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E368D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E368DD">
              <w:rPr>
                <w:sz w:val="32"/>
                <w:szCs w:val="32"/>
                <w:u w:val="single"/>
              </w:rPr>
              <w:t>25.11.2022 г.</w:t>
            </w:r>
          </w:p>
        </w:tc>
        <w:tc>
          <w:tcPr>
            <w:tcW w:w="4927" w:type="dxa"/>
          </w:tcPr>
          <w:p w:rsidR="0005118A" w:rsidRPr="00C14717" w:rsidRDefault="0005118A" w:rsidP="00E368DD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E368DD">
              <w:rPr>
                <w:sz w:val="32"/>
                <w:szCs w:val="32"/>
                <w:u w:val="single"/>
              </w:rPr>
              <w:t>1134-р</w:t>
            </w:r>
          </w:p>
        </w:tc>
      </w:tr>
    </w:tbl>
    <w:p w:rsidR="00E368DD" w:rsidRDefault="00E368DD" w:rsidP="00E368DD"/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Об утверждении карта-планов</w:t>
      </w: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Территориальных кадастровых кварталов</w:t>
      </w: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30:02:070101, 30:02:070102, 30:02:070103</w:t>
      </w:r>
    </w:p>
    <w:p w:rsidR="00E368DD" w:rsidRDefault="00E368DD" w:rsidP="00E368DD">
      <w:pPr>
        <w:ind w:firstLine="851"/>
        <w:jc w:val="both"/>
        <w:rPr>
          <w:sz w:val="28"/>
          <w:szCs w:val="28"/>
        </w:rPr>
      </w:pP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Руководствуясь пунктом 1 статьи 42.2, подпунктом 3 пункта 1 статьи 42.6 Федерального закона от 24.07.2007 № 2007 221_ФЗ «О кадастровой деятельности», протоколом заседания согласительной комиссии от 16.11.2022г. по вопросу согласования местоположения границ земельных участков, расположенных в границах кадастрового квартала с учетными кадастровыми номерами 30:02:070101, 30:02:070102, 30:02:070103; при выполнении комплексных кадастровых работ в соответствии с государственным (муниципальным) контрактом от «04» мая 2022 г. № 01253000041220000</w:t>
      </w:r>
      <w:r w:rsidR="008835A9">
        <w:rPr>
          <w:sz w:val="28"/>
          <w:szCs w:val="28"/>
        </w:rPr>
        <w:t xml:space="preserve">40 </w:t>
      </w:r>
      <w:r w:rsidRPr="00E368DD">
        <w:rPr>
          <w:sz w:val="28"/>
          <w:szCs w:val="28"/>
        </w:rPr>
        <w:t>Астраханская область, Володарский район, с. Зеленга, ул. Юбилейная 1.</w:t>
      </w: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1.</w:t>
      </w:r>
      <w:r w:rsidRPr="00E368DD">
        <w:rPr>
          <w:sz w:val="28"/>
          <w:szCs w:val="28"/>
        </w:rPr>
        <w:tab/>
        <w:t>Утвердить карта-планы территорий кадастровых кварталов 30:02:070101, 30:02:070102, 30:02:070103.</w:t>
      </w: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2.</w:t>
      </w:r>
      <w:r w:rsidRPr="00E368DD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E368DD">
        <w:rPr>
          <w:sz w:val="28"/>
          <w:szCs w:val="28"/>
        </w:rPr>
        <w:t>Поддубнов</w:t>
      </w:r>
      <w:proofErr w:type="spellEnd"/>
      <w:r w:rsidRPr="00E368DD">
        <w:rPr>
          <w:sz w:val="28"/>
          <w:szCs w:val="28"/>
        </w:rPr>
        <w:t>) опубликовать настоящее распоряжение на официальном сайте администрации МО «Володарский район» в сети интернет.</w:t>
      </w:r>
    </w:p>
    <w:p w:rsidR="000A5505" w:rsidRDefault="00E368DD" w:rsidP="00E368DD">
      <w:pPr>
        <w:ind w:firstLine="851"/>
        <w:jc w:val="both"/>
        <w:rPr>
          <w:sz w:val="28"/>
          <w:szCs w:val="28"/>
        </w:rPr>
      </w:pPr>
      <w:r w:rsidRPr="00E368DD">
        <w:rPr>
          <w:sz w:val="28"/>
          <w:szCs w:val="28"/>
        </w:rPr>
        <w:t>3.</w:t>
      </w:r>
      <w:r w:rsidRPr="00E368DD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E368DD">
        <w:rPr>
          <w:sz w:val="28"/>
          <w:szCs w:val="28"/>
        </w:rPr>
        <w:t>заместителя главы администрации МО «Володарский район</w:t>
      </w:r>
      <w:r>
        <w:rPr>
          <w:sz w:val="28"/>
          <w:szCs w:val="28"/>
        </w:rPr>
        <w:t>» по оперативной работе</w:t>
      </w:r>
      <w:r w:rsidRPr="00E368DD">
        <w:rPr>
          <w:sz w:val="28"/>
          <w:szCs w:val="28"/>
        </w:rPr>
        <w:t xml:space="preserve"> И.В. </w:t>
      </w:r>
      <w:proofErr w:type="spellStart"/>
      <w:r w:rsidRPr="00E368DD">
        <w:rPr>
          <w:sz w:val="28"/>
          <w:szCs w:val="28"/>
        </w:rPr>
        <w:t>Джумамухамбетову</w:t>
      </w:r>
      <w:proofErr w:type="spellEnd"/>
      <w:r w:rsidRPr="00E368DD">
        <w:rPr>
          <w:sz w:val="28"/>
          <w:szCs w:val="28"/>
        </w:rPr>
        <w:t>.</w:t>
      </w:r>
    </w:p>
    <w:p w:rsidR="00E368DD" w:rsidRDefault="00E368DD" w:rsidP="00E368DD">
      <w:pPr>
        <w:ind w:firstLine="851"/>
        <w:jc w:val="both"/>
        <w:rPr>
          <w:sz w:val="28"/>
          <w:szCs w:val="28"/>
        </w:rPr>
      </w:pPr>
    </w:p>
    <w:p w:rsidR="00E368DD" w:rsidRDefault="00E368DD" w:rsidP="00E368DD">
      <w:pPr>
        <w:ind w:firstLine="851"/>
        <w:jc w:val="both"/>
        <w:rPr>
          <w:sz w:val="28"/>
          <w:szCs w:val="28"/>
        </w:rPr>
      </w:pPr>
    </w:p>
    <w:p w:rsidR="00E368DD" w:rsidRDefault="00E368DD" w:rsidP="00E368DD">
      <w:pPr>
        <w:ind w:firstLine="851"/>
        <w:jc w:val="both"/>
        <w:rPr>
          <w:sz w:val="28"/>
          <w:szCs w:val="28"/>
        </w:rPr>
      </w:pPr>
    </w:p>
    <w:p w:rsidR="00E368DD" w:rsidRDefault="00E368DD" w:rsidP="00E368DD">
      <w:pPr>
        <w:ind w:firstLine="851"/>
        <w:jc w:val="both"/>
        <w:rPr>
          <w:sz w:val="28"/>
          <w:szCs w:val="28"/>
        </w:rPr>
      </w:pPr>
    </w:p>
    <w:p w:rsidR="00E368DD" w:rsidRDefault="00E368DD" w:rsidP="00E36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E368DD" w:rsidRPr="00E368DD" w:rsidRDefault="00E368DD" w:rsidP="00E36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Д.В. Курьянов</w:t>
      </w:r>
    </w:p>
    <w:sectPr w:rsidR="00E368DD" w:rsidRPr="00E368DD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368DD"/>
    <w:rsid w:val="00016A7D"/>
    <w:rsid w:val="00025A79"/>
    <w:rsid w:val="0003011F"/>
    <w:rsid w:val="0005118A"/>
    <w:rsid w:val="00075FF9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835A9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C3BB2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368DD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8DF80-B7BB-4981-BA45-2C6B946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2022-11-25T10:59:00Z</cp:lastPrinted>
  <dcterms:created xsi:type="dcterms:W3CDTF">2022-11-28T07:30:00Z</dcterms:created>
  <dcterms:modified xsi:type="dcterms:W3CDTF">2022-11-28T10:04:00Z</dcterms:modified>
</cp:coreProperties>
</file>