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D75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D75F7">
              <w:rPr>
                <w:sz w:val="32"/>
                <w:szCs w:val="32"/>
                <w:u w:val="single"/>
              </w:rPr>
              <w:t>03.08.2022 г.</w:t>
            </w:r>
          </w:p>
        </w:tc>
        <w:tc>
          <w:tcPr>
            <w:tcW w:w="4927" w:type="dxa"/>
          </w:tcPr>
          <w:p w:rsidR="0005118A" w:rsidRPr="0091312D" w:rsidRDefault="0005118A" w:rsidP="007D75F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D75F7">
              <w:rPr>
                <w:sz w:val="32"/>
                <w:szCs w:val="32"/>
              </w:rPr>
              <w:t xml:space="preserve"> </w:t>
            </w:r>
            <w:r w:rsidR="007D75F7">
              <w:rPr>
                <w:sz w:val="32"/>
                <w:szCs w:val="32"/>
                <w:u w:val="single"/>
              </w:rPr>
              <w:t>1014а</w:t>
            </w:r>
          </w:p>
        </w:tc>
      </w:tr>
    </w:tbl>
    <w:p w:rsidR="00274400" w:rsidRDefault="00274400">
      <w:pPr>
        <w:jc w:val="center"/>
      </w:pPr>
    </w:p>
    <w:p w:rsidR="007D75F7" w:rsidRDefault="007D75F7" w:rsidP="007D75F7">
      <w:pPr>
        <w:pStyle w:val="22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b w:val="0"/>
          <w:sz w:val="28"/>
          <w:szCs w:val="28"/>
        </w:rPr>
      </w:pPr>
      <w:r w:rsidRPr="00D1364A">
        <w:rPr>
          <w:b w:val="0"/>
          <w:sz w:val="28"/>
          <w:szCs w:val="28"/>
        </w:rPr>
        <w:t xml:space="preserve">Об утверждении мест, на которые </w:t>
      </w:r>
    </w:p>
    <w:p w:rsidR="007D75F7" w:rsidRDefault="007D75F7" w:rsidP="007D75F7">
      <w:pPr>
        <w:pStyle w:val="22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b w:val="0"/>
          <w:sz w:val="28"/>
          <w:szCs w:val="28"/>
        </w:rPr>
      </w:pPr>
      <w:r w:rsidRPr="00D1364A">
        <w:rPr>
          <w:b w:val="0"/>
          <w:sz w:val="28"/>
          <w:szCs w:val="28"/>
        </w:rPr>
        <w:t>запрещено</w:t>
      </w:r>
      <w:r>
        <w:rPr>
          <w:b w:val="0"/>
          <w:sz w:val="28"/>
          <w:szCs w:val="28"/>
        </w:rPr>
        <w:t xml:space="preserve"> </w:t>
      </w:r>
      <w:r w:rsidRPr="00D1364A">
        <w:rPr>
          <w:b w:val="0"/>
          <w:sz w:val="28"/>
          <w:szCs w:val="28"/>
        </w:rPr>
        <w:t>возвращать</w:t>
      </w:r>
      <w:r>
        <w:rPr>
          <w:b w:val="0"/>
          <w:sz w:val="28"/>
          <w:szCs w:val="28"/>
        </w:rPr>
        <w:t xml:space="preserve"> </w:t>
      </w:r>
      <w:r w:rsidRPr="00D1364A">
        <w:rPr>
          <w:b w:val="0"/>
          <w:sz w:val="28"/>
          <w:szCs w:val="28"/>
        </w:rPr>
        <w:t xml:space="preserve">животных без владельцев, </w:t>
      </w:r>
    </w:p>
    <w:p w:rsidR="007D75F7" w:rsidRDefault="007D75F7" w:rsidP="007D75F7">
      <w:pPr>
        <w:pStyle w:val="22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b w:val="0"/>
          <w:sz w:val="28"/>
          <w:szCs w:val="28"/>
        </w:rPr>
      </w:pPr>
      <w:r w:rsidRPr="00D1364A">
        <w:rPr>
          <w:b w:val="0"/>
          <w:sz w:val="28"/>
          <w:szCs w:val="28"/>
        </w:rPr>
        <w:t>и перечня</w:t>
      </w:r>
      <w:r>
        <w:rPr>
          <w:b w:val="0"/>
          <w:sz w:val="28"/>
          <w:szCs w:val="28"/>
        </w:rPr>
        <w:t xml:space="preserve"> лиц, </w:t>
      </w:r>
      <w:r w:rsidRPr="00D1364A">
        <w:rPr>
          <w:b w:val="0"/>
          <w:sz w:val="28"/>
          <w:szCs w:val="28"/>
        </w:rPr>
        <w:t>уполномоченных на принятие решений</w:t>
      </w:r>
      <w:r>
        <w:rPr>
          <w:b w:val="0"/>
          <w:sz w:val="28"/>
          <w:szCs w:val="28"/>
        </w:rPr>
        <w:t xml:space="preserve"> </w:t>
      </w:r>
    </w:p>
    <w:p w:rsidR="007D75F7" w:rsidRDefault="007D75F7" w:rsidP="007D75F7">
      <w:pPr>
        <w:pStyle w:val="22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b w:val="0"/>
          <w:sz w:val="28"/>
          <w:szCs w:val="28"/>
        </w:rPr>
      </w:pPr>
      <w:r w:rsidRPr="00D1364A">
        <w:rPr>
          <w:b w:val="0"/>
          <w:sz w:val="28"/>
          <w:szCs w:val="28"/>
        </w:rPr>
        <w:t>о возврате животных без владел</w:t>
      </w:r>
      <w:r>
        <w:rPr>
          <w:b w:val="0"/>
          <w:sz w:val="28"/>
          <w:szCs w:val="28"/>
        </w:rPr>
        <w:t xml:space="preserve">ьцев на прежние </w:t>
      </w:r>
    </w:p>
    <w:p w:rsidR="007D75F7" w:rsidRDefault="007D75F7" w:rsidP="007D75F7">
      <w:pPr>
        <w:pStyle w:val="22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места обитания </w:t>
      </w:r>
      <w:r w:rsidRPr="00D1364A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муниципального </w:t>
      </w:r>
    </w:p>
    <w:p w:rsidR="007D75F7" w:rsidRPr="00D1364A" w:rsidRDefault="007D75F7" w:rsidP="007D75F7">
      <w:pPr>
        <w:pStyle w:val="22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«Володарский район»</w:t>
      </w:r>
    </w:p>
    <w:p w:rsidR="007D75F7" w:rsidRPr="00D1364A" w:rsidRDefault="007D75F7" w:rsidP="007D75F7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 w:rsidRPr="00716813">
        <w:rPr>
          <w:sz w:val="28"/>
          <w:szCs w:val="28"/>
        </w:rPr>
        <w:t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Федеральным законом от 6 октября 2003 № 131-ФЗ «Об общих принципах организации местного самоуправления в Российской Федерации», руководствуясь Уставом Администрации муниципального образования «Володарский район», администрация МО «Володарский район»</w:t>
      </w: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1.Утвердить места,</w:t>
      </w:r>
      <w:r>
        <w:t xml:space="preserve"> </w:t>
      </w:r>
      <w:r>
        <w:rPr>
          <w:sz w:val="28"/>
          <w:szCs w:val="28"/>
        </w:rPr>
        <w:t xml:space="preserve">на которые запрещено возвращать животных без владельцев на территории МО «Володарский район» (Приложение №1). </w:t>
      </w: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2.Утвердить перечень лиц, уполномоченных на принятие решений о возврате животных без владельцев на прежние места их обитания на территории МО «Володарский район» (Приложение №2).</w:t>
      </w: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его подписания.</w:t>
      </w: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7D75F7" w:rsidRDefault="007D75F7" w:rsidP="007D75F7">
      <w:pPr>
        <w:pStyle w:val="a4"/>
        <w:ind w:firstLine="567"/>
        <w:rPr>
          <w:sz w:val="28"/>
          <w:szCs w:val="28"/>
        </w:rPr>
      </w:pPr>
    </w:p>
    <w:p w:rsidR="007D75F7" w:rsidRDefault="007D75F7" w:rsidP="007D75F7">
      <w:pPr>
        <w:pStyle w:val="a4"/>
        <w:ind w:firstLine="567"/>
        <w:rPr>
          <w:sz w:val="28"/>
          <w:szCs w:val="28"/>
        </w:rPr>
      </w:pPr>
    </w:p>
    <w:p w:rsidR="007D75F7" w:rsidRDefault="007D75F7" w:rsidP="007D75F7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  <w:t xml:space="preserve">                                      Д.В. Курьянов</w:t>
      </w: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rPr>
          <w:kern w:val="3"/>
          <w:sz w:val="28"/>
          <w:szCs w:val="28"/>
          <w:lang w:eastAsia="zh-CN"/>
        </w:rPr>
      </w:pPr>
    </w:p>
    <w:p w:rsidR="007D75F7" w:rsidRPr="00D1364A" w:rsidRDefault="007D75F7" w:rsidP="007D75F7">
      <w:pPr>
        <w:pStyle w:val="20"/>
        <w:spacing w:line="240" w:lineRule="auto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 w:val="0"/>
          <w:sz w:val="28"/>
          <w:szCs w:val="28"/>
        </w:rPr>
        <w:t>Приложение №1</w:t>
      </w:r>
    </w:p>
    <w:p w:rsidR="007D75F7" w:rsidRDefault="007D75F7" w:rsidP="007D75F7">
      <w:pPr>
        <w:pStyle w:val="20"/>
        <w:spacing w:line="240" w:lineRule="auto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7D75F7" w:rsidRDefault="007D75F7" w:rsidP="007D75F7">
      <w:pPr>
        <w:pStyle w:val="20"/>
        <w:spacing w:line="240" w:lineRule="auto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«Володарский район»</w:t>
      </w:r>
    </w:p>
    <w:p w:rsidR="007D75F7" w:rsidRDefault="007D75F7" w:rsidP="007D75F7">
      <w:pPr>
        <w:pStyle w:val="20"/>
        <w:shd w:val="clear" w:color="auto" w:fill="auto"/>
        <w:spacing w:line="240" w:lineRule="auto"/>
        <w:ind w:left="5103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03.08.2022 г.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u w:val="single"/>
        </w:rPr>
        <w:t>1014а</w:t>
      </w:r>
      <w:r>
        <w:rPr>
          <w:b w:val="0"/>
          <w:sz w:val="28"/>
          <w:szCs w:val="28"/>
        </w:rPr>
        <w:t xml:space="preserve"> </w:t>
      </w:r>
    </w:p>
    <w:p w:rsidR="007D75F7" w:rsidRDefault="007D75F7" w:rsidP="007D75F7">
      <w:pPr>
        <w:pStyle w:val="a4"/>
        <w:jc w:val="left"/>
        <w:rPr>
          <w:sz w:val="28"/>
          <w:szCs w:val="28"/>
        </w:rPr>
      </w:pPr>
    </w:p>
    <w:p w:rsidR="007D75F7" w:rsidRDefault="007D75F7" w:rsidP="007D75F7">
      <w:pPr>
        <w:pStyle w:val="a4"/>
        <w:jc w:val="left"/>
        <w:rPr>
          <w:sz w:val="28"/>
          <w:szCs w:val="28"/>
        </w:rPr>
      </w:pPr>
    </w:p>
    <w:p w:rsidR="007D75F7" w:rsidRPr="001D026A" w:rsidRDefault="007D75F7" w:rsidP="007D75F7">
      <w:pPr>
        <w:pStyle w:val="a4"/>
        <w:jc w:val="center"/>
        <w:rPr>
          <w:b/>
        </w:rPr>
      </w:pPr>
      <w:r w:rsidRPr="001D026A">
        <w:rPr>
          <w:b/>
          <w:sz w:val="28"/>
          <w:szCs w:val="28"/>
        </w:rPr>
        <w:t>Места,</w:t>
      </w:r>
      <w:r w:rsidRPr="001D026A">
        <w:rPr>
          <w:b/>
        </w:rPr>
        <w:t xml:space="preserve"> </w:t>
      </w:r>
    </w:p>
    <w:p w:rsidR="007D75F7" w:rsidRPr="001D026A" w:rsidRDefault="007D75F7" w:rsidP="007D75F7">
      <w:pPr>
        <w:pStyle w:val="a4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7D75F7" w:rsidRPr="001D026A" w:rsidRDefault="007D75F7" w:rsidP="007D75F7">
      <w:pPr>
        <w:pStyle w:val="a4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образования «Володарский район»</w:t>
      </w:r>
      <w:r w:rsidRPr="001D026A">
        <w:rPr>
          <w:b/>
          <w:sz w:val="28"/>
          <w:szCs w:val="28"/>
        </w:rPr>
        <w:t xml:space="preserve"> </w:t>
      </w:r>
    </w:p>
    <w:p w:rsidR="007D75F7" w:rsidRDefault="007D75F7" w:rsidP="007D75F7">
      <w:pPr>
        <w:pStyle w:val="a4"/>
        <w:jc w:val="center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 w:rsidRPr="0016344F">
        <w:rPr>
          <w:b w:val="0"/>
        </w:rPr>
        <w:t xml:space="preserve">1) </w:t>
      </w:r>
      <w:r>
        <w:rPr>
          <w:b w:val="0"/>
        </w:rPr>
        <w:t>Д</w:t>
      </w:r>
      <w:r w:rsidRPr="0016344F">
        <w:rPr>
          <w:b w:val="0"/>
        </w:rPr>
        <w:t xml:space="preserve">етские </w:t>
      </w:r>
      <w:r>
        <w:rPr>
          <w:b w:val="0"/>
        </w:rPr>
        <w:t>игровые и спортивные площадки.</w:t>
      </w:r>
    </w:p>
    <w:p w:rsidR="007D75F7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2) Т</w:t>
      </w:r>
      <w:r w:rsidRPr="0016344F">
        <w:rPr>
          <w:b w:val="0"/>
        </w:rPr>
        <w:t xml:space="preserve">ерритории парков, </w:t>
      </w:r>
      <w:r>
        <w:rPr>
          <w:b w:val="0"/>
        </w:rPr>
        <w:t>скверов, места массового отдыха.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proofErr w:type="gramStart"/>
      <w:r>
        <w:rPr>
          <w:b w:val="0"/>
        </w:rPr>
        <w:t>3)Т</w:t>
      </w:r>
      <w:r w:rsidRPr="0016344F">
        <w:rPr>
          <w:b w:val="0"/>
        </w:rPr>
        <w:t>ерритории</w:t>
      </w:r>
      <w:proofErr w:type="gramEnd"/>
      <w:r w:rsidRPr="0016344F">
        <w:rPr>
          <w:b w:val="0"/>
        </w:rPr>
        <w:t>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b w:val="0"/>
        </w:rPr>
        <w:t>егающим к многоквартирным домам.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4) Т</w:t>
      </w:r>
      <w:r w:rsidRPr="0016344F">
        <w:rPr>
          <w:b w:val="0"/>
        </w:rPr>
        <w:t>ерритории детских, образо</w:t>
      </w:r>
      <w:r>
        <w:rPr>
          <w:b w:val="0"/>
        </w:rPr>
        <w:t>вательных и лечебных учреждений.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5) Т</w:t>
      </w:r>
      <w:r w:rsidRPr="0016344F">
        <w:rPr>
          <w:b w:val="0"/>
        </w:rPr>
        <w:t xml:space="preserve">ерритории, прилегающие </w:t>
      </w:r>
      <w:r>
        <w:rPr>
          <w:b w:val="0"/>
        </w:rPr>
        <w:t>к объектам культуры и искусства.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6) Т</w:t>
      </w:r>
      <w:r w:rsidRPr="0016344F">
        <w:rPr>
          <w:b w:val="0"/>
        </w:rPr>
        <w:t>ерритории, прилегающие к организациям о</w:t>
      </w:r>
      <w:r>
        <w:rPr>
          <w:b w:val="0"/>
        </w:rPr>
        <w:t>бщественного питания, магазинам.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7) П</w:t>
      </w:r>
      <w:r w:rsidRPr="0016344F">
        <w:rPr>
          <w:b w:val="0"/>
        </w:rPr>
        <w:t>лощадки танцевальные, для отдыха и досуга, проведения массовых мероприятий, размещения</w:t>
      </w:r>
      <w:r>
        <w:rPr>
          <w:b w:val="0"/>
        </w:rPr>
        <w:t xml:space="preserve"> </w:t>
      </w:r>
      <w:r w:rsidRPr="0016344F">
        <w:rPr>
          <w:b w:val="0"/>
        </w:rPr>
        <w:t>средств информации</w:t>
      </w:r>
      <w:r>
        <w:rPr>
          <w:b w:val="0"/>
        </w:rPr>
        <w:t>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8) Места размещения нестационарных торговых объектов.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9</w:t>
      </w:r>
      <w:r w:rsidRPr="0016344F">
        <w:rPr>
          <w:b w:val="0"/>
        </w:rPr>
        <w:t>)</w:t>
      </w:r>
      <w:r>
        <w:t xml:space="preserve"> </w:t>
      </w:r>
      <w:r>
        <w:rPr>
          <w:b w:val="0"/>
        </w:rPr>
        <w:t>Кладбища и мемориальные зоны.</w:t>
      </w:r>
    </w:p>
    <w:p w:rsidR="007D75F7" w:rsidRPr="0016344F" w:rsidRDefault="007D75F7" w:rsidP="007D75F7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10) Д</w:t>
      </w:r>
      <w:r w:rsidRPr="0016344F">
        <w:rPr>
          <w:b w:val="0"/>
        </w:rPr>
        <w:t>ругие территории, которыми беспрепятственно поль</w:t>
      </w:r>
      <w:r>
        <w:rPr>
          <w:b w:val="0"/>
        </w:rPr>
        <w:t>зуется неограниченный круг лиц.</w:t>
      </w:r>
    </w:p>
    <w:p w:rsidR="007D75F7" w:rsidRDefault="007D75F7" w:rsidP="007D75F7">
      <w:pPr>
        <w:jc w:val="both"/>
        <w:rPr>
          <w:sz w:val="28"/>
          <w:szCs w:val="28"/>
        </w:rPr>
      </w:pPr>
    </w:p>
    <w:p w:rsidR="007D75F7" w:rsidRDefault="007D75F7" w:rsidP="007D75F7">
      <w:pPr>
        <w:suppressAutoHyphens/>
        <w:ind w:left="-284"/>
        <w:jc w:val="both"/>
        <w:rPr>
          <w:sz w:val="28"/>
          <w:szCs w:val="28"/>
          <w:lang w:eastAsia="ar-SA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Default="007D75F7" w:rsidP="007D75F7">
      <w:pPr>
        <w:pStyle w:val="a4"/>
        <w:ind w:left="0"/>
        <w:rPr>
          <w:sz w:val="28"/>
          <w:szCs w:val="28"/>
        </w:rPr>
      </w:pPr>
    </w:p>
    <w:p w:rsidR="007D75F7" w:rsidRPr="00D1364A" w:rsidRDefault="007D75F7" w:rsidP="007D75F7">
      <w:pPr>
        <w:pStyle w:val="20"/>
        <w:spacing w:line="240" w:lineRule="auto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 w:val="0"/>
          <w:sz w:val="28"/>
          <w:szCs w:val="28"/>
        </w:rPr>
        <w:t>Приложение № 2</w:t>
      </w:r>
    </w:p>
    <w:p w:rsidR="007D75F7" w:rsidRDefault="007D75F7" w:rsidP="007D75F7">
      <w:pPr>
        <w:pStyle w:val="20"/>
        <w:spacing w:line="240" w:lineRule="auto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7D75F7" w:rsidRDefault="007D75F7" w:rsidP="007D75F7">
      <w:pPr>
        <w:pStyle w:val="20"/>
        <w:spacing w:line="240" w:lineRule="auto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«Володарский район»</w:t>
      </w:r>
    </w:p>
    <w:p w:rsidR="007D75F7" w:rsidRDefault="007D75F7" w:rsidP="007D75F7">
      <w:pPr>
        <w:pStyle w:val="20"/>
        <w:spacing w:line="240" w:lineRule="auto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03.08.2022 г.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u w:val="single"/>
        </w:rPr>
        <w:t>1014а</w:t>
      </w:r>
    </w:p>
    <w:p w:rsidR="007D75F7" w:rsidRDefault="007D75F7" w:rsidP="007D75F7">
      <w:pPr>
        <w:pStyle w:val="a4"/>
        <w:jc w:val="left"/>
        <w:rPr>
          <w:sz w:val="28"/>
          <w:szCs w:val="28"/>
        </w:rPr>
      </w:pPr>
    </w:p>
    <w:p w:rsidR="007D75F7" w:rsidRDefault="007D75F7" w:rsidP="007D75F7">
      <w:pPr>
        <w:suppressAutoHyphens/>
        <w:ind w:left="-284"/>
        <w:jc w:val="right"/>
        <w:rPr>
          <w:sz w:val="28"/>
          <w:szCs w:val="28"/>
        </w:rPr>
      </w:pP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</w:rPr>
      </w:pP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</w:rPr>
      </w:pPr>
    </w:p>
    <w:p w:rsidR="007D75F7" w:rsidRPr="001D026A" w:rsidRDefault="007D75F7" w:rsidP="007D75F7">
      <w:pPr>
        <w:suppressAutoHyphens/>
        <w:ind w:left="-284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Перечень лиц, </w:t>
      </w:r>
    </w:p>
    <w:p w:rsidR="007D75F7" w:rsidRPr="001D026A" w:rsidRDefault="007D75F7" w:rsidP="007D75F7">
      <w:pPr>
        <w:suppressAutoHyphens/>
        <w:ind w:left="-284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уполномоченных на принятие решений </w:t>
      </w:r>
    </w:p>
    <w:p w:rsidR="007D75F7" w:rsidRPr="001D026A" w:rsidRDefault="007D75F7" w:rsidP="007D75F7">
      <w:pPr>
        <w:suppressAutoHyphens/>
        <w:ind w:left="-284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7D75F7" w:rsidRPr="001D026A" w:rsidRDefault="007D75F7" w:rsidP="007D75F7">
      <w:pPr>
        <w:suppressAutoHyphens/>
        <w:ind w:left="-284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 «Володарского района»</w:t>
      </w: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</w:rPr>
      </w:pPr>
    </w:p>
    <w:p w:rsidR="007D75F7" w:rsidRDefault="007D75F7" w:rsidP="007D75F7">
      <w:pPr>
        <w:suppressAutoHyphens/>
        <w:ind w:left="-284" w:firstLine="709"/>
        <w:jc w:val="both"/>
        <w:rPr>
          <w:sz w:val="28"/>
          <w:szCs w:val="28"/>
        </w:rPr>
      </w:pPr>
    </w:p>
    <w:p w:rsidR="007D75F7" w:rsidRDefault="007D75F7" w:rsidP="007D75F7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</w:rPr>
      </w:pPr>
      <w:r>
        <w:rPr>
          <w:sz w:val="28"/>
        </w:rPr>
        <w:tab/>
        <w:t xml:space="preserve">глава </w:t>
      </w:r>
      <w:r>
        <w:rPr>
          <w:sz w:val="28"/>
          <w:szCs w:val="28"/>
        </w:rPr>
        <w:t>Администрации муниципального образования Володарский район;</w:t>
      </w:r>
    </w:p>
    <w:p w:rsidR="007D75F7" w:rsidRDefault="007D75F7" w:rsidP="007D75F7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</w:rPr>
      </w:pPr>
      <w:r>
        <w:rPr>
          <w:sz w:val="28"/>
        </w:rPr>
        <w:tab/>
        <w:t>- первый заместитель главы муниципального образования Володарский район;</w:t>
      </w:r>
    </w:p>
    <w:p w:rsidR="007D75F7" w:rsidRDefault="007D75F7" w:rsidP="007D75F7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</w:rPr>
      </w:pPr>
      <w:r>
        <w:rPr>
          <w:sz w:val="28"/>
        </w:rPr>
        <w:tab/>
        <w:t xml:space="preserve">- руководитель МКУ «Управления ЖКХ» </w:t>
      </w:r>
    </w:p>
    <w:p w:rsidR="007D75F7" w:rsidRPr="00E3689D" w:rsidRDefault="007D75F7" w:rsidP="007D75F7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специалист МКУ «Управление ЖКХ» по организации отлова животных без владельцев.</w:t>
      </w: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</w:rPr>
      </w:pP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  <w:lang w:eastAsia="ar-SA"/>
        </w:rPr>
      </w:pP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  <w:lang w:eastAsia="ar-SA"/>
        </w:rPr>
      </w:pP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  <w:lang w:eastAsia="ar-SA"/>
        </w:rPr>
      </w:pPr>
    </w:p>
    <w:p w:rsidR="007D75F7" w:rsidRDefault="007D75F7" w:rsidP="007D75F7">
      <w:pPr>
        <w:suppressAutoHyphens/>
        <w:ind w:left="-284"/>
        <w:jc w:val="center"/>
        <w:rPr>
          <w:sz w:val="28"/>
          <w:szCs w:val="28"/>
          <w:lang w:eastAsia="ar-SA"/>
        </w:rPr>
      </w:pPr>
    </w:p>
    <w:p w:rsidR="007D75F7" w:rsidRDefault="007D75F7" w:rsidP="007D75F7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D75F7" w:rsidRPr="001D026A" w:rsidRDefault="007D75F7" w:rsidP="007D75F7">
      <w:pPr>
        <w:suppressAutoHyphens/>
        <w:rPr>
          <w:sz w:val="28"/>
          <w:szCs w:val="28"/>
          <w:lang w:eastAsia="ar-SA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F7"/>
    <w:rsid w:val="00016A7D"/>
    <w:rsid w:val="00026F29"/>
    <w:rsid w:val="0003011F"/>
    <w:rsid w:val="0005118A"/>
    <w:rsid w:val="000537C2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D75F7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23E04-9275-4022-964B-20148F5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5F7"/>
    <w:pPr>
      <w:ind w:left="39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7D75F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5F7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character" w:customStyle="1" w:styleId="21">
    <w:name w:val="Заголовок №2_"/>
    <w:link w:val="22"/>
    <w:rsid w:val="007D75F7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7D75F7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1">
    <w:name w:val="Заголовок 11"/>
    <w:basedOn w:val="a"/>
    <w:uiPriority w:val="1"/>
    <w:qFormat/>
    <w:rsid w:val="007D75F7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semiHidden/>
    <w:unhideWhenUsed/>
    <w:rsid w:val="007D75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D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3</Pages>
  <Words>397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2022-10-06T08:16:00Z</cp:lastPrinted>
  <dcterms:created xsi:type="dcterms:W3CDTF">2022-10-06T08:08:00Z</dcterms:created>
  <dcterms:modified xsi:type="dcterms:W3CDTF">2022-10-11T09:11:00Z</dcterms:modified>
</cp:coreProperties>
</file>