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F71D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F71D0">
              <w:rPr>
                <w:sz w:val="32"/>
                <w:szCs w:val="32"/>
                <w:u w:val="single"/>
              </w:rPr>
              <w:t>28.08.2023 г.</w:t>
            </w:r>
          </w:p>
        </w:tc>
        <w:tc>
          <w:tcPr>
            <w:tcW w:w="4927" w:type="dxa"/>
          </w:tcPr>
          <w:p w:rsidR="0005118A" w:rsidRPr="002F5DD7" w:rsidRDefault="0005118A" w:rsidP="008F71D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F71D0">
              <w:rPr>
                <w:sz w:val="32"/>
                <w:szCs w:val="32"/>
                <w:u w:val="single"/>
              </w:rPr>
              <w:t>1304</w:t>
            </w:r>
          </w:p>
        </w:tc>
      </w:tr>
    </w:tbl>
    <w:p w:rsidR="008F71D0" w:rsidRDefault="008F71D0" w:rsidP="008F71D0">
      <w:pPr>
        <w:ind w:firstLine="851"/>
        <w:jc w:val="both"/>
        <w:rPr>
          <w:sz w:val="28"/>
          <w:szCs w:val="28"/>
        </w:rPr>
      </w:pP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  <w:r w:rsidRPr="008F71D0">
        <w:rPr>
          <w:sz w:val="28"/>
          <w:szCs w:val="28"/>
        </w:rPr>
        <w:t xml:space="preserve">О внесении изменений в постановление </w:t>
      </w: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  <w:r w:rsidRPr="008F71D0">
        <w:rPr>
          <w:sz w:val="28"/>
          <w:szCs w:val="28"/>
        </w:rPr>
        <w:t>Администрации МО «Володарский район»</w:t>
      </w: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  <w:r w:rsidRPr="008F71D0">
        <w:rPr>
          <w:sz w:val="28"/>
          <w:szCs w:val="28"/>
        </w:rPr>
        <w:t>от 22.04.2019г. №660 «Об утверждении</w:t>
      </w: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  <w:r w:rsidRPr="008F71D0">
        <w:rPr>
          <w:sz w:val="28"/>
          <w:szCs w:val="28"/>
        </w:rPr>
        <w:t>реестра» мест (площадок)накопления твердых</w:t>
      </w: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  <w:r w:rsidRPr="008F71D0">
        <w:rPr>
          <w:sz w:val="28"/>
          <w:szCs w:val="28"/>
        </w:rPr>
        <w:t>коммунальных отходов на территории</w:t>
      </w: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  <w:r w:rsidRPr="008F71D0">
        <w:rPr>
          <w:sz w:val="28"/>
          <w:szCs w:val="28"/>
        </w:rPr>
        <w:t xml:space="preserve">МО «Володарский район»   </w:t>
      </w: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  <w:r w:rsidRPr="008F71D0">
        <w:rPr>
          <w:sz w:val="28"/>
          <w:szCs w:val="28"/>
        </w:rPr>
        <w:t>В соответствии с Федеральным законом от 24 июня 1998 года № 89-ФЗ «Об отходах производства и потребления», Федеральным законом от 6 октября 2003 года №131-ФЗ «Об общих принципах организации местного самоуправления в Российской Федерации, Постановления Правительства Российской Федерации от 31.08.2018года № 1039 «Об утверждении правил обустройства мест (площадок) накопления твердых коммунальных отходов и ведения их реестра», администрация муниципального образования «Володарский район»</w:t>
      </w: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</w:p>
    <w:p w:rsidR="008F71D0" w:rsidRPr="008F71D0" w:rsidRDefault="008F71D0" w:rsidP="008F71D0">
      <w:pPr>
        <w:jc w:val="both"/>
        <w:rPr>
          <w:sz w:val="28"/>
          <w:szCs w:val="28"/>
        </w:rPr>
      </w:pPr>
      <w:r w:rsidRPr="008F71D0">
        <w:rPr>
          <w:sz w:val="28"/>
          <w:szCs w:val="28"/>
        </w:rPr>
        <w:t>ПОСТАНОВЛЯЕТ:</w:t>
      </w: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  <w:r w:rsidRPr="008F71D0">
        <w:rPr>
          <w:sz w:val="28"/>
          <w:szCs w:val="28"/>
        </w:rPr>
        <w:t>1.</w:t>
      </w:r>
      <w:r w:rsidRPr="008F71D0">
        <w:rPr>
          <w:sz w:val="28"/>
          <w:szCs w:val="28"/>
        </w:rPr>
        <w:tab/>
        <w:t>Приложение №1 к постановлению администрации МО «Володарский район» от 22.04.2019г. №660 «Об утверждении реестра» мест (площадок)накопления твердых коммунальных отходов на территории МО «Володарский район» изложить в новой редакции.</w:t>
      </w: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  <w:r w:rsidRPr="008F71D0">
        <w:rPr>
          <w:sz w:val="28"/>
          <w:szCs w:val="28"/>
        </w:rPr>
        <w:t>2.</w:t>
      </w:r>
      <w:r w:rsidRPr="008F71D0">
        <w:rPr>
          <w:sz w:val="28"/>
          <w:szCs w:val="28"/>
        </w:rPr>
        <w:tab/>
        <w:t>Главному редактору МАУ Редакция газеты «Заря Каспия» (Мусралиева) опубликовать настоящее постановление в районной газете «Заря Каспия».</w:t>
      </w: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  <w:r w:rsidRPr="008F71D0">
        <w:rPr>
          <w:sz w:val="28"/>
          <w:szCs w:val="28"/>
        </w:rPr>
        <w:t>3.</w:t>
      </w:r>
      <w:r w:rsidRPr="008F71D0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(Поддубнов) разместить настоящее постановление на сайте администрации муниципального образования «Володарский район».</w:t>
      </w: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  <w:r w:rsidRPr="008F71D0">
        <w:rPr>
          <w:sz w:val="28"/>
          <w:szCs w:val="28"/>
        </w:rPr>
        <w:t>4.</w:t>
      </w:r>
      <w:r w:rsidRPr="008F71D0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  <w:r w:rsidRPr="008F71D0">
        <w:rPr>
          <w:sz w:val="28"/>
          <w:szCs w:val="28"/>
        </w:rPr>
        <w:lastRenderedPageBreak/>
        <w:t>5.</w:t>
      </w:r>
      <w:r w:rsidRPr="008F71D0">
        <w:rPr>
          <w:sz w:val="28"/>
          <w:szCs w:val="28"/>
        </w:rPr>
        <w:tab/>
        <w:t>Контроль за исполнением настоящего постановления возложить на первого заместителя главы администрации муниципального образования «Володарский район» Курьянова Д.В.</w:t>
      </w: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</w:p>
    <w:p w:rsidR="008F71D0" w:rsidRDefault="008F71D0" w:rsidP="008F71D0">
      <w:pPr>
        <w:ind w:firstLine="851"/>
        <w:jc w:val="both"/>
        <w:rPr>
          <w:sz w:val="28"/>
          <w:szCs w:val="28"/>
        </w:rPr>
      </w:pPr>
    </w:p>
    <w:p w:rsidR="008F71D0" w:rsidRDefault="008F71D0" w:rsidP="008F71D0">
      <w:pPr>
        <w:ind w:firstLine="851"/>
        <w:jc w:val="both"/>
        <w:rPr>
          <w:sz w:val="28"/>
          <w:szCs w:val="28"/>
        </w:rPr>
      </w:pPr>
    </w:p>
    <w:p w:rsidR="008F71D0" w:rsidRPr="008F71D0" w:rsidRDefault="008F71D0" w:rsidP="008F71D0">
      <w:pPr>
        <w:ind w:firstLine="851"/>
        <w:jc w:val="both"/>
        <w:rPr>
          <w:sz w:val="28"/>
          <w:szCs w:val="28"/>
        </w:rPr>
      </w:pPr>
    </w:p>
    <w:p w:rsidR="008F71D0" w:rsidRDefault="008F71D0" w:rsidP="008F71D0">
      <w:pPr>
        <w:ind w:firstLine="851"/>
        <w:jc w:val="both"/>
        <w:rPr>
          <w:sz w:val="28"/>
          <w:szCs w:val="28"/>
        </w:rPr>
      </w:pPr>
      <w:r w:rsidRPr="008F71D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8F71D0" w:rsidRDefault="008F71D0" w:rsidP="008F71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1D0">
        <w:rPr>
          <w:sz w:val="28"/>
          <w:szCs w:val="28"/>
        </w:rPr>
        <w:t xml:space="preserve">Х.Г.Исмуханов            </w:t>
      </w:r>
    </w:p>
    <w:p w:rsidR="008F71D0" w:rsidRPr="008F71D0" w:rsidRDefault="008F71D0" w:rsidP="008F71D0">
      <w:pPr>
        <w:rPr>
          <w:sz w:val="28"/>
          <w:szCs w:val="28"/>
        </w:rPr>
      </w:pPr>
    </w:p>
    <w:p w:rsidR="008F71D0" w:rsidRPr="008F71D0" w:rsidRDefault="008F71D0" w:rsidP="008F71D0">
      <w:pPr>
        <w:rPr>
          <w:sz w:val="28"/>
          <w:szCs w:val="28"/>
        </w:rPr>
      </w:pPr>
    </w:p>
    <w:p w:rsidR="008F71D0" w:rsidRPr="008F71D0" w:rsidRDefault="008F71D0" w:rsidP="008F71D0">
      <w:pPr>
        <w:rPr>
          <w:sz w:val="28"/>
          <w:szCs w:val="28"/>
        </w:rPr>
      </w:pPr>
    </w:p>
    <w:p w:rsidR="008F71D0" w:rsidRPr="008F71D0" w:rsidRDefault="008F71D0" w:rsidP="008F71D0">
      <w:pPr>
        <w:rPr>
          <w:sz w:val="28"/>
          <w:szCs w:val="28"/>
        </w:rPr>
      </w:pPr>
    </w:p>
    <w:p w:rsidR="008F71D0" w:rsidRPr="008F71D0" w:rsidRDefault="008F71D0" w:rsidP="008F71D0">
      <w:pPr>
        <w:rPr>
          <w:sz w:val="28"/>
          <w:szCs w:val="28"/>
        </w:rPr>
      </w:pPr>
    </w:p>
    <w:p w:rsidR="008F71D0" w:rsidRPr="008F71D0" w:rsidRDefault="008F71D0" w:rsidP="008F71D0">
      <w:pPr>
        <w:rPr>
          <w:sz w:val="28"/>
          <w:szCs w:val="28"/>
        </w:rPr>
      </w:pPr>
    </w:p>
    <w:p w:rsidR="008F71D0" w:rsidRPr="008F71D0" w:rsidRDefault="008F71D0" w:rsidP="008F71D0">
      <w:pPr>
        <w:rPr>
          <w:sz w:val="28"/>
          <w:szCs w:val="28"/>
        </w:rPr>
      </w:pPr>
    </w:p>
    <w:p w:rsidR="008F71D0" w:rsidRPr="008F71D0" w:rsidRDefault="008F71D0" w:rsidP="008F71D0">
      <w:pPr>
        <w:rPr>
          <w:sz w:val="28"/>
          <w:szCs w:val="28"/>
        </w:rPr>
      </w:pPr>
    </w:p>
    <w:p w:rsidR="008F71D0" w:rsidRDefault="008F71D0" w:rsidP="008F71D0">
      <w:pPr>
        <w:rPr>
          <w:sz w:val="28"/>
          <w:szCs w:val="28"/>
        </w:rPr>
      </w:pPr>
    </w:p>
    <w:p w:rsidR="008F71D0" w:rsidRPr="008F71D0" w:rsidRDefault="008F71D0" w:rsidP="008F71D0">
      <w:pPr>
        <w:rPr>
          <w:sz w:val="28"/>
          <w:szCs w:val="28"/>
        </w:rPr>
      </w:pPr>
    </w:p>
    <w:p w:rsidR="008F71D0" w:rsidRPr="008F71D0" w:rsidRDefault="008F71D0" w:rsidP="008F71D0">
      <w:pPr>
        <w:rPr>
          <w:sz w:val="28"/>
          <w:szCs w:val="28"/>
        </w:rPr>
      </w:pPr>
    </w:p>
    <w:p w:rsidR="008F71D0" w:rsidRPr="008F71D0" w:rsidRDefault="008F71D0" w:rsidP="008F71D0">
      <w:pPr>
        <w:rPr>
          <w:sz w:val="28"/>
          <w:szCs w:val="28"/>
        </w:rPr>
      </w:pPr>
    </w:p>
    <w:p w:rsidR="008F71D0" w:rsidRPr="008F71D0" w:rsidRDefault="008F71D0" w:rsidP="008F71D0">
      <w:pPr>
        <w:rPr>
          <w:sz w:val="28"/>
          <w:szCs w:val="28"/>
        </w:rPr>
      </w:pPr>
    </w:p>
    <w:p w:rsidR="008F71D0" w:rsidRPr="008F71D0" w:rsidRDefault="008F71D0" w:rsidP="008F71D0">
      <w:pPr>
        <w:rPr>
          <w:sz w:val="28"/>
          <w:szCs w:val="28"/>
        </w:rPr>
      </w:pPr>
    </w:p>
    <w:p w:rsidR="008F71D0" w:rsidRDefault="008F71D0" w:rsidP="008F71D0">
      <w:pPr>
        <w:rPr>
          <w:sz w:val="28"/>
          <w:szCs w:val="28"/>
        </w:rPr>
      </w:pPr>
    </w:p>
    <w:p w:rsidR="00C3299D" w:rsidRDefault="008F71D0" w:rsidP="008F71D0">
      <w:pPr>
        <w:tabs>
          <w:tab w:val="left" w:pos="37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rPr>
          <w:sz w:val="28"/>
          <w:szCs w:val="28"/>
        </w:rPr>
        <w:sectPr w:rsidR="008F71D0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8F71D0" w:rsidRDefault="008F71D0" w:rsidP="008F71D0">
      <w:pPr>
        <w:tabs>
          <w:tab w:val="left" w:pos="379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F71D0" w:rsidRDefault="008F71D0" w:rsidP="008F71D0">
      <w:pPr>
        <w:tabs>
          <w:tab w:val="left" w:pos="37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F71D0" w:rsidRDefault="008F71D0" w:rsidP="008F71D0">
      <w:pPr>
        <w:tabs>
          <w:tab w:val="left" w:pos="37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F71D0" w:rsidRDefault="008F71D0" w:rsidP="008F71D0">
      <w:pPr>
        <w:tabs>
          <w:tab w:val="left" w:pos="37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8F71D0" w:rsidRDefault="008F71D0" w:rsidP="008F71D0">
      <w:pPr>
        <w:tabs>
          <w:tab w:val="left" w:pos="37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F71D0">
        <w:rPr>
          <w:sz w:val="28"/>
          <w:szCs w:val="28"/>
          <w:u w:val="single"/>
        </w:rPr>
        <w:t>28.08.2023 г. № 1304</w:t>
      </w:r>
    </w:p>
    <w:p w:rsidR="008F71D0" w:rsidRDefault="008F71D0" w:rsidP="008F71D0">
      <w:pPr>
        <w:tabs>
          <w:tab w:val="left" w:pos="3796"/>
        </w:tabs>
        <w:jc w:val="right"/>
        <w:rPr>
          <w:sz w:val="28"/>
          <w:szCs w:val="28"/>
        </w:rPr>
      </w:pPr>
    </w:p>
    <w:p w:rsidR="008F71D0" w:rsidRDefault="008F71D0" w:rsidP="008F71D0">
      <w:pPr>
        <w:tabs>
          <w:tab w:val="left" w:pos="3796"/>
        </w:tabs>
        <w:jc w:val="right"/>
        <w:rPr>
          <w:sz w:val="28"/>
          <w:szCs w:val="28"/>
        </w:rPr>
      </w:pPr>
    </w:p>
    <w:p w:rsidR="008F71D0" w:rsidRPr="00303F12" w:rsidRDefault="008F71D0" w:rsidP="008F71D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03F12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 муниципального образования «Володарский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712"/>
        <w:gridCol w:w="1493"/>
        <w:gridCol w:w="1402"/>
        <w:gridCol w:w="2088"/>
        <w:gridCol w:w="2099"/>
        <w:gridCol w:w="2404"/>
        <w:gridCol w:w="2528"/>
      </w:tblGrid>
      <w:tr w:rsidR="008F71D0" w:rsidRPr="00303F12" w:rsidTr="00C1238B">
        <w:tc>
          <w:tcPr>
            <w:tcW w:w="442" w:type="dxa"/>
            <w:vMerge w:val="restart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0" w:type="dxa"/>
            <w:vMerge w:val="restart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нахождении мест (площадок) накопления твердых коммунальных отходов </w:t>
            </w:r>
          </w:p>
        </w:tc>
        <w:tc>
          <w:tcPr>
            <w:tcW w:w="7201" w:type="dxa"/>
            <w:gridSpan w:val="4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характеристиках мест (площадок) коммунальных отходов</w:t>
            </w:r>
          </w:p>
        </w:tc>
        <w:tc>
          <w:tcPr>
            <w:tcW w:w="2471" w:type="dxa"/>
            <w:vMerge w:val="restart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мест (площадках) накопления твердых коммунальных отходов</w:t>
            </w:r>
          </w:p>
        </w:tc>
        <w:tc>
          <w:tcPr>
            <w:tcW w:w="1842" w:type="dxa"/>
            <w:vMerge w:val="restart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 xml:space="preserve">Данные об источниках образования </w:t>
            </w:r>
          </w:p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твердых коммунальных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которые складируются </w:t>
            </w: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в местах(площадках) накопления твердых коммунальных отходов</w:t>
            </w:r>
          </w:p>
        </w:tc>
      </w:tr>
      <w:tr w:rsidR="008F71D0" w:rsidRPr="00303F12" w:rsidTr="00C1238B">
        <w:tc>
          <w:tcPr>
            <w:tcW w:w="442" w:type="dxa"/>
            <w:vMerge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покрытие</w:t>
            </w:r>
          </w:p>
        </w:tc>
        <w:tc>
          <w:tcPr>
            <w:tcW w:w="1418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Площадь кв.м.</w:t>
            </w:r>
          </w:p>
        </w:tc>
        <w:tc>
          <w:tcPr>
            <w:tcW w:w="2126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контейнеров, бункеров, шт., их объем м</w:t>
            </w:r>
            <w:r w:rsidRPr="00303F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43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Количество планируемых к размещению контейнеров, бункеров, шт., их объем м3</w:t>
            </w:r>
          </w:p>
        </w:tc>
        <w:tc>
          <w:tcPr>
            <w:tcW w:w="2471" w:type="dxa"/>
            <w:vMerge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D0" w:rsidRPr="00303F12" w:rsidTr="00C1238B">
        <w:tc>
          <w:tcPr>
            <w:tcW w:w="442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0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3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1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71D0" w:rsidRPr="00303F12" w:rsidTr="00C1238B">
        <w:tc>
          <w:tcPr>
            <w:tcW w:w="442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0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 Володарский район п. Володарский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Дорожная 19г</w:t>
            </w:r>
          </w:p>
        </w:tc>
        <w:tc>
          <w:tcPr>
            <w:tcW w:w="1514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1418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3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1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Досаев И.Р.</w:t>
            </w:r>
          </w:p>
        </w:tc>
        <w:tc>
          <w:tcPr>
            <w:tcW w:w="1842" w:type="dxa"/>
          </w:tcPr>
          <w:p w:rsidR="008F71D0" w:rsidRPr="00303F12" w:rsidRDefault="008F71D0" w:rsidP="00C1238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F12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</w:tbl>
    <w:p w:rsidR="008F71D0" w:rsidRDefault="008F71D0" w:rsidP="008F71D0">
      <w:pPr>
        <w:jc w:val="center"/>
        <w:rPr>
          <w:sz w:val="28"/>
          <w:szCs w:val="28"/>
        </w:rPr>
      </w:pPr>
    </w:p>
    <w:p w:rsidR="008F71D0" w:rsidRDefault="008F71D0" w:rsidP="008F71D0">
      <w:pPr>
        <w:rPr>
          <w:sz w:val="28"/>
          <w:szCs w:val="28"/>
        </w:rPr>
      </w:pPr>
    </w:p>
    <w:p w:rsidR="008F71D0" w:rsidRDefault="008F71D0" w:rsidP="008F71D0">
      <w:pPr>
        <w:rPr>
          <w:sz w:val="28"/>
          <w:szCs w:val="28"/>
        </w:rPr>
      </w:pPr>
    </w:p>
    <w:p w:rsidR="008F71D0" w:rsidRPr="008F71D0" w:rsidRDefault="008F71D0" w:rsidP="008F71D0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8F71D0" w:rsidRPr="008F71D0" w:rsidSect="008F71D0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87" w:rsidRDefault="00BD7C87" w:rsidP="000E7C77">
      <w:r>
        <w:separator/>
      </w:r>
    </w:p>
  </w:endnote>
  <w:endnote w:type="continuationSeparator" w:id="0">
    <w:p w:rsidR="00BD7C87" w:rsidRDefault="00BD7C87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87" w:rsidRDefault="00BD7C87" w:rsidP="000E7C77">
      <w:r>
        <w:separator/>
      </w:r>
    </w:p>
  </w:footnote>
  <w:footnote w:type="continuationSeparator" w:id="0">
    <w:p w:rsidR="00BD7C87" w:rsidRDefault="00BD7C87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060B"/>
    <w:rsid w:val="0044377B"/>
    <w:rsid w:val="00482341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0550E"/>
    <w:rsid w:val="007321B9"/>
    <w:rsid w:val="00746E0E"/>
    <w:rsid w:val="0076099E"/>
    <w:rsid w:val="00762E45"/>
    <w:rsid w:val="007636C2"/>
    <w:rsid w:val="00764E33"/>
    <w:rsid w:val="00796D28"/>
    <w:rsid w:val="007D6E3A"/>
    <w:rsid w:val="007E3C4E"/>
    <w:rsid w:val="007E7829"/>
    <w:rsid w:val="007F193B"/>
    <w:rsid w:val="007F5FCB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8F71D0"/>
    <w:rsid w:val="0091312D"/>
    <w:rsid w:val="0094002E"/>
    <w:rsid w:val="00950446"/>
    <w:rsid w:val="009852A6"/>
    <w:rsid w:val="009A7244"/>
    <w:rsid w:val="009B06FC"/>
    <w:rsid w:val="009C6774"/>
    <w:rsid w:val="009D2114"/>
    <w:rsid w:val="009F3FC3"/>
    <w:rsid w:val="00A11D6F"/>
    <w:rsid w:val="00A2370B"/>
    <w:rsid w:val="00A45827"/>
    <w:rsid w:val="00A65074"/>
    <w:rsid w:val="00A6771C"/>
    <w:rsid w:val="00A700FC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C0F48"/>
    <w:rsid w:val="00BD7C87"/>
    <w:rsid w:val="00BE7E2E"/>
    <w:rsid w:val="00BF46F2"/>
    <w:rsid w:val="00C11D04"/>
    <w:rsid w:val="00C3299D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4AE8"/>
    <w:rsid w:val="00F07BC1"/>
    <w:rsid w:val="00F14941"/>
    <w:rsid w:val="00F3400D"/>
    <w:rsid w:val="00F5198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styleId="ae">
    <w:name w:val="No Spacing"/>
    <w:uiPriority w:val="1"/>
    <w:qFormat/>
    <w:rsid w:val="008F71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2023-08-28T05:41:00Z</cp:lastPrinted>
  <dcterms:created xsi:type="dcterms:W3CDTF">2023-09-04T05:28:00Z</dcterms:created>
  <dcterms:modified xsi:type="dcterms:W3CDTF">2023-09-04T07:09:00Z</dcterms:modified>
</cp:coreProperties>
</file>