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A66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A6612">
              <w:rPr>
                <w:sz w:val="32"/>
                <w:szCs w:val="32"/>
                <w:u w:val="single"/>
              </w:rPr>
              <w:t>09.10.2023 г.</w:t>
            </w:r>
          </w:p>
        </w:tc>
        <w:tc>
          <w:tcPr>
            <w:tcW w:w="4927" w:type="dxa"/>
          </w:tcPr>
          <w:p w:rsidR="0005118A" w:rsidRPr="006A6612" w:rsidRDefault="0005118A" w:rsidP="006A66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A6612">
              <w:rPr>
                <w:sz w:val="32"/>
                <w:szCs w:val="32"/>
              </w:rPr>
              <w:t xml:space="preserve"> </w:t>
            </w:r>
            <w:r w:rsidR="006A6612">
              <w:rPr>
                <w:sz w:val="32"/>
                <w:szCs w:val="32"/>
                <w:u w:val="single"/>
              </w:rPr>
              <w:t>1551</w:t>
            </w:r>
          </w:p>
        </w:tc>
      </w:tr>
    </w:tbl>
    <w:p w:rsidR="00274400" w:rsidRDefault="00274400">
      <w:pPr>
        <w:jc w:val="center"/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6A6612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Pr="006A6612">
        <w:rPr>
          <w:sz w:val="28"/>
          <w:szCs w:val="28"/>
        </w:rPr>
        <w:t xml:space="preserve"> изменений в постановление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 xml:space="preserve"> администрации МО «Володарский район</w:t>
      </w:r>
      <w:r>
        <w:rPr>
          <w:sz w:val="28"/>
          <w:szCs w:val="28"/>
        </w:rPr>
        <w:t>»</w:t>
      </w:r>
      <w:r w:rsidRPr="006A6612">
        <w:rPr>
          <w:sz w:val="28"/>
          <w:szCs w:val="28"/>
        </w:rPr>
        <w:t xml:space="preserve">  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6612">
        <w:rPr>
          <w:sz w:val="28"/>
          <w:szCs w:val="28"/>
        </w:rPr>
        <w:t>6 от 11.01.2023 г. «О муниципальной  программе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«Развитие агропромышленного комплекса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Володарского  района на 2023 -  2025 годы»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 xml:space="preserve">В целях развития агропромышленного комплекса на территории муниципального образования «Володарский район» и в соответствии с Решением Совета  МО "Володарский район" от 26.12.2022 г.  № 155  "О бюджете МО "Володарский район" на 2023 год и плановый период 2024-2025 гг.", администрация МО "Володарский район" 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Default="006A6612" w:rsidP="006A6612">
      <w:pPr>
        <w:jc w:val="both"/>
        <w:rPr>
          <w:sz w:val="28"/>
          <w:szCs w:val="28"/>
        </w:rPr>
      </w:pPr>
      <w:r w:rsidRPr="006A6612">
        <w:rPr>
          <w:sz w:val="28"/>
          <w:szCs w:val="28"/>
        </w:rPr>
        <w:t>ПОСТАНОВЛЯЕТ:</w:t>
      </w:r>
    </w:p>
    <w:p w:rsidR="006A6612" w:rsidRPr="006A6612" w:rsidRDefault="006A6612" w:rsidP="006A6612">
      <w:pPr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 xml:space="preserve">1.Приложение №2 к постановлению администрации МО Володарский район №6 от 11.01.2023 г. «О муниципальной  программе «Развитие агропромышленного комплекса Володарского  района на 2023 -  2025 </w:t>
      </w:r>
      <w:r>
        <w:rPr>
          <w:sz w:val="28"/>
          <w:szCs w:val="28"/>
        </w:rPr>
        <w:t>годы  изложить в новой редакции.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(Поддубнов) разместить  постановление на сайте администрации МО «Володарский район».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3.   Главному редактору МАУ «Редакция газеты Заря Каспия» (Мусралиева) опубликовать настоящее постановление в районной газете «Заря Каспия».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4.Настоящее постановление считать неотъемлемой частью постановления №6 от 11.01.2023 г.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5.Контроль за исполнением настоящего постановления  возложить на и.о. заместителя главы администрации МО «Володарский район» по оперативной  работе Джумамухамбетову И.В.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  <w:r w:rsidRPr="006A6612">
        <w:rPr>
          <w:sz w:val="28"/>
          <w:szCs w:val="28"/>
        </w:rPr>
        <w:t>Глава администрации                                                              Х.Г.Исмуханов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B41247" w:rsidRDefault="006A6612" w:rsidP="006A6612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           Приложение №1  </w:t>
      </w:r>
    </w:p>
    <w:p w:rsidR="006A6612" w:rsidRDefault="006A6612" w:rsidP="006A6612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    к постановлению</w:t>
      </w:r>
      <w:r>
        <w:rPr>
          <w:sz w:val="24"/>
          <w:szCs w:val="24"/>
        </w:rPr>
        <w:t xml:space="preserve"> администрации</w:t>
      </w:r>
    </w:p>
    <w:p w:rsidR="006A6612" w:rsidRDefault="006A6612" w:rsidP="006A661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A6612" w:rsidRDefault="006A6612" w:rsidP="006A6612">
      <w:pPr>
        <w:jc w:val="right"/>
        <w:rPr>
          <w:sz w:val="24"/>
          <w:szCs w:val="24"/>
        </w:rPr>
      </w:pPr>
      <w:r>
        <w:rPr>
          <w:sz w:val="24"/>
          <w:szCs w:val="24"/>
        </w:rPr>
        <w:t>«Володарский район»</w:t>
      </w:r>
    </w:p>
    <w:p w:rsidR="006A6612" w:rsidRDefault="006A6612" w:rsidP="006A6612">
      <w:pPr>
        <w:jc w:val="right"/>
        <w:rPr>
          <w:sz w:val="24"/>
          <w:szCs w:val="24"/>
          <w:u w:val="single"/>
        </w:rPr>
      </w:pPr>
      <w:r w:rsidRPr="00B41247">
        <w:rPr>
          <w:sz w:val="24"/>
          <w:szCs w:val="24"/>
        </w:rPr>
        <w:t xml:space="preserve">           от </w:t>
      </w:r>
      <w:r>
        <w:rPr>
          <w:sz w:val="24"/>
          <w:szCs w:val="24"/>
          <w:u w:val="single"/>
        </w:rPr>
        <w:t>09.10.2023 г.</w:t>
      </w:r>
      <w:r w:rsidRPr="00B41247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1551</w:t>
      </w:r>
    </w:p>
    <w:p w:rsidR="006A6612" w:rsidRDefault="006A6612" w:rsidP="006A6612">
      <w:pPr>
        <w:jc w:val="right"/>
        <w:rPr>
          <w:sz w:val="24"/>
          <w:szCs w:val="24"/>
          <w:u w:val="single"/>
        </w:rPr>
      </w:pPr>
    </w:p>
    <w:p w:rsidR="006A6612" w:rsidRPr="00B41247" w:rsidRDefault="006A6612" w:rsidP="006A6612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</w:t>
      </w:r>
    </w:p>
    <w:p w:rsidR="006A6612" w:rsidRDefault="006A6612" w:rsidP="006A6612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</w:p>
    <w:p w:rsidR="006A6612" w:rsidRDefault="006A6612" w:rsidP="006A6612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Володарского  района  на 20</w:t>
      </w:r>
      <w:r>
        <w:rPr>
          <w:b/>
          <w:sz w:val="24"/>
          <w:szCs w:val="24"/>
        </w:rPr>
        <w:t>23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B41247">
        <w:rPr>
          <w:b/>
          <w:sz w:val="24"/>
          <w:szCs w:val="24"/>
        </w:rPr>
        <w:t xml:space="preserve"> годы»</w:t>
      </w:r>
    </w:p>
    <w:p w:rsidR="006A6612" w:rsidRPr="00B41247" w:rsidRDefault="006A6612" w:rsidP="006A6612">
      <w:pPr>
        <w:jc w:val="center"/>
        <w:rPr>
          <w:b/>
          <w:sz w:val="24"/>
          <w:szCs w:val="24"/>
        </w:rPr>
      </w:pPr>
    </w:p>
    <w:p w:rsidR="006A6612" w:rsidRPr="00B41247" w:rsidRDefault="006A6612" w:rsidP="006A6612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6A6612" w:rsidRPr="00B41247" w:rsidRDefault="006A6612" w:rsidP="006A6612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6A6612" w:rsidRPr="00B41247" w:rsidTr="00A10268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>са Володарского  района  на 2023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6A6612" w:rsidRPr="00B41247" w:rsidTr="00A10268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повышения финансовой устойчивости товаро- производителей агропромышленного комплекса;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воспроизводство и повышение эффективности использования в сельском хозяйстве земельных  и других ресурсов, а также экологизация  производства;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6A6612" w:rsidRPr="00B41247" w:rsidTr="00A10268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 жизни сельского населения;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сельхозтоваропроизводителей в сфере сельскохозяйственного и рыбохозяйственного производства;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развитие рыбохозяйственного комплекса;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6A6612" w:rsidRPr="00B41247" w:rsidRDefault="006A6612" w:rsidP="00A10268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6A6612" w:rsidRPr="00B41247" w:rsidTr="00A10268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12" w:rsidRPr="00B41247" w:rsidTr="00A10268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F02776" w:rsidRDefault="006A6612" w:rsidP="00A1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район»  по оперативной работе </w:t>
            </w:r>
          </w:p>
          <w:p w:rsidR="006A6612" w:rsidRPr="00B41247" w:rsidRDefault="006A6612" w:rsidP="00A1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6A6612" w:rsidRPr="00B41247" w:rsidTr="00A10268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A6612" w:rsidRPr="00B41247" w:rsidTr="00A10268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 «</w:t>
            </w:r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5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6A6612" w:rsidRPr="00B41247" w:rsidTr="00A10268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2023-2025 гг.</w:t>
            </w:r>
          </w:p>
        </w:tc>
      </w:tr>
      <w:tr w:rsidR="006A6612" w:rsidRPr="00B41247" w:rsidTr="00A10268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612" w:rsidRPr="00B41247" w:rsidTr="00A10268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213917,56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2" w:rsidRPr="00E66E32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7716,</w:t>
            </w:r>
            <w:r w:rsidRPr="00E66E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93831,42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92369,80</w:t>
            </w:r>
          </w:p>
        </w:tc>
      </w:tr>
      <w:tr w:rsidR="006A6612" w:rsidRPr="00B41247" w:rsidTr="00A10268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612" w:rsidRPr="00B41247" w:rsidTr="00A10268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12" w:rsidRPr="00B41247" w:rsidTr="00A10268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212802,02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26665,20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93831,42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92305,40</w:t>
            </w:r>
          </w:p>
        </w:tc>
      </w:tr>
      <w:tr w:rsidR="006A6612" w:rsidRPr="00B41247" w:rsidTr="00A10268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2" w:rsidRPr="007F2050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6A6612" w:rsidRPr="00B41247" w:rsidTr="00A10268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943728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2" w:rsidRPr="00943728" w:rsidRDefault="006A6612" w:rsidP="00A10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6612" w:rsidRPr="00B41247" w:rsidTr="00A10268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12" w:rsidRPr="00B41247" w:rsidRDefault="006A6612" w:rsidP="00A1026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12" w:rsidRPr="00B41247" w:rsidRDefault="006A6612" w:rsidP="00A10268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1247">
              <w:rPr>
                <w:sz w:val="24"/>
                <w:szCs w:val="24"/>
              </w:rPr>
              <w:t xml:space="preserve"> к 202</w:t>
            </w:r>
            <w:r>
              <w:rPr>
                <w:sz w:val="24"/>
                <w:szCs w:val="24"/>
              </w:rPr>
              <w:t>5</w:t>
            </w:r>
            <w:r w:rsidRPr="00B41247">
              <w:rPr>
                <w:sz w:val="24"/>
                <w:szCs w:val="24"/>
              </w:rPr>
              <w:t xml:space="preserve"> году планируется довести объем производства овощных культур - до </w:t>
            </w:r>
            <w:r>
              <w:rPr>
                <w:sz w:val="24"/>
                <w:szCs w:val="24"/>
              </w:rPr>
              <w:t>60</w:t>
            </w:r>
            <w:r w:rsidRPr="00B41247">
              <w:rPr>
                <w:sz w:val="24"/>
                <w:szCs w:val="24"/>
              </w:rPr>
              <w:t xml:space="preserve"> тыс. тонн с ростом </w:t>
            </w:r>
            <w:r>
              <w:rPr>
                <w:sz w:val="24"/>
                <w:szCs w:val="24"/>
              </w:rPr>
              <w:t>110</w:t>
            </w:r>
            <w:r w:rsidRPr="00B41247">
              <w:rPr>
                <w:sz w:val="24"/>
                <w:szCs w:val="24"/>
              </w:rPr>
              <w:t xml:space="preserve">%, картофеля - до </w:t>
            </w:r>
            <w:r>
              <w:rPr>
                <w:sz w:val="24"/>
                <w:szCs w:val="24"/>
              </w:rPr>
              <w:t>5,5</w:t>
            </w:r>
            <w:r w:rsidRPr="00B41247">
              <w:rPr>
                <w:sz w:val="24"/>
                <w:szCs w:val="24"/>
              </w:rPr>
              <w:t xml:space="preserve"> тыс. т с ростом 1</w:t>
            </w:r>
            <w:r>
              <w:rPr>
                <w:sz w:val="24"/>
                <w:szCs w:val="24"/>
              </w:rPr>
              <w:t>05%.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6A6612" w:rsidRPr="00B41247" w:rsidRDefault="006A6612" w:rsidP="00A10268">
            <w:pPr>
              <w:pStyle w:val="14"/>
              <w:ind w:firstLine="0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доли рыбы и продуктов рыбных переработанных и консервированных в объеме вылова водных биоресурсов и выращенной рыбы  </w:t>
            </w:r>
            <w:r>
              <w:rPr>
                <w:sz w:val="24"/>
                <w:szCs w:val="24"/>
              </w:rPr>
              <w:t xml:space="preserve">от 70 </w:t>
            </w:r>
            <w:r w:rsidRPr="00B412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8</w:t>
            </w:r>
            <w:r w:rsidRPr="00B41247">
              <w:rPr>
                <w:sz w:val="24"/>
                <w:szCs w:val="24"/>
              </w:rPr>
              <w:t>5,0%;</w:t>
            </w:r>
          </w:p>
          <w:p w:rsidR="006A6612" w:rsidRPr="00B41247" w:rsidRDefault="006A6612" w:rsidP="00A10268">
            <w:pPr>
              <w:pStyle w:val="14"/>
              <w:ind w:firstLine="0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</w:t>
            </w:r>
            <w:r>
              <w:rPr>
                <w:sz w:val="24"/>
                <w:szCs w:val="24"/>
              </w:rPr>
              <w:t>5</w:t>
            </w:r>
            <w:r w:rsidRPr="00B41247">
              <w:rPr>
                <w:sz w:val="24"/>
                <w:szCs w:val="24"/>
              </w:rPr>
              <w:t xml:space="preserve"> году 1</w:t>
            </w:r>
            <w:r>
              <w:rPr>
                <w:sz w:val="24"/>
                <w:szCs w:val="24"/>
              </w:rPr>
              <w:t>0</w:t>
            </w:r>
            <w:r w:rsidRPr="00B41247">
              <w:rPr>
                <w:sz w:val="24"/>
                <w:szCs w:val="24"/>
              </w:rPr>
              <w:t>0 %;</w:t>
            </w:r>
          </w:p>
          <w:p w:rsidR="006A6612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  <w:r>
              <w:rPr>
                <w:sz w:val="24"/>
                <w:szCs w:val="24"/>
              </w:rPr>
              <w:t>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</w:t>
            </w:r>
            <w:r>
              <w:rPr>
                <w:sz w:val="24"/>
                <w:szCs w:val="24"/>
              </w:rPr>
              <w:t>00</w:t>
            </w:r>
            <w:r w:rsidRPr="00B41247">
              <w:rPr>
                <w:sz w:val="24"/>
                <w:szCs w:val="24"/>
              </w:rPr>
              <w:t xml:space="preserve"> тыс. га мелиорируемых земель (в том числе: за счет строительства, реконструкции, технического перевооружения – 0,6</w:t>
            </w:r>
            <w:r>
              <w:rPr>
                <w:sz w:val="24"/>
                <w:szCs w:val="24"/>
              </w:rPr>
              <w:t>00</w:t>
            </w:r>
            <w:r w:rsidRPr="00B41247">
              <w:rPr>
                <w:sz w:val="24"/>
                <w:szCs w:val="24"/>
              </w:rPr>
              <w:t xml:space="preserve"> тыс. га;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улучшение  плодородия почвы, а также безопасность урожаев района от многоядных вредителей;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6A6612" w:rsidRPr="00B41247" w:rsidRDefault="006A6612" w:rsidP="00A10268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6A6612" w:rsidRPr="00B41247" w:rsidRDefault="006A6612" w:rsidP="00A10268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70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до 75,0%;</w:t>
            </w:r>
          </w:p>
          <w:p w:rsidR="006A6612" w:rsidRPr="00B41247" w:rsidRDefault="006A6612" w:rsidP="00A10268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6A6612" w:rsidRPr="00B41247" w:rsidRDefault="006A6612" w:rsidP="00A10268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109%;</w:t>
            </w:r>
          </w:p>
          <w:p w:rsidR="006A6612" w:rsidRPr="00B41247" w:rsidRDefault="006A6612" w:rsidP="00A10268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</w:t>
            </w:r>
            <w:r>
              <w:rPr>
                <w:sz w:val="24"/>
                <w:szCs w:val="24"/>
                <w:lang w:eastAsia="en-US"/>
              </w:rPr>
              <w:t>тва и товарного рыбоводства до110</w:t>
            </w:r>
            <w:r w:rsidRPr="00B41247">
              <w:rPr>
                <w:sz w:val="24"/>
                <w:szCs w:val="24"/>
                <w:lang w:eastAsia="en-US"/>
              </w:rPr>
              <w:t>%.</w:t>
            </w:r>
          </w:p>
        </w:tc>
      </w:tr>
    </w:tbl>
    <w:p w:rsidR="006A6612" w:rsidRPr="00B41247" w:rsidRDefault="006A6612" w:rsidP="006A6612">
      <w:pPr>
        <w:jc w:val="both"/>
        <w:rPr>
          <w:color w:val="FF0000"/>
          <w:sz w:val="24"/>
          <w:szCs w:val="24"/>
        </w:rPr>
      </w:pPr>
    </w:p>
    <w:p w:rsidR="006A6612" w:rsidRDefault="006A6612" w:rsidP="006A6612">
      <w:pPr>
        <w:jc w:val="center"/>
        <w:rPr>
          <w:b/>
          <w:kern w:val="2"/>
          <w:sz w:val="24"/>
          <w:szCs w:val="24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За 2022 год посевная площадь в хозяйствах всех категорий Володарского района составила 2196,2 га, что составляет 80% к уровню 2021 года.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6A6612" w:rsidRPr="00A16807" w:rsidTr="00A10268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b/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/>
                <w:spacing w:val="-4"/>
                <w:sz w:val="24"/>
                <w:szCs w:val="24"/>
              </w:rPr>
            </w:pPr>
            <w:r w:rsidRPr="00A16807">
              <w:rPr>
                <w:b/>
                <w:spacing w:val="-4"/>
                <w:sz w:val="24"/>
                <w:szCs w:val="24"/>
              </w:rPr>
              <w:t>2022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16807">
              <w:rPr>
                <w:b/>
                <w:bCs/>
                <w:spacing w:val="-4"/>
                <w:sz w:val="24"/>
                <w:szCs w:val="24"/>
              </w:rPr>
              <w:t>2021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b/>
                <w:bCs/>
                <w:spacing w:val="-4"/>
                <w:sz w:val="24"/>
                <w:szCs w:val="24"/>
              </w:rPr>
              <w:t>Темп роста 2022/2021 (%)</w:t>
            </w:r>
          </w:p>
        </w:tc>
      </w:tr>
      <w:tr w:rsidR="006A6612" w:rsidRPr="00A16807" w:rsidTr="00A10268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2196,2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2762,7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80%</w:t>
            </w:r>
          </w:p>
        </w:tc>
      </w:tr>
      <w:tr w:rsidR="006A6612" w:rsidRPr="00A16807" w:rsidTr="00A10268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в т.ч.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100%</w:t>
            </w:r>
          </w:p>
        </w:tc>
      </w:tr>
      <w:tr w:rsidR="006A6612" w:rsidRPr="00A16807" w:rsidTr="00A10268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1216,2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94%</w:t>
            </w:r>
          </w:p>
        </w:tc>
      </w:tr>
      <w:tr w:rsidR="006A6612" w:rsidRPr="00A16807" w:rsidTr="00A10268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17%</w:t>
            </w:r>
          </w:p>
        </w:tc>
      </w:tr>
      <w:tr w:rsidR="006A6612" w:rsidRPr="00A16807" w:rsidTr="00A10268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109,7%</w:t>
            </w:r>
          </w:p>
        </w:tc>
      </w:tr>
      <w:tr w:rsidR="006A6612" w:rsidRPr="00A16807" w:rsidTr="00A10268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665,5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58,6%</w:t>
            </w:r>
          </w:p>
        </w:tc>
      </w:tr>
    </w:tbl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За </w:t>
      </w:r>
      <w:r w:rsidRPr="00A16807">
        <w:rPr>
          <w:spacing w:val="-4"/>
          <w:sz w:val="24"/>
          <w:szCs w:val="24"/>
        </w:rPr>
        <w:t>2022 год всеми категориями хозяйств Володарского района выращено и реализовано 38474,8 тонн овощной продукции, отгружено за пределы Астраханской  области (Ростов, Москва, Нижний Новгород, Волгоград, Саратов) – более 20 000 тонн овощной продукции.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2022 году выращиванием овощей в теплицах занимаются 3 предприятия:</w:t>
      </w:r>
    </w:p>
    <w:p w:rsidR="006A6612" w:rsidRPr="00A16807" w:rsidRDefault="006A6612" w:rsidP="006A661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ООО «Агрофирма шанс ПЛЮС» - 30 га (выращено 754,7 тонны овощей);</w:t>
      </w:r>
    </w:p>
    <w:p w:rsidR="006A6612" w:rsidRPr="00A16807" w:rsidRDefault="006A6612" w:rsidP="006A661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ООО «Успех» - 15 га (выращено 380 тонн овощей);</w:t>
      </w:r>
    </w:p>
    <w:p w:rsidR="006A6612" w:rsidRPr="00A16807" w:rsidRDefault="006A6612" w:rsidP="006A661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ООО «Шанс» – 9 га (выращено 505,3 тонн овощей).</w:t>
      </w:r>
    </w:p>
    <w:p w:rsidR="006A6612" w:rsidRPr="00A16807" w:rsidRDefault="006A6612" w:rsidP="006A6612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54 га. Всего теплично-парниковыми хозяйствами Володарского района выращено 1640 тонн овощей.</w:t>
      </w:r>
    </w:p>
    <w:p w:rsidR="006A6612" w:rsidRPr="00A16807" w:rsidRDefault="006A6612" w:rsidP="006A6612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 xml:space="preserve">Кормовыми культурами в 2022 году занимаются КФХ Нурманов, КФХ Стукал, КФХ Батаев, КФХ Муртазалиев, КФХ Ирисбиева. Общая площадь кормовых культур в 2022 году составила 664,5 га. </w:t>
      </w:r>
    </w:p>
    <w:p w:rsidR="006A6612" w:rsidRPr="00A16807" w:rsidRDefault="006A6612" w:rsidP="006A6612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Тарават групп функционируют сады общей площадью – 30 га. 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ХХ Партсъезд – 8 га (яблони);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Р/А Стрежень – 6,5 га (яблони -6 га, клубника – 0,5 га);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ИП ГКФХ Стукал – 13,5 га (яблони) – в 2022 году собран первый урожай на  300 килограмм.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ООО Тарават групп – 2 га (яблони, черешня и груша).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Сельхозтоваропроизводителям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Всего, за 2022 год хозяйствами района  получена поддержка в виде субсидии в сумме 2 956 098,0 руб.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2022 году в программе по созданию и развитию крестьянского фермерского хозяйства «Агростартап» приняло участие 2 ЛПХ. Грантополучателями по Володарскому району  признаны такие хозяйства как:</w:t>
      </w:r>
    </w:p>
    <w:p w:rsidR="006A6612" w:rsidRPr="00A16807" w:rsidRDefault="006A6612" w:rsidP="006A6612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 xml:space="preserve">КФХ Хусанкова Т.Ш. – на развитие мясного скотоводства. Сумма гранта составила 3000,0 тыс.руб. </w:t>
      </w:r>
    </w:p>
    <w:p w:rsidR="006A6612" w:rsidRPr="00A16807" w:rsidRDefault="006A6612" w:rsidP="006A6612">
      <w:pPr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КФХ Митрофанов И.С. – на развитие мясного скотоводства. Сумма гранта составила 2997,0 тыс.руб.</w:t>
      </w:r>
    </w:p>
    <w:p w:rsidR="006A6612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Общая сумма инвестиций составила 5997,0 тыс.рублей.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2022 год составляет </w:t>
      </w:r>
      <w:r w:rsidRPr="00A16807">
        <w:rPr>
          <w:b/>
          <w:spacing w:val="-4"/>
          <w:sz w:val="24"/>
          <w:szCs w:val="24"/>
        </w:rPr>
        <w:t>38140,88 тонн</w:t>
      </w:r>
      <w:r w:rsidRPr="00A16807">
        <w:rPr>
          <w:spacing w:val="-4"/>
          <w:sz w:val="24"/>
          <w:szCs w:val="24"/>
        </w:rPr>
        <w:t>. 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2022 год вылов рыбы осуществляли 22 рыбодобывающие и рыбоперерабатывающие организации:</w:t>
      </w:r>
    </w:p>
    <w:p w:rsidR="006A6612" w:rsidRPr="00A16807" w:rsidRDefault="006A6612" w:rsidP="006A6612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Рыболовецкие колхозы – 3,</w:t>
      </w:r>
    </w:p>
    <w:p w:rsidR="006A6612" w:rsidRPr="00A16807" w:rsidRDefault="006A6612" w:rsidP="006A6612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Рыболовецкие артели –7,</w:t>
      </w:r>
    </w:p>
    <w:p w:rsidR="006A6612" w:rsidRPr="00A16807" w:rsidRDefault="006A6612" w:rsidP="006A6612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Общества – 12.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Вылов рыбы на 01.11. 2022 года составил 13771,71 тонн, что составляет 90% к уровню  2021 года.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 xml:space="preserve">Хорошие результаты вылова в 2022 году показали такие организации как: НП ОАО «Каспий»,  </w:t>
      </w:r>
      <w:r w:rsidRPr="00A16807">
        <w:rPr>
          <w:bCs/>
          <w:spacing w:val="-4"/>
          <w:sz w:val="24"/>
          <w:szCs w:val="24"/>
        </w:rPr>
        <w:t>р/к «Астраханец», ООО РДК «Дельта плюс», ООО «Холодильник Володарский», ООО «Зуфар».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Володарском районе имеется 6 прудовых и 5 садковых хозяйства общей площадью 688,4 га.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На конец третьего квартала 2022г. выращено 279 тонн продукции аквакультуры, в т.ч. 121 тонн осетровых. Реализация составила 24 тонн (в т.ч. 13 осетровые).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целях широкого привлечения коллективов рыбохозяйственных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отшнурованных водоемов на территории района Распоряжением администрации МО «Володарский район» № 570-р от 27.06.2022г</w:t>
      </w:r>
      <w:r w:rsidRPr="00A16807">
        <w:rPr>
          <w:color w:val="FF0000"/>
          <w:spacing w:val="-4"/>
          <w:sz w:val="24"/>
          <w:szCs w:val="24"/>
        </w:rPr>
        <w:t>.</w:t>
      </w:r>
      <w:r w:rsidRPr="00A16807">
        <w:rPr>
          <w:spacing w:val="-4"/>
          <w:sz w:val="24"/>
          <w:szCs w:val="24"/>
        </w:rPr>
        <w:t xml:space="preserve">  был объявлен двухмесячник по спасению молоди рыб из отшнурованных водоемов на территории Володарского района с 01 июля 2022 года по 31 августа 2022 года и скоординирована работа совместно с ФГБУ «Главрыбвод».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С участием специалистов ФГБУ «Главрыбвод» проведена инвентаризация отшнурованных водоемов на естественных нерестилищах Володарского района.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Общая площадь отшнурованных водоемов, на которых было необходимо провести работы по спасению рыбной молоди, составляет 1800 га, общее количестве нерестилищ – 17.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За всеми нерестилищами были закреплены рыбохозяйственные организации, создано 18 производственных бригады (113чел.), 3 отряда «Голубой патруль» (18 чел.) и отряд волонтеров (10 чел.)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2022 году в «Голубом патруле» приняли участие ученики таких школ как , Мултановская СОШ, СОШ  с. Сорочье , Володарская СОШ №2 и Цветновская СОШ.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A16807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СХП и КФХ 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6A6612" w:rsidRPr="00A16807" w:rsidTr="00A10268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A16807">
              <w:rPr>
                <w:bCs/>
                <w:spacing w:val="-4"/>
                <w:sz w:val="24"/>
                <w:szCs w:val="24"/>
              </w:rPr>
              <w:t>2022 год</w:t>
            </w:r>
          </w:p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A16807">
              <w:rPr>
                <w:bCs/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Темп роста 2022/2021 %</w:t>
            </w:r>
          </w:p>
        </w:tc>
      </w:tr>
      <w:tr w:rsidR="006A6612" w:rsidRPr="00A16807" w:rsidTr="00A10268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A16807">
              <w:rPr>
                <w:b/>
                <w:bCs/>
                <w:i/>
                <w:spacing w:val="-4"/>
                <w:sz w:val="24"/>
                <w:szCs w:val="24"/>
              </w:rPr>
              <w:t>Во всех категориях хозяйств</w:t>
            </w:r>
          </w:p>
        </w:tc>
      </w:tr>
      <w:tr w:rsidR="006A6612" w:rsidRPr="00A16807" w:rsidTr="00A10268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41824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41971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>9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  <w:tr w:rsidR="006A6612" w:rsidRPr="00A16807" w:rsidTr="00A10268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в т.ч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20647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20517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100,6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  <w:tr w:rsidR="006A6612" w:rsidRPr="00A16807" w:rsidTr="00A10268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7221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100,7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  <w:tr w:rsidR="006A6612" w:rsidRPr="00A16807" w:rsidTr="00A10268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5931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</w:tbl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Производство продукции животноводства во всех категориях хозяйств за 2022 год составило 2947,6 тонн.</w:t>
      </w: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6A6612" w:rsidRPr="00A16807" w:rsidTr="00A10268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A16807">
              <w:rPr>
                <w:bCs/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A16807">
              <w:rPr>
                <w:bCs/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Темп роста 2022/2021 %</w:t>
            </w:r>
          </w:p>
        </w:tc>
      </w:tr>
      <w:tr w:rsidR="006A6612" w:rsidRPr="00A16807" w:rsidTr="00A10268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Мясо (в живом весе),  тонн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5508,4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5504,2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10</w:t>
            </w:r>
            <w:r>
              <w:rPr>
                <w:spacing w:val="-4"/>
                <w:sz w:val="24"/>
                <w:szCs w:val="24"/>
              </w:rPr>
              <w:t>0,1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  <w:tr w:rsidR="006A6612" w:rsidRPr="00A16807" w:rsidTr="00A10268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26464,8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26375,1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10</w:t>
            </w:r>
            <w:r>
              <w:rPr>
                <w:spacing w:val="-4"/>
                <w:sz w:val="24"/>
                <w:szCs w:val="24"/>
              </w:rPr>
              <w:t>0,3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  <w:tr w:rsidR="006A6612" w:rsidRPr="00A16807" w:rsidTr="00A10268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Яйца  (тыс.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2519,1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2519,1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  <w:tr w:rsidR="006A6612" w:rsidRPr="00A16807" w:rsidTr="00A10268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10,5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10,5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12" w:rsidRPr="00A16807" w:rsidRDefault="006A6612" w:rsidP="00A10268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A16807">
              <w:rPr>
                <w:spacing w:val="-4"/>
                <w:sz w:val="24"/>
                <w:szCs w:val="24"/>
              </w:rPr>
              <w:t>10</w:t>
            </w:r>
            <w:r>
              <w:rPr>
                <w:spacing w:val="-4"/>
                <w:sz w:val="24"/>
                <w:szCs w:val="24"/>
              </w:rPr>
              <w:t>0</w:t>
            </w:r>
            <w:r w:rsidRPr="00A16807">
              <w:rPr>
                <w:spacing w:val="-4"/>
                <w:sz w:val="24"/>
                <w:szCs w:val="24"/>
              </w:rPr>
              <w:t>%</w:t>
            </w:r>
          </w:p>
        </w:tc>
      </w:tr>
    </w:tbl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Мясным животноводством на территории Володарского района занимаются: КФХ Батаев И.Б., ООО «Курбет», КФХ Бралиев Р.С., КФХ Бисенов Р.У., КФХ Уаисов М.А. Молочное направление развивают такие хозяйства как: КФХ Нургалиев К.С., КФХ Сарсенгалиев А.Д., КФХ Муртазалиев М.М.</w:t>
      </w:r>
    </w:p>
    <w:p w:rsidR="006A6612" w:rsidRPr="00A16807" w:rsidRDefault="006A6612" w:rsidP="006A6612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A16807">
        <w:rPr>
          <w:spacing w:val="-4"/>
          <w:sz w:val="24"/>
          <w:szCs w:val="24"/>
        </w:rPr>
        <w:t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хозяйства, сохранивших данное направление,</w:t>
      </w:r>
      <w:r>
        <w:rPr>
          <w:spacing w:val="-4"/>
          <w:sz w:val="24"/>
          <w:szCs w:val="24"/>
        </w:rPr>
        <w:t xml:space="preserve"> </w:t>
      </w:r>
      <w:r w:rsidRPr="00A16807">
        <w:rPr>
          <w:spacing w:val="-4"/>
          <w:sz w:val="24"/>
          <w:szCs w:val="24"/>
        </w:rPr>
        <w:t>это- р/к имени ХХ партсъезда, колхоз имени Нариманова и ООО «Агрофирма шанс ПЛЮС»,  также крестьянские (фермерские) хозяйства-грантополучатели, заявившиеся на данное направление, такие как КФХ Измайлова С.А., КФХ Джаманбаевой И.Ф., КФХ Джумагалиевой А.М. и уже имеющееся КФХ Джанахова Ж.Г. на территории района. Всего поголовье табунных лошадей в хозяйствах района составляет 972 голов.</w:t>
      </w:r>
    </w:p>
    <w:p w:rsidR="006A6612" w:rsidRPr="00A16807" w:rsidRDefault="006A6612" w:rsidP="006A6612">
      <w:pPr>
        <w:ind w:firstLine="709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В рамках подпрограммы «Комплексное развитие сельских территорий МО «Володарский район» муниципальной программы «Развитие агропромышленного комплекса Володарского района» была проделана следующая работа: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В 2019 году были выполнены следующие работы: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 xml:space="preserve">- разработана проектно-сметная документация на строительство подъезда к с. Большой Могой от автомобильной дороги общего пользования регионального значения Володарский – Цветное в Володарском районе Астраханской области. 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- выполнено строительство подъезда к с. Новомаячное от автомобильной дороги общего пользования регионального значения Марфино-Новокрасное в Володарском районе Астраханской области. Протяженность построенного участка дороги – 1,65 км.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В 2020 году были реализованы следующие мероприятия: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- строительство подъезда к с. Большой Могой от автомобильной дороги общего пользования регионального значения Володарский – Цветное в Володарском районе Астраханской области. Протяженность построенного участка дороги составила 1,393 км.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 xml:space="preserve">- разработана проектно-сметная документация по объекту: «Строительство подъезда к с. Кзыл-Тан от автомобильной дороги общего пользования регионального значения Володарский – Кошеванка в Володарском районе Астраханской области». 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В 2021 году были выполнены следующие работы: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- выполнено строительство подъезда к с. Кзыл-Тан от автомобильной дороги общего пользования регионального значения Володарский – Кошеванка в Володарском районе Астраханской области. Протяженность построенной трассы – 1,214 км.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- разработана проектно-сметная документация по объекту: «Строительство подъезда к с. Болдырево от автомобильной дороги общего пользования регионального значения Володарский – Цветное в Володарском районе Астраханской области». Протяженность проектируемой трассы – 0,7 км.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В 2022 году были выполнены следующие работы: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- Строительство подъезда к с. Болдырево от автомобильной дороги общего пользования регионального значения Володарский – Цветное в Володарском районе Астраханской области. Протяженность построенного участка дороги составляет 0,807 км.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color w:val="000000" w:themeColor="text1"/>
          <w:sz w:val="24"/>
          <w:szCs w:val="24"/>
        </w:rPr>
        <w:t>В 2023 году запланированы и реализуются следующие мероприятия по проектированию: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- Реконструкция подъезда к с. Форпост Староватаженский в Володарском районе Астраханской области;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16807">
        <w:rPr>
          <w:sz w:val="24"/>
          <w:szCs w:val="24"/>
        </w:rPr>
        <w:t>- Строительство автомобильной дороги общего пользования местного значения «Зеленга-Маково» в Володарском районе Астраханской области;</w:t>
      </w:r>
    </w:p>
    <w:p w:rsidR="006A6612" w:rsidRPr="00A16807" w:rsidRDefault="006A6612" w:rsidP="006A6612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4"/>
          <w:szCs w:val="24"/>
        </w:rPr>
      </w:pPr>
      <w:r w:rsidRPr="00A16807">
        <w:rPr>
          <w:sz w:val="24"/>
          <w:szCs w:val="24"/>
        </w:rPr>
        <w:t>- Реконструкция автомобильной дороги общего пользования местного значения по ул. Боевая в с. Тумак, Володарского района, Астраханской области.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наличии  сельскохозяйственной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подотраслей, а также сфер деятельности АПК с учетом вступления России в ВТО. Одновременно выделяются два уровня приоритетов. 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 первому уровню приоритетов  относятся: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мяса. молока) как системообразующие подотрасли,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подотраслей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6A6612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6A6612" w:rsidRPr="00B41247" w:rsidRDefault="006A6612" w:rsidP="006A6612">
      <w:pPr>
        <w:jc w:val="both"/>
        <w:rPr>
          <w:color w:val="FF0000"/>
          <w:sz w:val="24"/>
          <w:szCs w:val="24"/>
        </w:rPr>
      </w:pPr>
    </w:p>
    <w:p w:rsidR="006A6612" w:rsidRPr="00B41247" w:rsidRDefault="006A6612" w:rsidP="006A6612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6A6612" w:rsidRPr="00B41247" w:rsidRDefault="006A6612" w:rsidP="006A6612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основные ожидаемые конечные результаты программы</w:t>
      </w:r>
    </w:p>
    <w:p w:rsidR="006A6612" w:rsidRPr="00B41247" w:rsidRDefault="006A6612" w:rsidP="006A6612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6A6612" w:rsidRPr="00B41247" w:rsidRDefault="006A6612" w:rsidP="006A661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</w:t>
      </w:r>
      <w:r>
        <w:rPr>
          <w:sz w:val="24"/>
          <w:szCs w:val="24"/>
        </w:rPr>
        <w:t>3</w:t>
      </w:r>
      <w:r w:rsidRPr="00B41247">
        <w:rPr>
          <w:sz w:val="24"/>
          <w:szCs w:val="24"/>
        </w:rPr>
        <w:t>,0 % в 202</w:t>
      </w:r>
      <w:r>
        <w:rPr>
          <w:sz w:val="24"/>
          <w:szCs w:val="24"/>
        </w:rPr>
        <w:t>5</w:t>
      </w:r>
      <w:r w:rsidRPr="00B41247">
        <w:rPr>
          <w:sz w:val="24"/>
          <w:szCs w:val="24"/>
        </w:rPr>
        <w:t xml:space="preserve"> году.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</w:t>
      </w:r>
      <w:r>
        <w:rPr>
          <w:sz w:val="24"/>
          <w:szCs w:val="24"/>
        </w:rPr>
        <w:t>5</w:t>
      </w:r>
      <w:r w:rsidRPr="00B41247">
        <w:rPr>
          <w:sz w:val="24"/>
          <w:szCs w:val="24"/>
        </w:rPr>
        <w:t>% в 202</w:t>
      </w:r>
      <w:r>
        <w:rPr>
          <w:sz w:val="24"/>
          <w:szCs w:val="24"/>
        </w:rPr>
        <w:t>5</w:t>
      </w:r>
      <w:r w:rsidRPr="00B41247">
        <w:rPr>
          <w:sz w:val="24"/>
          <w:szCs w:val="24"/>
        </w:rPr>
        <w:t xml:space="preserve"> году.</w:t>
      </w:r>
    </w:p>
    <w:p w:rsidR="006A6612" w:rsidRPr="00B41247" w:rsidRDefault="006A6612" w:rsidP="006A6612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6A6612" w:rsidRPr="00B41247" w:rsidRDefault="006A6612" w:rsidP="006A6612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6A6612" w:rsidRPr="00B41247" w:rsidRDefault="006A6612" w:rsidP="006A6612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</w:t>
      </w:r>
      <w:r>
        <w:rPr>
          <w:sz w:val="24"/>
          <w:szCs w:val="24"/>
        </w:rPr>
        <w:t>50</w:t>
      </w:r>
      <w:r w:rsidRPr="00B41247">
        <w:rPr>
          <w:sz w:val="24"/>
          <w:szCs w:val="24"/>
        </w:rPr>
        <w:t xml:space="preserve">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6A6612" w:rsidRPr="00B41247" w:rsidRDefault="006A6612" w:rsidP="006A6612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   улучшатся жилищные условия  сельских  семей, в том числе  молодых семей  и  молодых специалистов;</w:t>
      </w:r>
    </w:p>
    <w:p w:rsidR="006A6612" w:rsidRPr="00B41247" w:rsidRDefault="006A6612" w:rsidP="006A6612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6A6612" w:rsidRPr="00B41247" w:rsidRDefault="006A6612" w:rsidP="006A6612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6A6612" w:rsidRPr="00B41247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6A6612" w:rsidRDefault="006A6612" w:rsidP="006A6612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6A6612" w:rsidRDefault="006A6612" w:rsidP="006A6612">
      <w:pPr>
        <w:jc w:val="both"/>
        <w:rPr>
          <w:sz w:val="24"/>
          <w:szCs w:val="24"/>
        </w:rPr>
      </w:pPr>
    </w:p>
    <w:p w:rsidR="006A6612" w:rsidRDefault="006A6612" w:rsidP="006A6612">
      <w:pPr>
        <w:jc w:val="both"/>
        <w:rPr>
          <w:sz w:val="24"/>
          <w:szCs w:val="24"/>
        </w:rPr>
      </w:pPr>
    </w:p>
    <w:p w:rsidR="006A6612" w:rsidRDefault="006A6612" w:rsidP="006A6612">
      <w:pPr>
        <w:jc w:val="both"/>
        <w:rPr>
          <w:sz w:val="24"/>
          <w:szCs w:val="24"/>
        </w:rPr>
      </w:pPr>
    </w:p>
    <w:p w:rsidR="006A6612" w:rsidRPr="00B41247" w:rsidRDefault="006A6612" w:rsidP="006A66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625B">
        <w:rPr>
          <w:sz w:val="24"/>
          <w:szCs w:val="24"/>
        </w:rPr>
        <w:t>Верно:</w:t>
      </w: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6A6612" w:rsidRPr="006A6612" w:rsidRDefault="006A6612" w:rsidP="006A6612">
      <w:pPr>
        <w:ind w:firstLine="567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1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20D6"/>
    <w:rsid w:val="006A6612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625B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224BC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290B5-79B4-4D86-9D4D-344DDFD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6A6612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6A6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6A6612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6A6612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6A66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6A6612"/>
    <w:pPr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6A6612"/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F224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2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10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2023-10-10T10:38:00Z</cp:lastPrinted>
  <dcterms:created xsi:type="dcterms:W3CDTF">2023-10-10T11:17:00Z</dcterms:created>
  <dcterms:modified xsi:type="dcterms:W3CDTF">2023-10-13T09:31:00Z</dcterms:modified>
</cp:coreProperties>
</file>