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31C3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31C3E">
              <w:rPr>
                <w:sz w:val="32"/>
                <w:szCs w:val="32"/>
                <w:u w:val="single"/>
              </w:rPr>
              <w:t>11.10.2021 г.</w:t>
            </w:r>
          </w:p>
        </w:tc>
        <w:tc>
          <w:tcPr>
            <w:tcW w:w="4927" w:type="dxa"/>
          </w:tcPr>
          <w:p w:rsidR="0005118A" w:rsidRPr="002F5DD7" w:rsidRDefault="0005118A" w:rsidP="00331C3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31C3E">
              <w:rPr>
                <w:sz w:val="32"/>
                <w:szCs w:val="32"/>
                <w:u w:val="single"/>
              </w:rPr>
              <w:t>1452</w:t>
            </w:r>
          </w:p>
        </w:tc>
      </w:tr>
    </w:tbl>
    <w:p w:rsidR="00331C3E" w:rsidRDefault="00331C3E" w:rsidP="00331C3E">
      <w:pPr>
        <w:ind w:firstLine="851"/>
        <w:jc w:val="both"/>
        <w:rPr>
          <w:sz w:val="28"/>
          <w:szCs w:val="28"/>
        </w:rPr>
      </w:pP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Об утверждении Порядка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 xml:space="preserve">представления отчетности руководителями 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унитарных муниципальных предприятий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№161-ФЗ «О государственных и муниципальных унитарных предприятиях</w:t>
      </w:r>
      <w:r>
        <w:rPr>
          <w:sz w:val="27"/>
          <w:szCs w:val="27"/>
        </w:rPr>
        <w:t>»,</w:t>
      </w:r>
      <w:r w:rsidRPr="00331C3E">
        <w:rPr>
          <w:sz w:val="27"/>
          <w:szCs w:val="27"/>
        </w:rPr>
        <w:t xml:space="preserve"> администрация МО «Володарский район»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</w:p>
    <w:p w:rsidR="00331C3E" w:rsidRPr="00331C3E" w:rsidRDefault="00331C3E" w:rsidP="00331C3E">
      <w:pPr>
        <w:jc w:val="both"/>
        <w:rPr>
          <w:sz w:val="27"/>
          <w:szCs w:val="27"/>
        </w:rPr>
      </w:pPr>
      <w:r w:rsidRPr="00331C3E">
        <w:rPr>
          <w:sz w:val="27"/>
          <w:szCs w:val="27"/>
        </w:rPr>
        <w:t>ПОСТАНОВЛЯЕТ: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1.Утвердить порядок предоставления отчетности руководителями унитарных муниципальных предприятий согласно приложению. (Приложение № 1-6).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2.Утвердить форму ежемесячного отчета для предоставления информации о финансово-хозяйственной деятельности унитарных муниципальных предприятий. (приложение 7).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 Руководителям унитарных муниципальных организаций: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3.1.  Ежемесячно, до 5 числа месяца представлять в отдел экономического развития и инвестиционной политики финансово – экономического управления администрации МО «Володарский район» отчеты о финансово-хозяйственной деятельности унитарных муниципальных предприятий в соответствии с приложением № 7.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4. 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5. Главному редактору МАУ «Редакция газеты «Заря Каспия» (Шарова) опубликовать настоящее постановление в районной газете «Заря Каспия».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6. Настоящее постановление вступает в силу со дня его опубликования.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 xml:space="preserve">7. Контроль за исполнением настоящего постановления возложить </w:t>
      </w:r>
      <w:r>
        <w:rPr>
          <w:sz w:val="27"/>
          <w:szCs w:val="27"/>
        </w:rPr>
        <w:t>первого заместителя главы администрации МО «Володарский район» Д.В. Курьянова.</w:t>
      </w:r>
      <w:r w:rsidRPr="00331C3E">
        <w:rPr>
          <w:sz w:val="27"/>
          <w:szCs w:val="27"/>
        </w:rPr>
        <w:t xml:space="preserve">  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</w:p>
    <w:p w:rsid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Глава администрации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  <w:r w:rsidRPr="00331C3E">
        <w:rPr>
          <w:sz w:val="27"/>
          <w:szCs w:val="27"/>
        </w:rPr>
        <w:tab/>
      </w:r>
      <w:r w:rsidRPr="00331C3E">
        <w:rPr>
          <w:sz w:val="27"/>
          <w:szCs w:val="27"/>
        </w:rPr>
        <w:tab/>
      </w:r>
      <w:r w:rsidRPr="00331C3E">
        <w:rPr>
          <w:sz w:val="27"/>
          <w:szCs w:val="27"/>
        </w:rPr>
        <w:tab/>
      </w:r>
      <w:r w:rsidRPr="00331C3E">
        <w:rPr>
          <w:sz w:val="27"/>
          <w:szCs w:val="27"/>
        </w:rPr>
        <w:tab/>
      </w:r>
      <w:r w:rsidRPr="00331C3E">
        <w:rPr>
          <w:sz w:val="27"/>
          <w:szCs w:val="27"/>
        </w:rPr>
        <w:tab/>
        <w:t xml:space="preserve">       Х.Г. Исмуханов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</w:p>
    <w:p w:rsidR="00501D26" w:rsidRDefault="00331C3E" w:rsidP="00331C3E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331C3E" w:rsidRDefault="00331C3E" w:rsidP="00331C3E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31C3E" w:rsidRDefault="00331C3E" w:rsidP="00331C3E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331C3E" w:rsidRDefault="00331C3E" w:rsidP="00331C3E">
      <w:pPr>
        <w:ind w:firstLine="851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331C3E">
        <w:rPr>
          <w:sz w:val="27"/>
          <w:szCs w:val="27"/>
          <w:u w:val="single"/>
        </w:rPr>
        <w:t>11.10.2021 г. № 1452</w:t>
      </w:r>
    </w:p>
    <w:p w:rsidR="00331C3E" w:rsidRPr="00331C3E" w:rsidRDefault="00331C3E" w:rsidP="00331C3E">
      <w:pPr>
        <w:rPr>
          <w:sz w:val="27"/>
          <w:szCs w:val="27"/>
        </w:rPr>
      </w:pPr>
    </w:p>
    <w:p w:rsidR="00331C3E" w:rsidRPr="00331C3E" w:rsidRDefault="00331C3E" w:rsidP="00331C3E">
      <w:pPr>
        <w:rPr>
          <w:sz w:val="27"/>
          <w:szCs w:val="27"/>
        </w:rPr>
      </w:pPr>
    </w:p>
    <w:p w:rsidR="00331C3E" w:rsidRDefault="00331C3E" w:rsidP="00331C3E">
      <w:pPr>
        <w:rPr>
          <w:sz w:val="27"/>
          <w:szCs w:val="27"/>
        </w:rPr>
      </w:pPr>
    </w:p>
    <w:p w:rsidR="00331C3E" w:rsidRPr="00331C3E" w:rsidRDefault="00331C3E" w:rsidP="00331C3E">
      <w:pPr>
        <w:jc w:val="center"/>
        <w:rPr>
          <w:sz w:val="27"/>
          <w:szCs w:val="27"/>
        </w:rPr>
      </w:pPr>
      <w:r w:rsidRPr="00331C3E">
        <w:rPr>
          <w:sz w:val="27"/>
          <w:szCs w:val="27"/>
        </w:rPr>
        <w:t xml:space="preserve">Порядок </w:t>
      </w:r>
    </w:p>
    <w:p w:rsidR="00331C3E" w:rsidRPr="00331C3E" w:rsidRDefault="00331C3E" w:rsidP="00331C3E">
      <w:pPr>
        <w:jc w:val="center"/>
        <w:rPr>
          <w:sz w:val="27"/>
          <w:szCs w:val="27"/>
        </w:rPr>
      </w:pPr>
      <w:r w:rsidRPr="00331C3E">
        <w:rPr>
          <w:sz w:val="27"/>
          <w:szCs w:val="27"/>
        </w:rPr>
        <w:t>Предоставления отчетности руководителями унитарных муниципальных предприятий</w:t>
      </w:r>
    </w:p>
    <w:p w:rsidR="00331C3E" w:rsidRPr="00331C3E" w:rsidRDefault="00331C3E" w:rsidP="00331C3E">
      <w:pPr>
        <w:jc w:val="center"/>
        <w:rPr>
          <w:sz w:val="27"/>
          <w:szCs w:val="27"/>
        </w:rPr>
      </w:pP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Настоящий Порядок разработан в целях повышения эффективности управления муниципальным имуществом и усиления ответственности за результаты финансово-хозяйственной деятельности унитарных муниципальных предприятий и применяется в отношении руководителей унитарных муниципальных предприятий администрации МО «Володарский район»: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1. Руководитель унитарного муниципального предприятия (далее - УМП)                      -ежемесячно представляет в отдел экономического развития и инвестиционной политики финансово – экономического управления администрации МО «Володарский район» отчеты о финансово-хозяйственной деятельности унитарных муниципальных предприятий в соответствии с приложением № 7;                                               -ежеквартально представляет в отдел экономического развития и инвестиционной политики финансово – экономического управления администрации МО «Володарский район»  отчет по установленной форме (приложение 1). 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30 дней по окончании квартала и 90 дней по окончании года.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 К отчету руководителя УМП за квартал прилагаются отчеты за соответствующий квартал нарастающим итогом с начала года: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2.1. бухгалтерский баланс;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2.2. отчет о прибылях и убытках;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2.3. налоговая декларация при упрощенной системе налогообложения;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</w:t>
      </w:r>
      <w:r>
        <w:rPr>
          <w:sz w:val="27"/>
          <w:szCs w:val="27"/>
        </w:rPr>
        <w:t>4</w:t>
      </w:r>
      <w:r w:rsidRPr="00331C3E">
        <w:rPr>
          <w:sz w:val="27"/>
          <w:szCs w:val="27"/>
        </w:rPr>
        <w:t>. сведения о кредиторской задолженности (приложение 2);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</w:t>
      </w:r>
      <w:r>
        <w:rPr>
          <w:sz w:val="27"/>
          <w:szCs w:val="27"/>
        </w:rPr>
        <w:t>5</w:t>
      </w:r>
      <w:r w:rsidRPr="00331C3E">
        <w:rPr>
          <w:sz w:val="27"/>
          <w:szCs w:val="27"/>
        </w:rPr>
        <w:t>. расшифровка кредиторской и дебиторской задолженности (приложение 3) и сведения о проведенной претензионной работе по взысканию дебиторской задолженности;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</w:t>
      </w:r>
      <w:r>
        <w:rPr>
          <w:sz w:val="27"/>
          <w:szCs w:val="27"/>
        </w:rPr>
        <w:t>6</w:t>
      </w:r>
      <w:r w:rsidRPr="00331C3E">
        <w:rPr>
          <w:sz w:val="27"/>
          <w:szCs w:val="27"/>
        </w:rPr>
        <w:t>. отчет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</w:t>
      </w:r>
      <w:r>
        <w:rPr>
          <w:sz w:val="27"/>
          <w:szCs w:val="27"/>
        </w:rPr>
        <w:t>7</w:t>
      </w:r>
      <w:r w:rsidRPr="00331C3E">
        <w:rPr>
          <w:sz w:val="27"/>
          <w:szCs w:val="27"/>
        </w:rPr>
        <w:t>. отчет по основным средствам на бумажном носителе (приложение 4);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</w:t>
      </w:r>
      <w:r>
        <w:rPr>
          <w:sz w:val="27"/>
          <w:szCs w:val="27"/>
        </w:rPr>
        <w:t>8</w:t>
      </w:r>
      <w:r w:rsidRPr="00331C3E">
        <w:rPr>
          <w:sz w:val="27"/>
          <w:szCs w:val="27"/>
        </w:rPr>
        <w:t>. отчет о численности и оплате труда в УМП (приложение 5);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</w:t>
      </w:r>
      <w:r>
        <w:rPr>
          <w:sz w:val="27"/>
          <w:szCs w:val="27"/>
        </w:rPr>
        <w:t>9</w:t>
      </w:r>
      <w:r w:rsidRPr="00331C3E">
        <w:rPr>
          <w:sz w:val="27"/>
          <w:szCs w:val="27"/>
        </w:rPr>
        <w:t>. отчеты по использованию директорами УМП и их заместителями корпоративной (сотовой) связи и служебного автомобиля (приложение 6);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2.1</w:t>
      </w:r>
      <w:r>
        <w:rPr>
          <w:sz w:val="27"/>
          <w:szCs w:val="27"/>
        </w:rPr>
        <w:t>0</w:t>
      </w:r>
      <w:r w:rsidRPr="00331C3E">
        <w:rPr>
          <w:sz w:val="27"/>
          <w:szCs w:val="27"/>
        </w:rPr>
        <w:t>. расшифровка счета 84 "Нераспределенная прибыль";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2.1</w:t>
      </w:r>
      <w:r>
        <w:rPr>
          <w:sz w:val="27"/>
          <w:szCs w:val="27"/>
        </w:rPr>
        <w:t>1</w:t>
      </w:r>
      <w:r w:rsidRPr="00331C3E">
        <w:rPr>
          <w:sz w:val="27"/>
          <w:szCs w:val="27"/>
        </w:rPr>
        <w:t xml:space="preserve">. пояснительная записка о выполнении плана финансово-хозяйственной деятельности предприятия за отчетный период с пояснениями о причинах </w:t>
      </w:r>
      <w:r w:rsidRPr="00331C3E">
        <w:rPr>
          <w:sz w:val="27"/>
          <w:szCs w:val="27"/>
        </w:rPr>
        <w:lastRenderedPageBreak/>
        <w:t>отклонения фактически достигнутых показателей от утвержденных и предложениями по выполнению запланированных показателей.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 К годовому отчету дополнительно представляются: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3.1. отчет об изменениях капитала;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3.2. отчет о движении денежных средств;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3.3. копии документов по результатам проведенной инвентаризации расчетов;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3.4. аудиторское заключение, подтверждающее достоверность бухгалтерской отчетности предприятия, если оно подлежит обязательному аудиту;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3.5. доклад об организации финансово-хозяйственной деятельности УМП, в котором должны содержаться следующие сведения: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общие сведения о предприятии, целях, задачах и функциях;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реализация мероприятий по экономии энергоресурсов;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-достижение утвержденных основных экономических показателей деятельности предприятия (в динамике) и факторах, повлиявших в отчетном году на финансовые результаты работы;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характеристика платежеспособности УМП;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данные об изменении численности персонала, среднемесячного дохода (среднемесячной оплаты труда) работников УМП, в том числе руководителя, за отчетный период;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сведения о выполнении инвестиционных программ;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обобщенные данные о ходе выполнения программы развития УМП за отчетный период;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о принятых мерах по недопущению банкротства УМП;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данные о распределении и использовании прибыли, остающейся в распоряжении УМП после уплаты налогов и иных обязательных платежей;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- о перспективах работы и развития УМП на очередной год.</w:t>
      </w:r>
    </w:p>
    <w:p w:rsidR="00331C3E" w:rsidRP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4. В целях недопущения нарушений сроков выплаты заработной платы, установленных Трудовым кодексом РФ, коллективным договором и трудовыми договорами, руководитель УМП обязан ежемесячно представлять информацию о выплате заработной платы работникам (приложение 7).</w:t>
      </w:r>
    </w:p>
    <w:p w:rsidR="00331C3E" w:rsidRDefault="00331C3E" w:rsidP="00331C3E">
      <w:pPr>
        <w:ind w:firstLine="851"/>
        <w:jc w:val="both"/>
        <w:rPr>
          <w:sz w:val="27"/>
          <w:szCs w:val="27"/>
        </w:rPr>
      </w:pPr>
      <w:r w:rsidRPr="00331C3E">
        <w:rPr>
          <w:sz w:val="27"/>
          <w:szCs w:val="27"/>
        </w:rPr>
        <w:t>5.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Pr="00FC593A" w:rsidRDefault="00A20E67" w:rsidP="00A20E67">
      <w:pPr>
        <w:shd w:val="clear" w:color="auto" w:fill="FFFFFF"/>
        <w:tabs>
          <w:tab w:val="left" w:pos="8370"/>
          <w:tab w:val="right" w:pos="10914"/>
        </w:tabs>
        <w:ind w:right="-1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1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4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руководителями унитарных</w:t>
      </w:r>
      <w:r>
        <w:rPr>
          <w:color w:val="000000" w:themeColor="text1"/>
          <w:sz w:val="28"/>
          <w:szCs w:val="28"/>
        </w:rPr>
        <w:t xml:space="preserve"> муниципальных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Отчет</w:t>
      </w:r>
      <w:r w:rsidRPr="00FC593A">
        <w:rPr>
          <w:color w:val="000000" w:themeColor="text1"/>
          <w:sz w:val="28"/>
          <w:szCs w:val="28"/>
        </w:rPr>
        <w:br/>
        <w:t>руководителя унитарного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FC593A">
        <w:rPr>
          <w:color w:val="000000" w:themeColor="text1"/>
          <w:sz w:val="28"/>
          <w:szCs w:val="28"/>
        </w:rPr>
        <w:t xml:space="preserve"> предприятия</w:t>
      </w:r>
      <w:r w:rsidRPr="00FC593A">
        <w:rPr>
          <w:color w:val="000000" w:themeColor="text1"/>
          <w:sz w:val="28"/>
          <w:szCs w:val="28"/>
        </w:rPr>
        <w:br/>
        <w:t>______________________________________________________</w:t>
      </w:r>
      <w:r w:rsidRPr="00FC593A">
        <w:rPr>
          <w:color w:val="000000" w:themeColor="text1"/>
          <w:sz w:val="28"/>
          <w:szCs w:val="28"/>
        </w:rPr>
        <w:br/>
        <w:t>(наименование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П)</w:t>
      </w:r>
      <w:r w:rsidRPr="00FC593A">
        <w:rPr>
          <w:color w:val="000000" w:themeColor="text1"/>
          <w:sz w:val="28"/>
          <w:szCs w:val="28"/>
        </w:rPr>
        <w:br/>
        <w:t>за период с ______________ по ____________________</w:t>
      </w: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Руководитель унитарного</w:t>
      </w:r>
      <w:r>
        <w:rPr>
          <w:color w:val="000000" w:themeColor="text1"/>
          <w:sz w:val="28"/>
          <w:szCs w:val="28"/>
        </w:rPr>
        <w:t xml:space="preserve"> муниципального </w:t>
      </w:r>
      <w:r w:rsidRPr="00FC593A">
        <w:rPr>
          <w:color w:val="000000" w:themeColor="text1"/>
          <w:sz w:val="28"/>
          <w:szCs w:val="28"/>
        </w:rPr>
        <w:t>предприятия</w:t>
      </w:r>
      <w:r w:rsidRPr="00FC593A">
        <w:rPr>
          <w:color w:val="000000" w:themeColor="text1"/>
          <w:sz w:val="28"/>
          <w:szCs w:val="28"/>
        </w:rPr>
        <w:br/>
        <w:t>_________________________________________________________</w:t>
      </w:r>
      <w:r w:rsidRPr="00FC593A">
        <w:rPr>
          <w:color w:val="000000" w:themeColor="text1"/>
          <w:sz w:val="28"/>
          <w:szCs w:val="28"/>
        </w:rPr>
        <w:br/>
        <w:t>фамилия, имя, отчество)</w:t>
      </w: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Раздел I. Общие сведения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tbl>
      <w:tblPr>
        <w:tblW w:w="1527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701"/>
        <w:gridCol w:w="7765"/>
      </w:tblGrid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tabs>
                <w:tab w:val="right" w:pos="7470"/>
              </w:tabs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показателя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З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начение показателя</w:t>
            </w:r>
          </w:p>
        </w:tc>
      </w:tr>
      <w:tr w:rsidR="00A20E67" w:rsidRPr="00FC593A" w:rsidTr="00496D1B">
        <w:tc>
          <w:tcPr>
            <w:tcW w:w="1527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 предприятии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Свидетельство о внесении в государственный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br/>
              <w:t>реестр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Отрасль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Форма налогообложения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Размер уставного фонда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27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 руководителе предприятия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Трудовой договор, заключенный с руководителем предприятия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Дата трудового договора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Номер трудового договора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Срок действия трудового договора с руководителем предприятия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27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Отчетный период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80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7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II. Основные показатели деятельности предприятия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(в тыс. руб.)</w:t>
      </w:r>
    </w:p>
    <w:tbl>
      <w:tblPr>
        <w:tblW w:w="1011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160"/>
        <w:gridCol w:w="160"/>
        <w:gridCol w:w="652"/>
        <w:gridCol w:w="851"/>
        <w:gridCol w:w="762"/>
        <w:gridCol w:w="1045"/>
        <w:gridCol w:w="1223"/>
      </w:tblGrid>
      <w:tr w:rsidR="00A20E67" w:rsidRPr="00FC593A" w:rsidTr="00A20E67">
        <w:tc>
          <w:tcPr>
            <w:tcW w:w="5257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показателей деятельности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строки</w:t>
            </w:r>
          </w:p>
        </w:tc>
        <w:tc>
          <w:tcPr>
            <w:tcW w:w="388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9677BE" w:rsidRDefault="00A20E67" w:rsidP="00496D1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67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20E67" w:rsidRPr="00FC593A" w:rsidTr="00A20E67">
        <w:tc>
          <w:tcPr>
            <w:tcW w:w="5257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9677BE" w:rsidRDefault="00A20E67" w:rsidP="00496D1B">
            <w:pPr>
              <w:rPr>
                <w:color w:val="000000" w:themeColor="text1"/>
                <w:sz w:val="26"/>
                <w:szCs w:val="26"/>
              </w:rPr>
            </w:pPr>
            <w:r w:rsidRPr="009677BE">
              <w:rPr>
                <w:i/>
                <w:iCs/>
                <w:color w:val="000000" w:themeColor="text1"/>
                <w:sz w:val="26"/>
                <w:szCs w:val="26"/>
              </w:rPr>
              <w:t>утвержденное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9677BE" w:rsidRDefault="00A20E67" w:rsidP="00496D1B">
            <w:pPr>
              <w:rPr>
                <w:color w:val="000000" w:themeColor="text1"/>
                <w:sz w:val="26"/>
                <w:szCs w:val="26"/>
              </w:rPr>
            </w:pPr>
            <w:r w:rsidRPr="009677BE">
              <w:rPr>
                <w:i/>
                <w:iCs/>
                <w:color w:val="000000" w:themeColor="text1"/>
                <w:sz w:val="26"/>
                <w:szCs w:val="26"/>
              </w:rPr>
              <w:t>фактически достигнутое за отчетный период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677BE">
              <w:rPr>
                <w:i/>
                <w:iCs/>
                <w:color w:val="000000" w:themeColor="text1"/>
                <w:sz w:val="26"/>
                <w:szCs w:val="26"/>
              </w:rPr>
              <w:t xml:space="preserve">за аналогичный период </w:t>
            </w:r>
          </w:p>
          <w:p w:rsidR="00A20E67" w:rsidRDefault="00A20E67" w:rsidP="00496D1B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</w:rPr>
              <w:t>период</w:t>
            </w:r>
          </w:p>
          <w:p w:rsidR="00A20E67" w:rsidRPr="009677BE" w:rsidRDefault="00A20E67" w:rsidP="00496D1B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677BE">
              <w:rPr>
                <w:i/>
                <w:iCs/>
                <w:color w:val="000000" w:themeColor="text1"/>
                <w:sz w:val="26"/>
                <w:szCs w:val="26"/>
              </w:rPr>
              <w:t>прошлого года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 период, предшествующий отчетному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1. Показатели для обобщенного анализа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Данные о прибыли (убытках)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Прибыль (убыток) до налогообложения (балансовая)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Прибыль (убыток), остающаяся в распоряжении предприятия после уплаты всех налогов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Доход, уменьшенный на величину расходов после налогообложения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 прибыли (дохода), подлежащая перечислению в бюджет (отчисления собственнику)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 прибыли (дохода), перечисленная в бюджет (отчисления собственнику)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 задолженности по прибыли, подлежащей перечислению в бюджет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Данные о кредиторской задолженности</w:t>
            </w:r>
          </w:p>
        </w:tc>
      </w:tr>
      <w:tr w:rsidR="00A20E67" w:rsidRPr="00FC593A" w:rsidTr="00A20E67">
        <w:tc>
          <w:tcPr>
            <w:tcW w:w="557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Кредиторская задолженность, в том числе:</w:t>
            </w:r>
          </w:p>
        </w:tc>
        <w:tc>
          <w:tcPr>
            <w:tcW w:w="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57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Задолженность перед бюджетом</w:t>
            </w:r>
          </w:p>
        </w:tc>
        <w:tc>
          <w:tcPr>
            <w:tcW w:w="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57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просроченная</w:t>
            </w:r>
          </w:p>
        </w:tc>
        <w:tc>
          <w:tcPr>
            <w:tcW w:w="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57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из нее задолженность по налогу на доходы физических лиц (НДФЛ)</w:t>
            </w:r>
          </w:p>
        </w:tc>
        <w:tc>
          <w:tcPr>
            <w:tcW w:w="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57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просроченная</w:t>
            </w:r>
          </w:p>
        </w:tc>
        <w:tc>
          <w:tcPr>
            <w:tcW w:w="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Данные по дебиторской задолженности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Дебиторская задолженность, в том числе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просроченная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2. Данные о численности и доходах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Списочная численность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Общий доход работников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фонд оплаты труда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Среднемесячный доход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3. Показатели для детального анализа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Показатели рентабельности хозяйственной деятельности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Общая рентабельность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Показатели ликвидности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Показатели финансовой устойчивости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Коэффициент соотношения заемных и собственных средств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Данные об основных средствах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Стоимость основных средств (остаточная)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Доля основных средств в активах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Величина уставного капитала (фонда)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10110" w:type="dxa"/>
            <w:gridSpan w:val="8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Данные о стоимости чистых активов предприятия</w:t>
            </w:r>
          </w:p>
        </w:tc>
      </w:tr>
      <w:tr w:rsidR="00A20E67" w:rsidRPr="00FC593A" w:rsidTr="00A20E67">
        <w:tc>
          <w:tcPr>
            <w:tcW w:w="54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525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spacing w:before="240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III. Показатели производственной деятельности предприятия</w:t>
      </w:r>
    </w:p>
    <w:tbl>
      <w:tblPr>
        <w:tblW w:w="22907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1418"/>
        <w:gridCol w:w="567"/>
        <w:gridCol w:w="370"/>
        <w:gridCol w:w="55"/>
        <w:gridCol w:w="415"/>
        <w:gridCol w:w="10"/>
        <w:gridCol w:w="284"/>
        <w:gridCol w:w="262"/>
        <w:gridCol w:w="163"/>
        <w:gridCol w:w="284"/>
        <w:gridCol w:w="217"/>
        <w:gridCol w:w="91"/>
        <w:gridCol w:w="355"/>
        <w:gridCol w:w="45"/>
        <w:gridCol w:w="65"/>
        <w:gridCol w:w="309"/>
        <w:gridCol w:w="193"/>
        <w:gridCol w:w="177"/>
        <w:gridCol w:w="186"/>
        <w:gridCol w:w="204"/>
        <w:gridCol w:w="166"/>
        <w:gridCol w:w="260"/>
        <w:gridCol w:w="263"/>
        <w:gridCol w:w="20"/>
        <w:gridCol w:w="90"/>
        <w:gridCol w:w="445"/>
        <w:gridCol w:w="2895"/>
        <w:gridCol w:w="556"/>
        <w:gridCol w:w="90"/>
        <w:gridCol w:w="728"/>
        <w:gridCol w:w="65"/>
        <w:gridCol w:w="556"/>
        <w:gridCol w:w="90"/>
        <w:gridCol w:w="428"/>
        <w:gridCol w:w="300"/>
        <w:gridCol w:w="256"/>
        <w:gridCol w:w="90"/>
        <w:gridCol w:w="545"/>
        <w:gridCol w:w="183"/>
        <w:gridCol w:w="373"/>
        <w:gridCol w:w="90"/>
        <w:gridCol w:w="728"/>
        <w:gridCol w:w="194"/>
        <w:gridCol w:w="556"/>
        <w:gridCol w:w="90"/>
        <w:gridCol w:w="651"/>
        <w:gridCol w:w="77"/>
        <w:gridCol w:w="479"/>
        <w:gridCol w:w="90"/>
        <w:gridCol w:w="728"/>
        <w:gridCol w:w="550"/>
        <w:gridCol w:w="556"/>
        <w:gridCol w:w="90"/>
        <w:gridCol w:w="325"/>
        <w:gridCol w:w="403"/>
        <w:gridCol w:w="153"/>
        <w:gridCol w:w="90"/>
        <w:gridCol w:w="728"/>
      </w:tblGrid>
      <w:tr w:rsidR="00A20E67" w:rsidRPr="00FC593A" w:rsidTr="00496D1B">
        <w:trPr>
          <w:gridAfter w:val="2"/>
          <w:wAfter w:w="818" w:type="dxa"/>
        </w:trPr>
        <w:tc>
          <w:tcPr>
            <w:tcW w:w="418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 п/п</w:t>
            </w:r>
          </w:p>
        </w:tc>
        <w:tc>
          <w:tcPr>
            <w:tcW w:w="1842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предоставляемых услуг (выполняемых работ)</w:t>
            </w:r>
          </w:p>
        </w:tc>
        <w:tc>
          <w:tcPr>
            <w:tcW w:w="1418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Доходы (план)</w:t>
            </w:r>
          </w:p>
        </w:tc>
        <w:tc>
          <w:tcPr>
            <w:tcW w:w="1418" w:type="dxa"/>
            <w:gridSpan w:val="6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Расходы (план)</w:t>
            </w:r>
          </w:p>
        </w:tc>
        <w:tc>
          <w:tcPr>
            <w:tcW w:w="2551" w:type="dxa"/>
            <w:gridSpan w:val="1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Себестоимость ед. прод. (работ, услуг) план/ факт (руб.)</w:t>
            </w:r>
          </w:p>
        </w:tc>
        <w:tc>
          <w:tcPr>
            <w:tcW w:w="3986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 xml:space="preserve">Рентабельность 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план/ факт, %</w:t>
            </w:r>
          </w:p>
        </w:tc>
        <w:tc>
          <w:tcPr>
            <w:tcW w:w="143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Тариф (цена)план/ факт (руб.)</w:t>
            </w:r>
          </w:p>
        </w:tc>
        <w:tc>
          <w:tcPr>
            <w:tcW w:w="107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Доходы, тыс. руб. (план/ факт)</w:t>
            </w:r>
          </w:p>
        </w:tc>
        <w:tc>
          <w:tcPr>
            <w:tcW w:w="119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Расходы, тыс. руб. (план/ факт)</w:t>
            </w:r>
          </w:p>
        </w:tc>
        <w:tc>
          <w:tcPr>
            <w:tcW w:w="1568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Прибыль, тыс. руб. (план/факт)</w:t>
            </w:r>
          </w:p>
        </w:tc>
        <w:tc>
          <w:tcPr>
            <w:tcW w:w="1297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Отметка о доходах за счет бюджета города</w:t>
            </w:r>
          </w:p>
        </w:tc>
        <w:tc>
          <w:tcPr>
            <w:tcW w:w="192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Отметка о доходах за счет областного (федерального) бюджета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Прочие доходы</w:t>
            </w:r>
          </w:p>
        </w:tc>
      </w:tr>
      <w:tr w:rsidR="00A20E67" w:rsidRPr="00FC593A" w:rsidTr="00496D1B">
        <w:tc>
          <w:tcPr>
            <w:tcW w:w="418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73" w:type="dxa"/>
            <w:gridSpan w:val="7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708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843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53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6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39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               </w:t>
            </w:r>
          </w:p>
        </w:tc>
        <w:tc>
          <w:tcPr>
            <w:tcW w:w="107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8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1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rPr>
          <w:gridAfter w:val="1"/>
          <w:wAfter w:w="728" w:type="dxa"/>
        </w:trPr>
        <w:tc>
          <w:tcPr>
            <w:tcW w:w="418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4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7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36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3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52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6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rPr>
          <w:gridAfter w:val="4"/>
          <w:wAfter w:w="1374" w:type="dxa"/>
        </w:trPr>
        <w:tc>
          <w:tcPr>
            <w:tcW w:w="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1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13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3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74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9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68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9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4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71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22</w:t>
            </w:r>
          </w:p>
        </w:tc>
      </w:tr>
      <w:tr w:rsidR="00A20E67" w:rsidRPr="00FC593A" w:rsidTr="00496D1B">
        <w:trPr>
          <w:gridAfter w:val="1"/>
          <w:wAfter w:w="728" w:type="dxa"/>
        </w:trPr>
        <w:tc>
          <w:tcPr>
            <w:tcW w:w="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6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rPr>
          <w:gridAfter w:val="1"/>
          <w:wAfter w:w="728" w:type="dxa"/>
        </w:trPr>
        <w:tc>
          <w:tcPr>
            <w:tcW w:w="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6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rPr>
          <w:gridAfter w:val="1"/>
          <w:wAfter w:w="728" w:type="dxa"/>
        </w:trPr>
        <w:tc>
          <w:tcPr>
            <w:tcW w:w="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6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IV. Показатели по развитию и реконструкции предприятия</w:t>
      </w:r>
    </w:p>
    <w:tbl>
      <w:tblPr>
        <w:tblW w:w="15089" w:type="dxa"/>
        <w:tblInd w:w="-43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750"/>
        <w:gridCol w:w="160"/>
        <w:gridCol w:w="933"/>
        <w:gridCol w:w="674"/>
        <w:gridCol w:w="160"/>
        <w:gridCol w:w="375"/>
        <w:gridCol w:w="160"/>
        <w:gridCol w:w="1466"/>
        <w:gridCol w:w="709"/>
        <w:gridCol w:w="261"/>
        <w:gridCol w:w="110"/>
        <w:gridCol w:w="338"/>
        <w:gridCol w:w="425"/>
        <w:gridCol w:w="2301"/>
        <w:gridCol w:w="408"/>
        <w:gridCol w:w="160"/>
        <w:gridCol w:w="2017"/>
        <w:gridCol w:w="1555"/>
      </w:tblGrid>
      <w:tr w:rsidR="00A20E67" w:rsidRPr="00FC593A" w:rsidTr="00496D1B">
        <w:tc>
          <w:tcPr>
            <w:tcW w:w="1560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8890" w:type="dxa"/>
            <w:gridSpan w:val="1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Источники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20E67" w:rsidRPr="00FC593A" w:rsidTr="00496D1B">
        <w:tc>
          <w:tcPr>
            <w:tcW w:w="1560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(израсходовано)</w:t>
            </w:r>
          </w:p>
        </w:tc>
        <w:tc>
          <w:tcPr>
            <w:tcW w:w="2835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прибыль предприятия</w:t>
            </w:r>
          </w:p>
        </w:tc>
        <w:tc>
          <w:tcPr>
            <w:tcW w:w="1843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средства бюджета</w:t>
            </w:r>
          </w:p>
        </w:tc>
        <w:tc>
          <w:tcPr>
            <w:tcW w:w="4886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Сторонние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 xml:space="preserve"> источники</w:t>
            </w:r>
          </w:p>
        </w:tc>
        <w:tc>
          <w:tcPr>
            <w:tcW w:w="155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60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(израсходовано)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(израсходовано)</w:t>
            </w:r>
          </w:p>
        </w:tc>
        <w:tc>
          <w:tcPr>
            <w:tcW w:w="2869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(израсходовано)</w:t>
            </w:r>
          </w:p>
        </w:tc>
        <w:tc>
          <w:tcPr>
            <w:tcW w:w="1555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0E67" w:rsidRPr="00FC593A" w:rsidTr="00496D1B">
        <w:tc>
          <w:tcPr>
            <w:tcW w:w="15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0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7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A20E67" w:rsidRPr="00FC593A" w:rsidTr="00496D1B">
        <w:tc>
          <w:tcPr>
            <w:tcW w:w="15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5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V. Показатели по социальному развитию предприятия</w:t>
      </w:r>
    </w:p>
    <w:tbl>
      <w:tblPr>
        <w:tblW w:w="14655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  <w:gridCol w:w="1985"/>
        <w:gridCol w:w="708"/>
        <w:gridCol w:w="1985"/>
        <w:gridCol w:w="709"/>
        <w:gridCol w:w="1984"/>
        <w:gridCol w:w="1867"/>
        <w:gridCol w:w="2017"/>
        <w:gridCol w:w="1565"/>
      </w:tblGrid>
      <w:tr w:rsidR="00A20E67" w:rsidRPr="00FC593A" w:rsidTr="00496D1B">
        <w:tc>
          <w:tcPr>
            <w:tcW w:w="112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теля</w:t>
            </w:r>
          </w:p>
        </w:tc>
        <w:tc>
          <w:tcPr>
            <w:tcW w:w="269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270" w:type="dxa"/>
            <w:gridSpan w:val="6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Источники</w:t>
            </w:r>
          </w:p>
        </w:tc>
        <w:tc>
          <w:tcPr>
            <w:tcW w:w="156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20E67" w:rsidRPr="00FC593A" w:rsidTr="00496D1B">
        <w:tc>
          <w:tcPr>
            <w:tcW w:w="1126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98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израсходовано</w:t>
            </w:r>
          </w:p>
        </w:tc>
        <w:tc>
          <w:tcPr>
            <w:tcW w:w="269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прибыль предприятия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средства бюджета</w:t>
            </w:r>
          </w:p>
        </w:tc>
        <w:tc>
          <w:tcPr>
            <w:tcW w:w="38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Сторонние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 xml:space="preserve"> источники</w:t>
            </w:r>
          </w:p>
        </w:tc>
        <w:tc>
          <w:tcPr>
            <w:tcW w:w="1565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0E67" w:rsidRPr="00FC593A" w:rsidTr="00496D1B">
        <w:tc>
          <w:tcPr>
            <w:tcW w:w="1126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израсходовано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израсходовано</w:t>
            </w:r>
          </w:p>
        </w:tc>
        <w:tc>
          <w:tcPr>
            <w:tcW w:w="18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 (израсходовано)</w:t>
            </w:r>
          </w:p>
        </w:tc>
        <w:tc>
          <w:tcPr>
            <w:tcW w:w="15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1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A20E67" w:rsidRPr="00FC593A" w:rsidTr="00496D1B">
        <w:tc>
          <w:tcPr>
            <w:tcW w:w="11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1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1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1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spacing w:before="240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VI. Сведения о распределении прибыли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FC593A">
        <w:rPr>
          <w:color w:val="000000" w:themeColor="text1"/>
          <w:sz w:val="28"/>
          <w:szCs w:val="28"/>
        </w:rPr>
        <w:t>в тыс. руб.)</w:t>
      </w:r>
    </w:p>
    <w:tbl>
      <w:tblPr>
        <w:tblW w:w="1503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968"/>
        <w:gridCol w:w="1409"/>
        <w:gridCol w:w="3998"/>
        <w:gridCol w:w="2535"/>
      </w:tblGrid>
      <w:tr w:rsidR="00A20E67" w:rsidRPr="00FC593A" w:rsidTr="00496D1B">
        <w:tc>
          <w:tcPr>
            <w:tcW w:w="6120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8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7942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A20E67" w:rsidRPr="00FC593A" w:rsidTr="00496D1B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 отчетный период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 аналогичный</w:t>
            </w:r>
          </w:p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 xml:space="preserve">период прошлого 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 период, предшествующий отчетному</w:t>
            </w:r>
          </w:p>
        </w:tc>
      </w:tr>
      <w:tr w:rsidR="00A20E67" w:rsidRPr="00FC593A" w:rsidTr="00496D1B">
        <w:tc>
          <w:tcPr>
            <w:tcW w:w="61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Прибыль, остающаяся в распоряжении предприятия после уплаты всех налогов/ доходы, уменьшенные на величину расходов после налогообложения, направлены на</w:t>
            </w:r>
          </w:p>
        </w:tc>
        <w:tc>
          <w:tcPr>
            <w:tcW w:w="96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1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- развитие производства</w:t>
            </w:r>
          </w:p>
        </w:tc>
        <w:tc>
          <w:tcPr>
            <w:tcW w:w="96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1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- материальное поощрение и социальное развитие</w:t>
            </w:r>
          </w:p>
        </w:tc>
        <w:tc>
          <w:tcPr>
            <w:tcW w:w="96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1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- в резервный фонд</w:t>
            </w:r>
          </w:p>
        </w:tc>
        <w:tc>
          <w:tcPr>
            <w:tcW w:w="96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1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- отчисление собственнику</w:t>
            </w:r>
          </w:p>
        </w:tc>
        <w:tc>
          <w:tcPr>
            <w:tcW w:w="96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1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- прочее</w:t>
            </w:r>
          </w:p>
        </w:tc>
        <w:tc>
          <w:tcPr>
            <w:tcW w:w="96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0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VII. Сведения об имуществе предприятия(в тыс. руб.)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045"/>
        <w:gridCol w:w="1837"/>
        <w:gridCol w:w="1914"/>
      </w:tblGrid>
      <w:tr w:rsidR="00A20E67" w:rsidRPr="00FC593A" w:rsidTr="00496D1B">
        <w:tc>
          <w:tcPr>
            <w:tcW w:w="784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40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строки</w:t>
            </w:r>
          </w:p>
        </w:tc>
        <w:tc>
          <w:tcPr>
            <w:tcW w:w="56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20E67" w:rsidRPr="00FC593A" w:rsidTr="00496D1B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балансовая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br/>
              <w:t>стоимость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износ</w:t>
            </w:r>
          </w:p>
        </w:tc>
      </w:tr>
      <w:tr w:rsidR="00A20E67" w:rsidRPr="00FC593A" w:rsidTr="00496D1B">
        <w:tc>
          <w:tcPr>
            <w:tcW w:w="146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Имущество, находящееся в хозяйственном ведении предприятия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Здания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Сооружения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Машины и оборудование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Транспортные средства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Прочее имущество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46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Имущество, арестованное судебными приставами на основании решений Арбитражного суда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 xml:space="preserve">Здания или помещения (наименование, характеристика, основания ареста, 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сведения о взыскателе, дата, сумма и т.п.)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Сооружения (-"-)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Машины и оборудование (-"-)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Транспортные средства (-"-)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Производственный и хозяйственный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br/>
              <w:t>инвентарь(-"-)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Прочее имущество (-"-)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VIII. Сведения о недвижимом имуществе предприятия,</w:t>
      </w:r>
      <w:r w:rsidRPr="00FC593A">
        <w:rPr>
          <w:color w:val="000000" w:themeColor="text1"/>
          <w:sz w:val="28"/>
          <w:szCs w:val="28"/>
        </w:rPr>
        <w:br/>
      </w:r>
      <w:r w:rsidRPr="00FC593A">
        <w:rPr>
          <w:b/>
          <w:bCs/>
          <w:color w:val="000000" w:themeColor="text1"/>
          <w:sz w:val="28"/>
          <w:szCs w:val="28"/>
        </w:rPr>
        <w:t>не используемом в производственных целях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(в тыс. руб.)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1371"/>
        <w:gridCol w:w="1819"/>
        <w:gridCol w:w="2416"/>
      </w:tblGrid>
      <w:tr w:rsidR="00A20E67" w:rsidRPr="00FC593A" w:rsidTr="00496D1B">
        <w:tc>
          <w:tcPr>
            <w:tcW w:w="703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3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598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A20E67" w:rsidRPr="00FC593A" w:rsidTr="00496D1B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 отчетный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br/>
              <w:t>период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 аналогичный период прошлого года</w:t>
            </w:r>
          </w:p>
        </w:tc>
      </w:tr>
      <w:tr w:rsidR="00A20E67" w:rsidRPr="00FC593A" w:rsidTr="00496D1B">
        <w:tc>
          <w:tcPr>
            <w:tcW w:w="149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Недвижимое имущество, сданное в аренду. Наименование и характеристики недвижимого имущества, сданного в аренду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Балансовая стоимость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Доходы, полученные от сдачи недвижимого имущества в аренду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49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Недвижимое имущество, используемое в целях получения дохода, включая переданное в залог или обретенное иным образом (за исключением недвижимого имущества, сданного в аренду). Наименование и характеристики недвижимого имущества, используемого в целях получения дохода (с указанием способа использования)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Балансовая стоимость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Доходы, полученные от использования недвижимого имущества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49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Неиспользуемое недвижимое имущество. Наименование и характеристики неиспользуемого недвижимого имущества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Балансовая стоимость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Коэффициент износа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149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Предложение руководителя предприятия по дальнейшему использованию недвижимого имущества</w:t>
            </w:r>
          </w:p>
        </w:tc>
      </w:tr>
      <w:tr w:rsidR="00A20E67" w:rsidRPr="00FC593A" w:rsidTr="00496D1B">
        <w:tc>
          <w:tcPr>
            <w:tcW w:w="14955" w:type="dxa"/>
            <w:gridSpan w:val="4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Недвижимое имущество, проданное в течение отчетного периода. Наименование и характеристики недвижимого имущества, проданного в течение отчетного периода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Балансовая стоимость проданного недвижимого имущества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70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Доходы, полученные от продажи недвижимого имущества</w:t>
            </w:r>
          </w:p>
        </w:tc>
        <w:tc>
          <w:tcPr>
            <w:tcW w:w="19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4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IX. Сведения о наличии денежных средств</w:t>
      </w:r>
    </w:p>
    <w:tbl>
      <w:tblPr>
        <w:tblW w:w="1476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370"/>
        <w:gridCol w:w="751"/>
        <w:gridCol w:w="2276"/>
        <w:gridCol w:w="684"/>
        <w:gridCol w:w="736"/>
        <w:gridCol w:w="160"/>
        <w:gridCol w:w="2551"/>
        <w:gridCol w:w="1943"/>
        <w:gridCol w:w="1600"/>
      </w:tblGrid>
      <w:tr w:rsidR="00A20E67" w:rsidRPr="00FC593A" w:rsidTr="00496D1B">
        <w:tc>
          <w:tcPr>
            <w:tcW w:w="691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N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3378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банков, обслуживающих У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М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751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40" w:type="dxa"/>
            <w:gridSpan w:val="7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 xml:space="preserve">Остатки денежных средств 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(на каждое первое число месяца), в том числе</w:t>
            </w:r>
          </w:p>
        </w:tc>
      </w:tr>
      <w:tr w:rsidR="00A20E67" w:rsidRPr="00FC593A" w:rsidTr="00496D1B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 расчетных счетах</w:t>
            </w:r>
          </w:p>
        </w:tc>
        <w:tc>
          <w:tcPr>
            <w:tcW w:w="6971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 депозитных счетах</w:t>
            </w:r>
          </w:p>
        </w:tc>
      </w:tr>
      <w:tr w:rsidR="00A20E67" w:rsidRPr="00FC593A" w:rsidTr="00496D1B">
        <w:tc>
          <w:tcPr>
            <w:tcW w:w="69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9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9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b/>
          <w:bCs/>
          <w:color w:val="000000" w:themeColor="text1"/>
          <w:sz w:val="28"/>
          <w:szCs w:val="28"/>
        </w:rPr>
        <w:t>Раздел X. Сведения о наличии признаков банкротства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2228"/>
        <w:gridCol w:w="3516"/>
      </w:tblGrid>
      <w:tr w:rsidR="00A20E67" w:rsidRPr="00FC593A" w:rsidTr="00496D1B">
        <w:tc>
          <w:tcPr>
            <w:tcW w:w="56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53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A20E67" w:rsidRPr="00FC593A" w:rsidTr="00496D1B">
        <w:tc>
          <w:tcPr>
            <w:tcW w:w="56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Наличие признаков банкротства</w:t>
            </w:r>
          </w:p>
        </w:tc>
        <w:tc>
          <w:tcPr>
            <w:tcW w:w="34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3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имеется (не имеется)</w:t>
            </w:r>
          </w:p>
        </w:tc>
      </w:tr>
      <w:tr w:rsidR="00A20E67" w:rsidRPr="00FC593A" w:rsidTr="00496D1B">
        <w:tc>
          <w:tcPr>
            <w:tcW w:w="56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Просроченная задолженность</w:t>
            </w:r>
          </w:p>
        </w:tc>
        <w:tc>
          <w:tcPr>
            <w:tcW w:w="34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6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 денежным обязательствам</w:t>
            </w:r>
          </w:p>
        </w:tc>
        <w:tc>
          <w:tcPr>
            <w:tcW w:w="34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3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56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 обязательным платежам</w:t>
            </w:r>
          </w:p>
        </w:tc>
        <w:tc>
          <w:tcPr>
            <w:tcW w:w="34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3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Меры, принятые руководителями в целях финансового оздоровления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предприятия (заполняется в случае наличия признаков банкротства).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Приложение на ___________________ листах: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Руководитель предприятия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193"/>
        <w:gridCol w:w="3215"/>
      </w:tblGrid>
      <w:tr w:rsidR="00A20E67" w:rsidRPr="00FC593A" w:rsidTr="00496D1B">
        <w:tc>
          <w:tcPr>
            <w:tcW w:w="32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_____________________</w:t>
            </w:r>
          </w:p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32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__________________</w:t>
            </w:r>
          </w:p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2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_____________________</w:t>
            </w:r>
          </w:p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(фамилия, инициалы)</w:t>
            </w:r>
          </w:p>
        </w:tc>
      </w:tr>
    </w:tbl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20E67" w:rsidRPr="00331C3E" w:rsidRDefault="00A20E67" w:rsidP="00331C3E">
      <w:pPr>
        <w:ind w:firstLine="851"/>
        <w:jc w:val="both"/>
        <w:rPr>
          <w:sz w:val="27"/>
          <w:szCs w:val="27"/>
        </w:rPr>
      </w:pPr>
    </w:p>
    <w:p w:rsidR="00331C3E" w:rsidRDefault="00331C3E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2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5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 xml:space="preserve">руководителями унитарных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Сведения о кредиторской задолженности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 ________________</w:t>
      </w:r>
      <w:r w:rsidRPr="00FC593A">
        <w:rPr>
          <w:color w:val="000000" w:themeColor="text1"/>
          <w:sz w:val="28"/>
          <w:szCs w:val="28"/>
        </w:rPr>
        <w:br/>
        <w:t>за период ____________________________________________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тыс. руб.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236"/>
        <w:gridCol w:w="1418"/>
        <w:gridCol w:w="2911"/>
      </w:tblGrid>
      <w:tr w:rsidR="00A20E67" w:rsidRPr="00FC593A" w:rsidTr="00496D1B">
        <w:tc>
          <w:tcPr>
            <w:tcW w:w="6525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684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Кредиторская задолженность</w:t>
            </w:r>
          </w:p>
        </w:tc>
      </w:tr>
      <w:tr w:rsidR="00A20E67" w:rsidRPr="00FC593A" w:rsidTr="00496D1B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из нее просроченная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 задолженность перед поставщиками энергоносителей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задолженность по оплате жилищно-коммунальных услуг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задолженность перед персоналом по выплате заработной платы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задолженность перед внебюджетными фондами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задолженность перед бюджетом, в том числе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перед федеральными бюджетом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перед областным бюджетом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перед местным бюджетом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496D1B">
        <w:tc>
          <w:tcPr>
            <w:tcW w:w="652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прочая кредиторская задолженность</w:t>
            </w:r>
          </w:p>
        </w:tc>
        <w:tc>
          <w:tcPr>
            <w:tcW w:w="15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35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Директор МУП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Главный бухгалтер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3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6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руководителями унитарных</w:t>
      </w:r>
      <w:r w:rsidRPr="00DE014C">
        <w:rPr>
          <w:color w:val="000000" w:themeColor="text1"/>
          <w:sz w:val="28"/>
          <w:szCs w:val="28"/>
        </w:rPr>
        <w:t xml:space="preserve"> </w:t>
      </w:r>
      <w:r w:rsidRPr="00FC593A">
        <w:rPr>
          <w:color w:val="000000" w:themeColor="text1"/>
          <w:sz w:val="28"/>
          <w:szCs w:val="28"/>
        </w:rPr>
        <w:t>муниципальных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Расшифровка</w:t>
      </w:r>
      <w:r w:rsidRPr="00FC593A">
        <w:rPr>
          <w:color w:val="000000" w:themeColor="text1"/>
          <w:sz w:val="28"/>
          <w:szCs w:val="28"/>
        </w:rPr>
        <w:br/>
        <w:t>кредиторской и дебиторской задолженности</w:t>
      </w:r>
      <w:r w:rsidRPr="00FC593A">
        <w:rPr>
          <w:color w:val="000000" w:themeColor="text1"/>
          <w:sz w:val="28"/>
          <w:szCs w:val="28"/>
        </w:rPr>
        <w:br/>
        <w:t>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 ____________________ за период ___________________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647"/>
        <w:gridCol w:w="1816"/>
        <w:gridCol w:w="2022"/>
        <w:gridCol w:w="915"/>
        <w:gridCol w:w="1764"/>
      </w:tblGrid>
      <w:tr w:rsidR="00A20E67" w:rsidRPr="00FC593A" w:rsidTr="00496D1B">
        <w:tc>
          <w:tcPr>
            <w:tcW w:w="9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31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кредитора/дебитора</w:t>
            </w:r>
          </w:p>
        </w:tc>
        <w:tc>
          <w:tcPr>
            <w:tcW w:w="23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Основание возникновения (дата, N договора)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Дата возникновения задолженности</w:t>
            </w:r>
          </w:p>
        </w:tc>
        <w:tc>
          <w:tcPr>
            <w:tcW w:w="17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9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Из нее просроченная</w:t>
            </w:r>
          </w:p>
        </w:tc>
      </w:tr>
      <w:tr w:rsidR="00A20E67" w:rsidRPr="00FC593A" w:rsidTr="00496D1B">
        <w:tc>
          <w:tcPr>
            <w:tcW w:w="9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7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Директор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Главный бухгалтер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Default="00A20E67" w:rsidP="00331C3E">
      <w:pPr>
        <w:ind w:firstLine="851"/>
        <w:jc w:val="both"/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Pr="00A20E67" w:rsidRDefault="00A20E67" w:rsidP="00A20E67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20E67" w:rsidRPr="00A20E67" w:rsidRDefault="00A20E67" w:rsidP="00A20E67">
      <w:pPr>
        <w:rPr>
          <w:sz w:val="27"/>
          <w:szCs w:val="27"/>
        </w:rPr>
      </w:pPr>
    </w:p>
    <w:p w:rsidR="00A20E67" w:rsidRDefault="00A20E67" w:rsidP="00A20E67">
      <w:pPr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3000"/>
        </w:tabs>
        <w:rPr>
          <w:sz w:val="27"/>
          <w:szCs w:val="27"/>
        </w:rPr>
        <w:sectPr w:rsidR="00A20E67" w:rsidSect="00331C3E">
          <w:pgSz w:w="11906" w:h="16838"/>
          <w:pgMar w:top="1134" w:right="1134" w:bottom="709" w:left="1134" w:header="720" w:footer="720" w:gutter="0"/>
          <w:cols w:space="720"/>
        </w:sectPr>
      </w:pPr>
    </w:p>
    <w:p w:rsidR="00A20E67" w:rsidRDefault="00A20E67" w:rsidP="00A20E67">
      <w:pPr>
        <w:rPr>
          <w:sz w:val="27"/>
          <w:szCs w:val="27"/>
        </w:rPr>
      </w:pP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Приложение 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4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7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руководителями</w:t>
      </w:r>
      <w:r>
        <w:rPr>
          <w:color w:val="000000" w:themeColor="text1"/>
          <w:sz w:val="28"/>
          <w:szCs w:val="28"/>
        </w:rPr>
        <w:t xml:space="preserve"> </w:t>
      </w:r>
      <w:r w:rsidRPr="00FC593A">
        <w:rPr>
          <w:color w:val="000000" w:themeColor="text1"/>
          <w:sz w:val="28"/>
          <w:szCs w:val="28"/>
        </w:rPr>
        <w:t>унитарных</w:t>
      </w:r>
      <w:r>
        <w:rPr>
          <w:color w:val="000000" w:themeColor="text1"/>
          <w:sz w:val="28"/>
          <w:szCs w:val="28"/>
        </w:rPr>
        <w:t xml:space="preserve"> </w:t>
      </w:r>
      <w:r w:rsidRPr="00FC593A">
        <w:rPr>
          <w:color w:val="000000" w:themeColor="text1"/>
          <w:sz w:val="28"/>
          <w:szCs w:val="28"/>
        </w:rPr>
        <w:t>муниципальных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Отчет</w:t>
      </w:r>
      <w:r w:rsidRPr="00FC593A">
        <w:rPr>
          <w:color w:val="000000" w:themeColor="text1"/>
          <w:sz w:val="28"/>
          <w:szCs w:val="28"/>
        </w:rPr>
        <w:br/>
        <w:t>по основным средствам, учитываемым в составе</w:t>
      </w:r>
      <w:r w:rsidRPr="00FC593A">
        <w:rPr>
          <w:color w:val="000000" w:themeColor="text1"/>
          <w:sz w:val="28"/>
          <w:szCs w:val="28"/>
        </w:rPr>
        <w:br/>
        <w:t>материально-производственных запасов (МПЗ)</w:t>
      </w:r>
      <w:r w:rsidRPr="00FC593A">
        <w:rPr>
          <w:color w:val="000000" w:themeColor="text1"/>
          <w:sz w:val="28"/>
          <w:szCs w:val="28"/>
        </w:rPr>
        <w:br/>
        <w:t>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 _____________________________________</w:t>
      </w:r>
      <w:r w:rsidRPr="00FC593A">
        <w:rPr>
          <w:color w:val="000000" w:themeColor="text1"/>
          <w:sz w:val="28"/>
          <w:szCs w:val="28"/>
        </w:rPr>
        <w:br/>
        <w:t>за период _______________________________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(руб.)</w:t>
      </w:r>
    </w:p>
    <w:tbl>
      <w:tblPr>
        <w:tblW w:w="1526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2"/>
        <w:gridCol w:w="1843"/>
        <w:gridCol w:w="1843"/>
        <w:gridCol w:w="1417"/>
        <w:gridCol w:w="993"/>
        <w:gridCol w:w="283"/>
        <w:gridCol w:w="992"/>
        <w:gridCol w:w="1646"/>
        <w:gridCol w:w="836"/>
        <w:gridCol w:w="577"/>
        <w:gridCol w:w="836"/>
        <w:gridCol w:w="1469"/>
        <w:gridCol w:w="836"/>
      </w:tblGrid>
      <w:tr w:rsidR="00A20E67" w:rsidRPr="00FC593A" w:rsidTr="00A20E67">
        <w:tc>
          <w:tcPr>
            <w:tcW w:w="471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1222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Инвен</w:t>
            </w:r>
          </w:p>
          <w:p w:rsidR="00A20E67" w:rsidRP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тарный номер</w:t>
            </w:r>
          </w:p>
        </w:tc>
        <w:tc>
          <w:tcPr>
            <w:tcW w:w="1843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Наименование материально-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производственных запасов (МПЗ)</w:t>
            </w:r>
          </w:p>
        </w:tc>
        <w:tc>
          <w:tcPr>
            <w:tcW w:w="1843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Местонахождение и краткая характеристика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Дата</w:t>
            </w:r>
          </w:p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приобрете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 начало года</w:t>
            </w:r>
          </w:p>
        </w:tc>
        <w:tc>
          <w:tcPr>
            <w:tcW w:w="4887" w:type="dxa"/>
            <w:gridSpan w:val="5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Default="00A20E67" w:rsidP="00496D1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Движение МПЗ за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отчетный период</w:t>
            </w:r>
          </w:p>
        </w:tc>
        <w:tc>
          <w:tcPr>
            <w:tcW w:w="230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На конец периода</w:t>
            </w:r>
          </w:p>
        </w:tc>
      </w:tr>
      <w:tr w:rsidR="00A20E67" w:rsidRPr="00FC593A" w:rsidTr="00A20E67">
        <w:tc>
          <w:tcPr>
            <w:tcW w:w="471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248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поступило</w:t>
            </w:r>
          </w:p>
        </w:tc>
        <w:tc>
          <w:tcPr>
            <w:tcW w:w="1413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выбыло</w:t>
            </w:r>
          </w:p>
        </w:tc>
        <w:tc>
          <w:tcPr>
            <w:tcW w:w="146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A20E67" w:rsidRPr="00FC593A" w:rsidTr="00A20E67">
        <w:tc>
          <w:tcPr>
            <w:tcW w:w="4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146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c>
          <w:tcPr>
            <w:tcW w:w="4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Директор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Гл. бухгалтер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Default="00A20E67" w:rsidP="00A20E67">
      <w:pPr>
        <w:jc w:val="center"/>
        <w:rPr>
          <w:sz w:val="27"/>
          <w:szCs w:val="27"/>
        </w:rPr>
      </w:pPr>
    </w:p>
    <w:p w:rsidR="00A20E67" w:rsidRPr="00A20E67" w:rsidRDefault="00A20E67" w:rsidP="00A20E67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20E67" w:rsidRDefault="00A20E67" w:rsidP="00A20E67">
      <w:pPr>
        <w:rPr>
          <w:sz w:val="27"/>
          <w:szCs w:val="27"/>
        </w:rPr>
      </w:pPr>
    </w:p>
    <w:p w:rsidR="00A20E67" w:rsidRDefault="00A20E67" w:rsidP="00A20E67">
      <w:pPr>
        <w:tabs>
          <w:tab w:val="left" w:pos="5205"/>
        </w:tabs>
        <w:rPr>
          <w:sz w:val="27"/>
          <w:szCs w:val="27"/>
        </w:rPr>
        <w:sectPr w:rsidR="00A20E67" w:rsidSect="00A20E67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  <w:r>
        <w:rPr>
          <w:sz w:val="27"/>
          <w:szCs w:val="27"/>
        </w:rPr>
        <w:tab/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5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8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руководителями унитарных</w:t>
      </w:r>
      <w:r>
        <w:rPr>
          <w:color w:val="000000" w:themeColor="text1"/>
          <w:sz w:val="28"/>
          <w:szCs w:val="28"/>
        </w:rPr>
        <w:t xml:space="preserve"> муниципальных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Отчет</w:t>
      </w:r>
      <w:r w:rsidRPr="00FC593A">
        <w:rPr>
          <w:color w:val="000000" w:themeColor="text1"/>
          <w:sz w:val="28"/>
          <w:szCs w:val="28"/>
        </w:rPr>
        <w:br/>
        <w:t>о численности и оплате труда в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 ______________________</w:t>
      </w:r>
      <w:r w:rsidRPr="00FC593A">
        <w:rPr>
          <w:color w:val="000000" w:themeColor="text1"/>
          <w:sz w:val="28"/>
          <w:szCs w:val="28"/>
        </w:rPr>
        <w:br/>
        <w:t>за период ______________________________________________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tbl>
      <w:tblPr>
        <w:tblW w:w="10535" w:type="dxa"/>
        <w:jc w:val="center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360"/>
        <w:gridCol w:w="1543"/>
        <w:gridCol w:w="1612"/>
      </w:tblGrid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Ед.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измерения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Значение</w:t>
            </w:r>
          </w:p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показателей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Общий доход работников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фонд оплаты труда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Списочная численность работников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административно-управленческого персонала (АУП)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производственного персонала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прочего персонала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Среднемесячный доход работников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руководителя предприятия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административно-управленческого персонала</w:t>
            </w: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br/>
              <w:t>(АУП)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производственного персонала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прочего персонала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руководителя предприятия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административно-управленческого персонала (АУП)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производственного персонала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20E67" w:rsidRPr="00FC593A" w:rsidTr="00A20E67">
        <w:trPr>
          <w:jc w:val="center"/>
        </w:trPr>
        <w:tc>
          <w:tcPr>
            <w:tcW w:w="102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63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прочего персонала</w:t>
            </w:r>
          </w:p>
        </w:tc>
        <w:tc>
          <w:tcPr>
            <w:tcW w:w="154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Директор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</w:t>
      </w:r>
    </w:p>
    <w:p w:rsidR="00A20E67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Гл. бухгалтер</w:t>
      </w:r>
    </w:p>
    <w:p w:rsidR="00A20E67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</w:p>
    <w:p w:rsidR="00A20E67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</w:p>
    <w:p w:rsidR="00A20E67" w:rsidRDefault="00A20E67" w:rsidP="00A20E67">
      <w:pPr>
        <w:tabs>
          <w:tab w:val="left" w:pos="5205"/>
        </w:tabs>
        <w:rPr>
          <w:sz w:val="27"/>
          <w:szCs w:val="27"/>
        </w:rPr>
        <w:sectPr w:rsidR="00A20E67" w:rsidSect="00A20E67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  <w:r>
        <w:rPr>
          <w:sz w:val="27"/>
          <w:szCs w:val="27"/>
        </w:rPr>
        <w:t>Верно: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6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9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руководителями унитарных</w:t>
      </w:r>
      <w:r>
        <w:rPr>
          <w:color w:val="000000" w:themeColor="text1"/>
          <w:sz w:val="28"/>
          <w:szCs w:val="28"/>
        </w:rPr>
        <w:t xml:space="preserve"> муниципальных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Отчет</w:t>
      </w:r>
      <w:r w:rsidRPr="00FC593A">
        <w:rPr>
          <w:color w:val="000000" w:themeColor="text1"/>
          <w:sz w:val="28"/>
          <w:szCs w:val="28"/>
        </w:rPr>
        <w:br/>
        <w:t>по использованию директорами и их заместителями корпоративной (сотовой) связи</w:t>
      </w:r>
      <w:r w:rsidRPr="00FC593A">
        <w:rPr>
          <w:color w:val="000000" w:themeColor="text1"/>
          <w:sz w:val="28"/>
          <w:szCs w:val="28"/>
        </w:rPr>
        <w:br/>
        <w:t>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 ____________________ за период ______________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(в руб.)</w:t>
      </w:r>
    </w:p>
    <w:tbl>
      <w:tblPr>
        <w:tblW w:w="14745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39"/>
        <w:gridCol w:w="2693"/>
        <w:gridCol w:w="2001"/>
        <w:gridCol w:w="1722"/>
        <w:gridCol w:w="2717"/>
        <w:gridCol w:w="2926"/>
      </w:tblGrid>
      <w:tr w:rsidR="00A20E67" w:rsidRPr="00FC593A" w:rsidTr="00496D1B">
        <w:tc>
          <w:tcPr>
            <w:tcW w:w="54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13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Ф.И.О. директора/ зам. директора</w:t>
            </w:r>
          </w:p>
        </w:tc>
        <w:tc>
          <w:tcPr>
            <w:tcW w:w="269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Количество сотовых телефонов (номер)</w:t>
            </w:r>
          </w:p>
        </w:tc>
        <w:tc>
          <w:tcPr>
            <w:tcW w:w="20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Утвержденный лимит в месяц</w:t>
            </w:r>
          </w:p>
        </w:tc>
        <w:tc>
          <w:tcPr>
            <w:tcW w:w="172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Фактический расход</w:t>
            </w:r>
          </w:p>
        </w:tc>
        <w:tc>
          <w:tcPr>
            <w:tcW w:w="27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tabs>
                <w:tab w:val="left" w:pos="1564"/>
                <w:tab w:val="left" w:pos="1706"/>
              </w:tabs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Удержано из з/пл. сотрудника (превышение лимита)</w:t>
            </w:r>
          </w:p>
        </w:tc>
        <w:tc>
          <w:tcPr>
            <w:tcW w:w="29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Распорядительные документы</w:t>
            </w:r>
          </w:p>
        </w:tc>
      </w:tr>
      <w:tr w:rsidR="00A20E67" w:rsidRPr="00FC593A" w:rsidTr="00496D1B">
        <w:tc>
          <w:tcPr>
            <w:tcW w:w="54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2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Директор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Гл. бухгалтер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p w:rsidR="00A20E67" w:rsidRDefault="00A20E67" w:rsidP="00A20E67">
      <w:pPr>
        <w:tabs>
          <w:tab w:val="left" w:pos="5205"/>
        </w:tabs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Pr="00A20E67" w:rsidRDefault="00A20E67" w:rsidP="00A20E67">
      <w:pPr>
        <w:rPr>
          <w:sz w:val="27"/>
          <w:szCs w:val="27"/>
        </w:rPr>
      </w:pPr>
    </w:p>
    <w:p w:rsidR="00A20E67" w:rsidRDefault="00A20E67" w:rsidP="00A20E67">
      <w:pPr>
        <w:tabs>
          <w:tab w:val="left" w:pos="945"/>
        </w:tabs>
        <w:rPr>
          <w:sz w:val="27"/>
          <w:szCs w:val="27"/>
        </w:rPr>
      </w:pPr>
      <w:r>
        <w:rPr>
          <w:sz w:val="27"/>
          <w:szCs w:val="27"/>
        </w:rPr>
        <w:tab/>
        <w:t>Верно:</w:t>
      </w:r>
    </w:p>
    <w:p w:rsidR="00A20E67" w:rsidRDefault="00A20E67" w:rsidP="00A20E67">
      <w:pPr>
        <w:tabs>
          <w:tab w:val="left" w:pos="945"/>
        </w:tabs>
        <w:rPr>
          <w:sz w:val="27"/>
          <w:szCs w:val="27"/>
        </w:rPr>
        <w:sectPr w:rsidR="00A20E67" w:rsidSect="00A20E67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  <w:r>
        <w:rPr>
          <w:sz w:val="27"/>
          <w:szCs w:val="27"/>
        </w:rPr>
        <w:tab/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FC593A">
        <w:rPr>
          <w:color w:val="000000" w:themeColor="text1"/>
          <w:sz w:val="28"/>
          <w:szCs w:val="28"/>
        </w:rPr>
        <w:t>7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к </w:t>
      </w:r>
      <w:hyperlink r:id="rId10" w:anchor="sub_1000" w:history="1">
        <w:r w:rsidRPr="00FC593A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FC593A">
        <w:rPr>
          <w:color w:val="000000" w:themeColor="text1"/>
          <w:sz w:val="28"/>
          <w:szCs w:val="28"/>
        </w:rPr>
        <w:t> представления отчетности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руководителями унитарных</w:t>
      </w:r>
      <w:r>
        <w:rPr>
          <w:color w:val="000000" w:themeColor="text1"/>
          <w:sz w:val="28"/>
          <w:szCs w:val="28"/>
        </w:rPr>
        <w:t xml:space="preserve"> муниципальных </w:t>
      </w:r>
    </w:p>
    <w:p w:rsidR="00A20E67" w:rsidRPr="00FC593A" w:rsidRDefault="00A20E67" w:rsidP="00A20E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предприятий</w:t>
      </w: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E67" w:rsidRPr="00FC593A" w:rsidRDefault="00A20E67" w:rsidP="00A20E6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Информация о выплате заработной платы работникам</w:t>
      </w:r>
      <w:r w:rsidRPr="00FC593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Pr="00FC593A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 _________________ за период _________________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4433"/>
      </w:tblGrid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Установленная дата выплаты заработной платы (каждые полмесяца) на предприятии</w:t>
            </w:r>
          </w:p>
        </w:tc>
        <w:tc>
          <w:tcPr>
            <w:tcW w:w="67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i/>
                <w:iCs/>
                <w:color w:val="000000" w:themeColor="text1"/>
                <w:sz w:val="28"/>
                <w:szCs w:val="28"/>
              </w:rPr>
              <w:t>Дата, когда фактически произведены выплаты за текущий месяц</w:t>
            </w:r>
          </w:p>
        </w:tc>
      </w:tr>
      <w:tr w:rsidR="00A20E67" w:rsidRPr="00FC593A" w:rsidTr="00496D1B">
        <w:tc>
          <w:tcPr>
            <w:tcW w:w="78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75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E67" w:rsidRPr="00FC593A" w:rsidRDefault="00A20E67" w:rsidP="00496D1B">
            <w:pPr>
              <w:rPr>
                <w:color w:val="000000" w:themeColor="text1"/>
                <w:sz w:val="28"/>
                <w:szCs w:val="28"/>
              </w:rPr>
            </w:pPr>
            <w:r w:rsidRPr="00FC593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 Директор У</w:t>
      </w:r>
      <w:r>
        <w:rPr>
          <w:color w:val="000000" w:themeColor="text1"/>
          <w:sz w:val="28"/>
          <w:szCs w:val="28"/>
        </w:rPr>
        <w:t>М</w:t>
      </w:r>
      <w:r w:rsidRPr="00FC593A">
        <w:rPr>
          <w:color w:val="000000" w:themeColor="text1"/>
          <w:sz w:val="28"/>
          <w:szCs w:val="28"/>
        </w:rPr>
        <w:t>П</w:t>
      </w:r>
    </w:p>
    <w:p w:rsidR="00A20E67" w:rsidRPr="00FC593A" w:rsidRDefault="00A20E67" w:rsidP="00A20E67">
      <w:pPr>
        <w:shd w:val="clear" w:color="auto" w:fill="FFFFFF"/>
        <w:rPr>
          <w:color w:val="000000" w:themeColor="text1"/>
          <w:sz w:val="28"/>
          <w:szCs w:val="28"/>
        </w:rPr>
      </w:pPr>
      <w:r w:rsidRPr="00FC593A">
        <w:rPr>
          <w:color w:val="000000" w:themeColor="text1"/>
          <w:sz w:val="28"/>
          <w:szCs w:val="28"/>
        </w:rPr>
        <w:t>Главный бухгалтер</w:t>
      </w:r>
    </w:p>
    <w:p w:rsidR="00A20E67" w:rsidRPr="00FC593A" w:rsidRDefault="00A20E67" w:rsidP="00A20E67">
      <w:pPr>
        <w:rPr>
          <w:color w:val="000000" w:themeColor="text1"/>
          <w:sz w:val="28"/>
          <w:szCs w:val="28"/>
        </w:rPr>
      </w:pPr>
    </w:p>
    <w:p w:rsidR="00A20E67" w:rsidRDefault="00A20E67" w:rsidP="00A20E67">
      <w:pPr>
        <w:tabs>
          <w:tab w:val="left" w:pos="561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561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561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5610"/>
        </w:tabs>
        <w:rPr>
          <w:sz w:val="27"/>
          <w:szCs w:val="27"/>
        </w:rPr>
      </w:pPr>
    </w:p>
    <w:p w:rsidR="00A20E67" w:rsidRDefault="00A20E67" w:rsidP="00A20E67">
      <w:pPr>
        <w:tabs>
          <w:tab w:val="left" w:pos="5610"/>
        </w:tabs>
        <w:rPr>
          <w:sz w:val="27"/>
          <w:szCs w:val="27"/>
        </w:rPr>
      </w:pPr>
    </w:p>
    <w:p w:rsidR="00A20E67" w:rsidRPr="00A20E67" w:rsidRDefault="00A20E67" w:rsidP="00A20E67">
      <w:pPr>
        <w:tabs>
          <w:tab w:val="left" w:pos="5610"/>
        </w:tabs>
        <w:ind w:firstLine="851"/>
        <w:rPr>
          <w:sz w:val="27"/>
          <w:szCs w:val="27"/>
        </w:rPr>
      </w:pPr>
      <w:r>
        <w:rPr>
          <w:sz w:val="27"/>
          <w:szCs w:val="27"/>
        </w:rPr>
        <w:t>Верно:</w:t>
      </w:r>
    </w:p>
    <w:sectPr w:rsidR="00A20E67" w:rsidRPr="00A20E67" w:rsidSect="00A20E67">
      <w:pgSz w:w="11906" w:h="16838"/>
      <w:pgMar w:top="113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0FF7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1C3E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0E67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D7A00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A20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20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nyaginino.ru/ob-utverzhdenii-poryadka-predstavleniya-otchetnosti-rukovoditelyami-municipalnykh-unitarnykh-predpriyat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knyaginino.ru/ob-utverzhdenii-poryadka-predstavleniya-otchetnosti-rukovoditelyami-municipalnykh-unitarnykh-predpriyati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nyaginino.ru/ob-utverzhdenii-poryadka-predstavleniya-otchetnosti-rukovoditelyami-municipalnykh-unitarnykh-predpriyat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knyaginino.ru/ob-utverzhdenii-poryadka-predstavleniya-otchetnosti-rukovoditelyami-municipalnykh-unitarnykh-predpriyatij/" TargetMode="External"/><Relationship Id="rId10" Type="http://schemas.openxmlformats.org/officeDocument/2006/relationships/hyperlink" Target="http://admknyaginino.ru/ob-utverzhdenii-poryadka-predstavleniya-otchetnosti-rukovoditelyami-municipalnykh-unitarnykh-predpriyatij/" TargetMode="External"/><Relationship Id="rId4" Type="http://schemas.openxmlformats.org/officeDocument/2006/relationships/hyperlink" Target="http://admknyaginino.ru/ob-utverzhdenii-poryadka-predstavleniya-otchetnosti-rukovoditelyami-municipalnykh-unitarnykh-predpriyatij/" TargetMode="External"/><Relationship Id="rId9" Type="http://schemas.openxmlformats.org/officeDocument/2006/relationships/hyperlink" Target="http://admknyaginino.ru/ob-utverzhdenii-poryadka-predstavleniya-otchetnosti-rukovoditelyami-municipalnykh-unitarnykh-predpriyatij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5</cp:revision>
  <cp:lastPrinted>2021-10-13T06:53:00Z</cp:lastPrinted>
  <dcterms:created xsi:type="dcterms:W3CDTF">2021-10-11T10:42:00Z</dcterms:created>
  <dcterms:modified xsi:type="dcterms:W3CDTF">2021-10-19T06:03:00Z</dcterms:modified>
</cp:coreProperties>
</file>