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16570" w:rsidRDefault="00C71489" w:rsidP="00A16570">
            <w:pPr>
              <w:jc w:val="center"/>
              <w:rPr>
                <w:sz w:val="32"/>
                <w:szCs w:val="32"/>
                <w:u w:val="single"/>
              </w:rPr>
            </w:pPr>
            <w:r w:rsidRPr="00A16570">
              <w:rPr>
                <w:sz w:val="32"/>
                <w:szCs w:val="32"/>
                <w:u w:val="single"/>
              </w:rPr>
              <w:t xml:space="preserve">от </w:t>
            </w:r>
            <w:r w:rsidR="00A16570" w:rsidRPr="00A16570">
              <w:rPr>
                <w:sz w:val="32"/>
                <w:szCs w:val="32"/>
                <w:u w:val="single"/>
              </w:rPr>
              <w:t>22.01.</w:t>
            </w:r>
            <w:r w:rsidRPr="00A16570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A16570" w:rsidRDefault="0005118A" w:rsidP="00A16570">
            <w:pPr>
              <w:jc w:val="center"/>
              <w:rPr>
                <w:sz w:val="32"/>
                <w:szCs w:val="32"/>
                <w:u w:val="single"/>
              </w:rPr>
            </w:pPr>
            <w:r w:rsidRPr="00A16570">
              <w:rPr>
                <w:sz w:val="32"/>
                <w:szCs w:val="32"/>
                <w:u w:val="single"/>
                <w:lang w:val="en-US"/>
              </w:rPr>
              <w:t>N</w:t>
            </w:r>
            <w:r w:rsidR="00585550" w:rsidRPr="00A16570">
              <w:rPr>
                <w:sz w:val="32"/>
                <w:szCs w:val="32"/>
                <w:u w:val="single"/>
              </w:rPr>
              <w:t xml:space="preserve"> </w:t>
            </w:r>
            <w:r w:rsidR="00A16570" w:rsidRPr="00A16570">
              <w:rPr>
                <w:sz w:val="32"/>
                <w:szCs w:val="32"/>
                <w:u w:val="single"/>
              </w:rPr>
              <w:t>20-р</w:t>
            </w:r>
            <w:r w:rsidR="00CB31E0" w:rsidRPr="00A16570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16570" w:rsidRDefault="00A06681" w:rsidP="00587A48">
      <w:pPr>
        <w:tabs>
          <w:tab w:val="left" w:pos="1643"/>
        </w:tabs>
      </w:pPr>
      <w:r>
        <w:tab/>
      </w:r>
    </w:p>
    <w:p w:rsidR="00A16570" w:rsidRPr="00A16570" w:rsidRDefault="00A16570" w:rsidP="00A16570"/>
    <w:p w:rsidR="00A16570" w:rsidRDefault="00A16570" w:rsidP="00A16570"/>
    <w:p w:rsid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Об утверждении плана информатизации </w:t>
      </w:r>
    </w:p>
    <w:p w:rsidR="00A16570" w:rsidRP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администрации МО «Володарский район» на 2016 г.</w:t>
      </w:r>
    </w:p>
    <w:p w:rsidR="00A16570" w:rsidRDefault="00A16570" w:rsidP="00A16570">
      <w:pPr>
        <w:ind w:firstLine="851"/>
        <w:jc w:val="both"/>
        <w:rPr>
          <w:sz w:val="28"/>
          <w:szCs w:val="28"/>
        </w:rPr>
      </w:pPr>
    </w:p>
    <w:p w:rsidR="00A16570" w:rsidRP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В соответствии с постановлением Правительства Астраханской области от 18.07.2012 г. № 315-П "О координации мероприятий по использованию </w:t>
      </w:r>
      <w:r>
        <w:rPr>
          <w:sz w:val="28"/>
          <w:szCs w:val="28"/>
        </w:rPr>
        <w:t xml:space="preserve">информационно - </w:t>
      </w:r>
      <w:r w:rsidRPr="00A16570">
        <w:rPr>
          <w:sz w:val="28"/>
          <w:szCs w:val="28"/>
        </w:rPr>
        <w:t>коммуникационных технологий, созданию, развитию, модернизации, эксплуатации информационных систем и информационно</w:t>
      </w:r>
      <w:r>
        <w:rPr>
          <w:sz w:val="28"/>
          <w:szCs w:val="28"/>
        </w:rPr>
        <w:t xml:space="preserve"> - </w:t>
      </w:r>
      <w:r w:rsidRPr="00A16570">
        <w:rPr>
          <w:sz w:val="28"/>
          <w:szCs w:val="28"/>
        </w:rPr>
        <w:t>телекоммуникационной инфраструктуры, осуществляемых исполнительными органами государственной власти Астраханской области":</w:t>
      </w:r>
    </w:p>
    <w:p w:rsidR="00A16570" w:rsidRP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1.Утвердить План информатизации администрации МО "Володарский район" на 2016 год (Приложение №1).</w:t>
      </w:r>
    </w:p>
    <w:p w:rsidR="00A16570" w:rsidRP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A16570">
        <w:rPr>
          <w:sz w:val="28"/>
          <w:szCs w:val="28"/>
        </w:rPr>
        <w:t>Лукманов</w:t>
      </w:r>
      <w:proofErr w:type="spellEnd"/>
      <w:r w:rsidRPr="00A16570">
        <w:rPr>
          <w:sz w:val="28"/>
          <w:szCs w:val="28"/>
        </w:rPr>
        <w:t xml:space="preserve">) </w:t>
      </w:r>
      <w:proofErr w:type="gramStart"/>
      <w:r w:rsidRPr="00A16570">
        <w:rPr>
          <w:sz w:val="28"/>
          <w:szCs w:val="28"/>
        </w:rPr>
        <w:t>разместить</w:t>
      </w:r>
      <w:proofErr w:type="gramEnd"/>
      <w:r w:rsidRPr="00A16570"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A16570" w:rsidRDefault="00A16570" w:rsidP="00A16570">
      <w:pPr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3.Распоряжение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81552" w:rsidRDefault="00A16570" w:rsidP="00A16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</w:t>
      </w:r>
      <w:r w:rsidRPr="00A16570">
        <w:rPr>
          <w:sz w:val="28"/>
          <w:szCs w:val="28"/>
        </w:rPr>
        <w:t>онтроль за</w:t>
      </w:r>
      <w:proofErr w:type="gramEnd"/>
      <w:r w:rsidRPr="00A1657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16570" w:rsidRDefault="00A16570" w:rsidP="00A16570">
      <w:pPr>
        <w:ind w:firstLine="851"/>
        <w:jc w:val="both"/>
        <w:rPr>
          <w:sz w:val="28"/>
          <w:szCs w:val="28"/>
        </w:rPr>
      </w:pPr>
    </w:p>
    <w:p w:rsidR="00A16570" w:rsidRDefault="00A16570" w:rsidP="00A16570">
      <w:pPr>
        <w:ind w:firstLine="851"/>
        <w:jc w:val="both"/>
        <w:rPr>
          <w:sz w:val="28"/>
          <w:szCs w:val="28"/>
        </w:rPr>
      </w:pPr>
    </w:p>
    <w:p w:rsidR="00A16570" w:rsidRDefault="00A16570" w:rsidP="00A16570">
      <w:pPr>
        <w:ind w:firstLine="851"/>
        <w:jc w:val="both"/>
        <w:rPr>
          <w:sz w:val="28"/>
          <w:szCs w:val="28"/>
        </w:rPr>
      </w:pPr>
    </w:p>
    <w:p w:rsidR="00A16570" w:rsidRDefault="00A16570" w:rsidP="00A16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16570" w:rsidRPr="00A16570" w:rsidRDefault="00A16570" w:rsidP="00A16570">
      <w:pPr>
        <w:rPr>
          <w:sz w:val="28"/>
          <w:szCs w:val="28"/>
        </w:rPr>
      </w:pPr>
    </w:p>
    <w:p w:rsidR="00A16570" w:rsidRPr="00A16570" w:rsidRDefault="00A16570" w:rsidP="00A16570">
      <w:pPr>
        <w:rPr>
          <w:sz w:val="28"/>
          <w:szCs w:val="28"/>
        </w:rPr>
      </w:pPr>
    </w:p>
    <w:p w:rsidR="00A16570" w:rsidRPr="00A16570" w:rsidRDefault="00A16570" w:rsidP="00A16570">
      <w:pPr>
        <w:rPr>
          <w:sz w:val="28"/>
          <w:szCs w:val="28"/>
        </w:rPr>
      </w:pPr>
    </w:p>
    <w:p w:rsidR="00A16570" w:rsidRPr="00A16570" w:rsidRDefault="00A16570" w:rsidP="00A16570">
      <w:pPr>
        <w:rPr>
          <w:sz w:val="28"/>
          <w:szCs w:val="28"/>
        </w:rPr>
      </w:pPr>
    </w:p>
    <w:p w:rsidR="00A16570" w:rsidRPr="00A16570" w:rsidRDefault="00A16570" w:rsidP="00A16570">
      <w:pPr>
        <w:rPr>
          <w:sz w:val="28"/>
          <w:szCs w:val="28"/>
        </w:rPr>
      </w:pPr>
    </w:p>
    <w:p w:rsidR="00A16570" w:rsidRDefault="00A16570" w:rsidP="00A16570">
      <w:pPr>
        <w:rPr>
          <w:sz w:val="28"/>
          <w:szCs w:val="28"/>
        </w:rPr>
      </w:pPr>
    </w:p>
    <w:p w:rsidR="00A16570" w:rsidRDefault="00A16570" w:rsidP="00A16570">
      <w:pPr>
        <w:rPr>
          <w:sz w:val="28"/>
          <w:szCs w:val="28"/>
        </w:rPr>
      </w:pPr>
    </w:p>
    <w:p w:rsidR="00A16570" w:rsidRDefault="00A16570" w:rsidP="00A16570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6570" w:rsidRDefault="00A165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570" w:rsidRDefault="00A16570" w:rsidP="00A16570">
      <w:pPr>
        <w:tabs>
          <w:tab w:val="left" w:pos="1710"/>
        </w:tabs>
        <w:jc w:val="right"/>
        <w:rPr>
          <w:sz w:val="28"/>
          <w:szCs w:val="28"/>
        </w:rPr>
      </w:pPr>
      <w:r w:rsidRPr="00A16570">
        <w:rPr>
          <w:sz w:val="28"/>
          <w:szCs w:val="28"/>
        </w:rPr>
        <w:lastRenderedPageBreak/>
        <w:t xml:space="preserve">Приложение № 1 </w:t>
      </w:r>
    </w:p>
    <w:p w:rsidR="00A16570" w:rsidRDefault="00A16570" w:rsidP="00A16570">
      <w:pPr>
        <w:tabs>
          <w:tab w:val="left" w:pos="1710"/>
        </w:tabs>
        <w:jc w:val="right"/>
        <w:rPr>
          <w:sz w:val="28"/>
          <w:szCs w:val="28"/>
        </w:rPr>
      </w:pPr>
      <w:r w:rsidRPr="00A16570">
        <w:rPr>
          <w:sz w:val="28"/>
          <w:szCs w:val="28"/>
        </w:rPr>
        <w:t xml:space="preserve">к распоряжению администрации </w:t>
      </w:r>
    </w:p>
    <w:p w:rsidR="00A16570" w:rsidRDefault="00A16570" w:rsidP="00A16570">
      <w:pPr>
        <w:tabs>
          <w:tab w:val="left" w:pos="1710"/>
        </w:tabs>
        <w:jc w:val="right"/>
        <w:rPr>
          <w:sz w:val="28"/>
          <w:szCs w:val="28"/>
        </w:rPr>
      </w:pPr>
      <w:r w:rsidRPr="00A16570">
        <w:rPr>
          <w:sz w:val="28"/>
          <w:szCs w:val="28"/>
        </w:rPr>
        <w:t xml:space="preserve">МО "Володарский район" </w:t>
      </w:r>
    </w:p>
    <w:p w:rsidR="00A16570" w:rsidRPr="00A16570" w:rsidRDefault="00A16570" w:rsidP="00A16570">
      <w:pPr>
        <w:tabs>
          <w:tab w:val="left" w:pos="1710"/>
        </w:tabs>
        <w:jc w:val="right"/>
        <w:rPr>
          <w:sz w:val="28"/>
          <w:szCs w:val="28"/>
        </w:rPr>
      </w:pPr>
      <w:r w:rsidRPr="00A165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  <w:u w:val="single"/>
        </w:rPr>
        <w:t>22.01.2016 г.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  <w:u w:val="single"/>
        </w:rPr>
        <w:t>20 -</w:t>
      </w:r>
      <w:proofErr w:type="spellStart"/>
      <w:proofErr w:type="gramStart"/>
      <w:r w:rsidRPr="00A16570">
        <w:rPr>
          <w:sz w:val="28"/>
          <w:szCs w:val="28"/>
          <w:u w:val="single"/>
        </w:rPr>
        <w:t>р</w:t>
      </w:r>
      <w:proofErr w:type="spellEnd"/>
      <w:proofErr w:type="gramEnd"/>
    </w:p>
    <w:p w:rsidR="00A16570" w:rsidRDefault="00A16570" w:rsidP="00A16570">
      <w:pPr>
        <w:tabs>
          <w:tab w:val="left" w:pos="1710"/>
        </w:tabs>
        <w:jc w:val="right"/>
        <w:rPr>
          <w:sz w:val="28"/>
          <w:szCs w:val="28"/>
        </w:rPr>
      </w:pPr>
    </w:p>
    <w:p w:rsidR="00A16570" w:rsidRDefault="00A16570" w:rsidP="00A16570">
      <w:pPr>
        <w:tabs>
          <w:tab w:val="left" w:pos="1710"/>
        </w:tabs>
        <w:jc w:val="center"/>
        <w:rPr>
          <w:sz w:val="28"/>
          <w:szCs w:val="28"/>
        </w:rPr>
      </w:pPr>
      <w:r w:rsidRPr="00A16570">
        <w:rPr>
          <w:sz w:val="28"/>
          <w:szCs w:val="28"/>
        </w:rPr>
        <w:t>План информатизации</w:t>
      </w:r>
    </w:p>
    <w:p w:rsidR="00A16570" w:rsidRPr="00A16570" w:rsidRDefault="00A16570" w:rsidP="00A16570">
      <w:pPr>
        <w:tabs>
          <w:tab w:val="left" w:pos="1710"/>
        </w:tabs>
        <w:jc w:val="center"/>
        <w:rPr>
          <w:sz w:val="28"/>
          <w:szCs w:val="28"/>
        </w:rPr>
      </w:pPr>
      <w:r w:rsidRPr="00A16570">
        <w:rPr>
          <w:sz w:val="28"/>
          <w:szCs w:val="28"/>
        </w:rPr>
        <w:t>администрации МО «Володарский район» на 2016г.</w:t>
      </w:r>
    </w:p>
    <w:p w:rsidR="00A16570" w:rsidRDefault="00A16570" w:rsidP="00A16570">
      <w:pPr>
        <w:tabs>
          <w:tab w:val="left" w:pos="1710"/>
        </w:tabs>
        <w:jc w:val="center"/>
        <w:rPr>
          <w:sz w:val="28"/>
          <w:szCs w:val="28"/>
        </w:rPr>
      </w:pP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По мере развития и проникновения информационно-коммуникационных технологий во все сферы общественной жизни администрация муниципального образования «Володарский район» все чаще используют их для организации эффективного управления своей деятельностью и повышения качества и количества предоставляемых услуг населению района.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Данный</w:t>
      </w:r>
      <w:r w:rsidRPr="00A16570">
        <w:rPr>
          <w:sz w:val="28"/>
          <w:szCs w:val="28"/>
        </w:rPr>
        <w:tab/>
        <w:t>план</w:t>
      </w:r>
      <w:r w:rsidRPr="00A16570">
        <w:rPr>
          <w:sz w:val="28"/>
          <w:szCs w:val="28"/>
        </w:rPr>
        <w:tab/>
        <w:t>информатизации</w:t>
      </w:r>
      <w:r w:rsidRPr="00A16570">
        <w:rPr>
          <w:sz w:val="28"/>
          <w:szCs w:val="28"/>
        </w:rPr>
        <w:tab/>
        <w:t>определяет основные приоритеты,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принципы и направления реализации единой государственной политики в сфере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развития</w:t>
      </w:r>
      <w:r w:rsidRPr="00A16570">
        <w:rPr>
          <w:sz w:val="28"/>
          <w:szCs w:val="28"/>
        </w:rPr>
        <w:tab/>
        <w:t>информационно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коммуникационных технологий в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администрации муниципального образования «Володарский район».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Переход на новый уровень управления муниципальным районом, способный обеспечить его эффективное развитие, возможен в современных условиях только при применении информационно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коммуникационных технологий. Что в свою очередь предполагает внедрение, использование и дальнейшее сопровождение информационно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коммуникационных технологий. В связи с чем, возникла необходимость создания сектора информационно</w:t>
      </w:r>
      <w:r>
        <w:rPr>
          <w:sz w:val="28"/>
          <w:szCs w:val="28"/>
        </w:rPr>
        <w:t xml:space="preserve"> - </w:t>
      </w:r>
      <w:r w:rsidRPr="00A16570">
        <w:rPr>
          <w:sz w:val="28"/>
          <w:szCs w:val="28"/>
        </w:rPr>
        <w:t>коммуникационных технологий в администрации муниципального образования «Володарский район»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В последние годы в администрации муниципального образования «Володарский район» возрастает роль информационно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коммуникационных технологий, увеличивается количество функций как органов местного самоуправления, требующее автоматизации процессов. Активно внедряются новые программно-аппаратные комплексы, развивается информационное взаимодействие органов власти и органов местного самоуправления.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Функционирование</w:t>
      </w:r>
      <w:r w:rsidRPr="00A16570">
        <w:rPr>
          <w:sz w:val="28"/>
          <w:szCs w:val="28"/>
        </w:rPr>
        <w:tab/>
        <w:t>сферы</w:t>
      </w:r>
      <w:r w:rsidRPr="00A16570">
        <w:rPr>
          <w:sz w:val="28"/>
          <w:szCs w:val="28"/>
        </w:rPr>
        <w:tab/>
        <w:t>информационно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коммуникационных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 xml:space="preserve">технологий возможно лишь при совершенствовании и улучшения существующей. В </w:t>
      </w:r>
      <w:proofErr w:type="gramStart"/>
      <w:r w:rsidRPr="00A16570">
        <w:rPr>
          <w:sz w:val="28"/>
          <w:szCs w:val="28"/>
        </w:rPr>
        <w:t>связи</w:t>
      </w:r>
      <w:proofErr w:type="gramEnd"/>
      <w:r w:rsidRPr="00A16570">
        <w:rPr>
          <w:sz w:val="28"/>
          <w:szCs w:val="28"/>
        </w:rPr>
        <w:t xml:space="preserve"> с чем появляется необходимость в приобретении или дооснащении рабочих мест компьютерной и организационной техники. Также есть необходимость в модернизации существующей локально-вычислительной сети с целью увеличения количества «портов».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Внедряется предоставление муниципальных услуг в электронном виде.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Осуществляется взаимодействие в системе электронного документооборота с министерствами и ведомствами, Правительством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Астраханской области и администрацией Губернатора Астраханской области.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Информатизация администрации муниципального образования «Володарский район» строится на следующих принципах: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16570">
        <w:rPr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 в рамках действующего 131-ФЗ «Об общих принципах организации местного самоуправления в РФ»;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-формирования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-достоверности и оперативности информации, используемой в деятельности органов местного самоуправления;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-открытости муниципальных информационных ресурсов;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6570">
        <w:rPr>
          <w:sz w:val="28"/>
          <w:szCs w:val="28"/>
        </w:rPr>
        <w:t>обязательности обеспечения граждан необходимой информацией в пределах своей компетенции.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правовыми основаниями для составления Плана информатизации МО «Володарский район» являются: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-Федеральный закон от 27 июля 2010 года N 210-ФЗ "Об организации предоставления государственных и муниципальных услуг";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-Постановление Правительства РФ от 25.04.2012г. №394 «О мерах по совершенствованию использования информационно-коммуникационных технологий в деятельности государственных органов»;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-Постановление Правительства Астраханской области от 18.07.2012г. </w:t>
      </w:r>
      <w:r>
        <w:rPr>
          <w:sz w:val="28"/>
          <w:szCs w:val="28"/>
        </w:rPr>
        <w:t xml:space="preserve">                          </w:t>
      </w:r>
      <w:r w:rsidRPr="00A16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315-П «О координации мероприятий по использованию информационно</w:t>
      </w:r>
      <w:r>
        <w:rPr>
          <w:sz w:val="28"/>
          <w:szCs w:val="28"/>
        </w:rPr>
        <w:t xml:space="preserve"> - </w:t>
      </w:r>
      <w:r w:rsidRPr="00A16570">
        <w:rPr>
          <w:sz w:val="28"/>
          <w:szCs w:val="28"/>
        </w:rPr>
        <w:t>коммуникационных технологий, созданию, развитию, модернизации, эксплуатации</w:t>
      </w:r>
      <w:r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информационных систем и информационно</w:t>
      </w:r>
      <w:r>
        <w:rPr>
          <w:sz w:val="28"/>
          <w:szCs w:val="28"/>
        </w:rPr>
        <w:t xml:space="preserve"> - </w:t>
      </w:r>
      <w:r w:rsidRPr="00A16570">
        <w:rPr>
          <w:sz w:val="28"/>
          <w:szCs w:val="28"/>
        </w:rPr>
        <w:t>телекоммуникационной инфраструктуры, осуществляемых исполнительными органами государственной власти Астраханской области»;</w:t>
      </w:r>
    </w:p>
    <w:p w:rsidR="00A16570" w:rsidRP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 w:rsidRPr="00A16570">
        <w:rPr>
          <w:sz w:val="28"/>
          <w:szCs w:val="28"/>
        </w:rPr>
        <w:t xml:space="preserve">-Постановление министерства экономического развития Астраханской области от 15.08.2012г. №049-П «О Требованиях к проектам </w:t>
      </w:r>
      <w:proofErr w:type="gramStart"/>
      <w:r w:rsidRPr="00A16570">
        <w:rPr>
          <w:sz w:val="28"/>
          <w:szCs w:val="28"/>
        </w:rPr>
        <w:t>планов информатизации органов государственной власти Астраханской области</w:t>
      </w:r>
      <w:proofErr w:type="gramEnd"/>
      <w:r w:rsidRPr="00A16570">
        <w:rPr>
          <w:sz w:val="28"/>
          <w:szCs w:val="28"/>
        </w:rPr>
        <w:t>».</w:t>
      </w:r>
    </w:p>
    <w:p w:rsid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  <w:sectPr w:rsidR="00A16570" w:rsidSect="00CB31E0">
          <w:pgSz w:w="11906" w:h="16838"/>
          <w:pgMar w:top="1134" w:right="1134" w:bottom="426" w:left="1134" w:header="720" w:footer="720" w:gutter="0"/>
          <w:cols w:space="720"/>
        </w:sectPr>
      </w:pPr>
      <w:r w:rsidRPr="00A16570">
        <w:rPr>
          <w:sz w:val="28"/>
          <w:szCs w:val="28"/>
        </w:rPr>
        <w:t>По состоянию на 1 января 2016 оснащенность современным программным и аппаратным обеспечением составляет 80%.</w:t>
      </w:r>
    </w:p>
    <w:tbl>
      <w:tblPr>
        <w:tblW w:w="15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2"/>
        <w:gridCol w:w="4450"/>
        <w:gridCol w:w="1904"/>
        <w:gridCol w:w="952"/>
        <w:gridCol w:w="943"/>
        <w:gridCol w:w="939"/>
        <w:gridCol w:w="2385"/>
      </w:tblGrid>
      <w:tr w:rsidR="00A16570" w:rsidRPr="00A16570" w:rsidTr="00C97693">
        <w:trPr>
          <w:trHeight w:val="2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Планируемый объем финансирования</w:t>
            </w:r>
          </w:p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руб. на 2016 год</w:t>
            </w:r>
          </w:p>
        </w:tc>
      </w:tr>
      <w:tr w:rsidR="00A16570" w:rsidRPr="00A16570" w:rsidTr="00C97693">
        <w:trPr>
          <w:trHeight w:val="2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цели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 xml:space="preserve">Показатели </w:t>
            </w:r>
            <w:proofErr w:type="spellStart"/>
            <w:r w:rsidRPr="00A16570">
              <w:rPr>
                <w:sz w:val="28"/>
                <w:szCs w:val="28"/>
              </w:rPr>
              <w:t>результатевности</w:t>
            </w:r>
            <w:proofErr w:type="spellEnd"/>
            <w:r w:rsidRPr="00A16570">
              <w:rPr>
                <w:sz w:val="28"/>
                <w:szCs w:val="28"/>
              </w:rPr>
              <w:t>, ед</w:t>
            </w:r>
            <w:proofErr w:type="gramStart"/>
            <w:r w:rsidRPr="00A16570">
              <w:rPr>
                <w:sz w:val="28"/>
                <w:szCs w:val="28"/>
              </w:rPr>
              <w:t>.и</w:t>
            </w:r>
            <w:proofErr w:type="gramEnd"/>
            <w:r w:rsidRPr="00A16570">
              <w:rPr>
                <w:sz w:val="28"/>
                <w:szCs w:val="28"/>
              </w:rPr>
              <w:t>змерен.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2013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2015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Бюджет районный</w:t>
            </w:r>
          </w:p>
        </w:tc>
      </w:tr>
      <w:tr w:rsidR="00A16570" w:rsidRPr="00A16570" w:rsidTr="00C97693">
        <w:trPr>
          <w:trHeight w:val="29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Повышение эффективности и качества муниципального управления посредством применения информационных технологий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Приобретение программного обеспечения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C97693" w:rsidP="00C9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16570" w:rsidRPr="00A16570">
              <w:rPr>
                <w:sz w:val="28"/>
                <w:szCs w:val="28"/>
              </w:rPr>
              <w:t>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240000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632000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100000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100000</w:t>
            </w:r>
          </w:p>
        </w:tc>
      </w:tr>
      <w:tr w:rsidR="00A16570" w:rsidRPr="00A16570" w:rsidTr="00C97693">
        <w:trPr>
          <w:trHeight w:val="29"/>
        </w:trPr>
        <w:tc>
          <w:tcPr>
            <w:tcW w:w="3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570" w:rsidRPr="00A16570" w:rsidRDefault="00A16570" w:rsidP="00A16570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 xml:space="preserve">Продление </w:t>
            </w:r>
            <w:proofErr w:type="gramStart"/>
            <w:r w:rsidRPr="00A16570">
              <w:rPr>
                <w:sz w:val="28"/>
                <w:szCs w:val="28"/>
              </w:rPr>
              <w:t>антивирусного</w:t>
            </w:r>
            <w:proofErr w:type="gramEnd"/>
            <w:r w:rsidRPr="00A16570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C97693" w:rsidP="00C9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16570" w:rsidRPr="00A16570">
              <w:rPr>
                <w:sz w:val="28"/>
                <w:szCs w:val="28"/>
              </w:rPr>
              <w:t>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90000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96000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99800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99800</w:t>
            </w:r>
          </w:p>
        </w:tc>
      </w:tr>
      <w:tr w:rsidR="00A16570" w:rsidRPr="00A16570" w:rsidTr="00C97693">
        <w:trPr>
          <w:trHeight w:val="29"/>
        </w:trPr>
        <w:tc>
          <w:tcPr>
            <w:tcW w:w="3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570" w:rsidRPr="00A16570" w:rsidRDefault="00A16570" w:rsidP="00A16570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Приобретение средств вычислительной техники, в т.ч. структурным</w:t>
            </w:r>
            <w:r w:rsidR="00C97693">
              <w:rPr>
                <w:sz w:val="28"/>
                <w:szCs w:val="28"/>
              </w:rPr>
              <w:t>и</w:t>
            </w:r>
            <w:r w:rsidRPr="00A16570">
              <w:rPr>
                <w:sz w:val="28"/>
                <w:szCs w:val="28"/>
              </w:rPr>
              <w:t xml:space="preserve"> подразделениями администрации МО "Володарский район"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C97693" w:rsidP="00C9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16570" w:rsidRPr="00A16570">
              <w:rPr>
                <w:sz w:val="28"/>
                <w:szCs w:val="28"/>
              </w:rPr>
              <w:t>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534600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649600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183000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49700</w:t>
            </w:r>
          </w:p>
        </w:tc>
      </w:tr>
      <w:tr w:rsidR="00A16570" w:rsidRPr="00A16570" w:rsidTr="00C97693">
        <w:trPr>
          <w:trHeight w:val="29"/>
        </w:trPr>
        <w:tc>
          <w:tcPr>
            <w:tcW w:w="1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ИТОГО: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70" w:rsidRPr="00A16570" w:rsidRDefault="00A16570" w:rsidP="00C97693">
            <w:pPr>
              <w:jc w:val="center"/>
              <w:rPr>
                <w:sz w:val="28"/>
                <w:szCs w:val="28"/>
              </w:rPr>
            </w:pPr>
            <w:r w:rsidRPr="00A16570">
              <w:rPr>
                <w:sz w:val="28"/>
                <w:szCs w:val="28"/>
              </w:rPr>
              <w:t>249500</w:t>
            </w:r>
          </w:p>
        </w:tc>
      </w:tr>
    </w:tbl>
    <w:p w:rsidR="00A16570" w:rsidRDefault="00A16570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tbl>
      <w:tblPr>
        <w:tblW w:w="1542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25"/>
        <w:gridCol w:w="4171"/>
        <w:gridCol w:w="1767"/>
        <w:gridCol w:w="2532"/>
        <w:gridCol w:w="1292"/>
        <w:gridCol w:w="2036"/>
      </w:tblGrid>
      <w:tr w:rsidR="00C97693" w:rsidRPr="00C97693" w:rsidTr="00C97693">
        <w:trPr>
          <w:trHeight w:val="20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 xml:space="preserve">Наименование </w:t>
            </w:r>
          </w:p>
          <w:p w:rsid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 xml:space="preserve">оборудования, </w:t>
            </w:r>
          </w:p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 xml:space="preserve">Тип оборудования, </w:t>
            </w:r>
          </w:p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Оборудование, лицензии программного обеспечения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Объем финансирования тыс. руб.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Аналог</w:t>
            </w:r>
          </w:p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для</w:t>
            </w:r>
          </w:p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расчета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 xml:space="preserve">Кол-во, ед. </w:t>
            </w:r>
            <w:proofErr w:type="gramStart"/>
            <w:r w:rsidRPr="00C97693">
              <w:rPr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117" w:rsidRDefault="00C97693" w:rsidP="00C97693">
            <w:pPr>
              <w:jc w:val="center"/>
              <w:rPr>
                <w:sz w:val="28"/>
                <w:szCs w:val="28"/>
              </w:rPr>
            </w:pPr>
            <w:proofErr w:type="spellStart"/>
            <w:r w:rsidRPr="00C97693">
              <w:rPr>
                <w:sz w:val="28"/>
                <w:szCs w:val="28"/>
              </w:rPr>
              <w:t>Стои</w:t>
            </w:r>
            <w:proofErr w:type="spellEnd"/>
            <w:r w:rsidR="00C87117">
              <w:rPr>
                <w:sz w:val="28"/>
                <w:szCs w:val="28"/>
              </w:rPr>
              <w:t>-</w:t>
            </w:r>
          </w:p>
          <w:p w:rsidR="00C97693" w:rsidRPr="00C97693" w:rsidRDefault="00C97693" w:rsidP="00C87117">
            <w:pPr>
              <w:jc w:val="center"/>
              <w:rPr>
                <w:sz w:val="28"/>
                <w:szCs w:val="28"/>
              </w:rPr>
            </w:pPr>
            <w:proofErr w:type="spellStart"/>
            <w:r w:rsidRPr="00C97693">
              <w:rPr>
                <w:sz w:val="28"/>
                <w:szCs w:val="28"/>
              </w:rPr>
              <w:t>мость</w:t>
            </w:r>
            <w:proofErr w:type="spellEnd"/>
            <w:r w:rsidRPr="00C97693">
              <w:rPr>
                <w:sz w:val="28"/>
                <w:szCs w:val="28"/>
              </w:rPr>
              <w:t>, руб.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Районный</w:t>
            </w:r>
          </w:p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бюджет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Приобретение средств вычислительной техники, в т</w:t>
            </w:r>
            <w:proofErr w:type="gramStart"/>
            <w:r w:rsidRPr="00C97693">
              <w:rPr>
                <w:sz w:val="28"/>
                <w:szCs w:val="28"/>
              </w:rPr>
              <w:t>.ч</w:t>
            </w:r>
            <w:proofErr w:type="gramEnd"/>
            <w:r w:rsidRPr="00C97693">
              <w:rPr>
                <w:sz w:val="28"/>
                <w:szCs w:val="28"/>
              </w:rPr>
              <w:t>, структурным подразделениями администрации МО "Володарский район"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Персональных компьютеров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33500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67000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Сетевые принтеры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16200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16200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87117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Прочие запчаст</w:t>
            </w:r>
            <w:r w:rsidR="00C87117">
              <w:rPr>
                <w:sz w:val="28"/>
                <w:szCs w:val="28"/>
              </w:rPr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125000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Приобретение программного обеспечения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200000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140000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Обновление официального сайта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Создание обновленной версии сайта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116000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116000</w:t>
            </w:r>
          </w:p>
        </w:tc>
      </w:tr>
      <w:tr w:rsidR="00C97693" w:rsidRPr="00C97693" w:rsidTr="00C97693">
        <w:trPr>
          <w:trHeight w:val="2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693" w:rsidRPr="00C97693" w:rsidRDefault="00C97693" w:rsidP="00C97693">
            <w:pPr>
              <w:jc w:val="center"/>
              <w:rPr>
                <w:sz w:val="28"/>
                <w:szCs w:val="28"/>
              </w:rPr>
            </w:pPr>
            <w:r w:rsidRPr="00C97693">
              <w:rPr>
                <w:sz w:val="28"/>
                <w:szCs w:val="28"/>
              </w:rPr>
              <w:t>664200</w:t>
            </w:r>
          </w:p>
        </w:tc>
      </w:tr>
    </w:tbl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</w:p>
    <w:p w:rsidR="00C97693" w:rsidRDefault="00C97693" w:rsidP="00A16570">
      <w:pPr>
        <w:tabs>
          <w:tab w:val="left" w:pos="17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97693" w:rsidSect="00A16570">
      <w:pgSz w:w="16838" w:h="11906" w:orient="landscape"/>
      <w:pgMar w:top="1134" w:right="1134" w:bottom="1134" w:left="42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5DEC"/>
    <w:rsid w:val="000A09D1"/>
    <w:rsid w:val="000A7875"/>
    <w:rsid w:val="000F4080"/>
    <w:rsid w:val="00101B70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41BC9"/>
    <w:rsid w:val="0054677D"/>
    <w:rsid w:val="00566C6F"/>
    <w:rsid w:val="00585550"/>
    <w:rsid w:val="00587A48"/>
    <w:rsid w:val="005B623E"/>
    <w:rsid w:val="005E28F0"/>
    <w:rsid w:val="00603D8B"/>
    <w:rsid w:val="00617D38"/>
    <w:rsid w:val="006D0CC4"/>
    <w:rsid w:val="006D2B15"/>
    <w:rsid w:val="00706772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91312D"/>
    <w:rsid w:val="00972328"/>
    <w:rsid w:val="009B493A"/>
    <w:rsid w:val="009C6774"/>
    <w:rsid w:val="009D2114"/>
    <w:rsid w:val="00A06681"/>
    <w:rsid w:val="00A16570"/>
    <w:rsid w:val="00A45827"/>
    <w:rsid w:val="00A65074"/>
    <w:rsid w:val="00A6771C"/>
    <w:rsid w:val="00A700FC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C64B4E"/>
    <w:rsid w:val="00C668E5"/>
    <w:rsid w:val="00C71489"/>
    <w:rsid w:val="00C73515"/>
    <w:rsid w:val="00C8399E"/>
    <w:rsid w:val="00C87117"/>
    <w:rsid w:val="00C97693"/>
    <w:rsid w:val="00CB0ADA"/>
    <w:rsid w:val="00CB31E0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09E7"/>
    <w:rsid w:val="00DA124B"/>
    <w:rsid w:val="00DA76A3"/>
    <w:rsid w:val="00E059C7"/>
    <w:rsid w:val="00E247DA"/>
    <w:rsid w:val="00E82CA5"/>
    <w:rsid w:val="00ED616B"/>
    <w:rsid w:val="00EE4AE8"/>
    <w:rsid w:val="00F056B4"/>
    <w:rsid w:val="00F07BC1"/>
    <w:rsid w:val="00F369A6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TimesNewRoman8pt0pt">
    <w:name w:val="Основной текст + Times New Roman;8 pt;Интервал 0 pt"/>
    <w:basedOn w:val="a4"/>
    <w:rsid w:val="00A1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A16570"/>
    <w:pPr>
      <w:widowControl w:val="0"/>
      <w:shd w:val="clear" w:color="auto" w:fill="FFFFFF"/>
      <w:spacing w:line="112" w:lineRule="exact"/>
      <w:ind w:hanging="40"/>
      <w:jc w:val="both"/>
    </w:pPr>
    <w:rPr>
      <w:rFonts w:ascii="Bookman Old Style" w:eastAsia="Bookman Old Style" w:hAnsi="Bookman Old Style" w:cs="Bookman Old Style"/>
      <w:color w:val="000000"/>
      <w:spacing w:val="-6"/>
      <w:sz w:val="10"/>
      <w:szCs w:val="10"/>
      <w:lang w:bidi="ru-RU"/>
    </w:rPr>
  </w:style>
  <w:style w:type="character" w:customStyle="1" w:styleId="TimesNewRoman4pt0pt">
    <w:name w:val="Основной текст + Times New Roman;4 pt;Интервал 0 pt"/>
    <w:basedOn w:val="a4"/>
    <w:rsid w:val="00C97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5</Pages>
  <Words>740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2016-01-22T05:40:00Z</cp:lastPrinted>
  <dcterms:created xsi:type="dcterms:W3CDTF">2016-02-01T08:43:00Z</dcterms:created>
  <dcterms:modified xsi:type="dcterms:W3CDTF">2016-02-01T08:43:00Z</dcterms:modified>
</cp:coreProperties>
</file>