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01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01C8">
              <w:rPr>
                <w:sz w:val="32"/>
                <w:szCs w:val="32"/>
                <w:u w:val="single"/>
              </w:rPr>
              <w:t>31.12</w:t>
            </w:r>
            <w:r w:rsidR="00BD5A06">
              <w:rPr>
                <w:sz w:val="32"/>
                <w:szCs w:val="32"/>
                <w:u w:val="single"/>
              </w:rPr>
              <w:t>.201</w:t>
            </w:r>
            <w:r w:rsidR="003A01C8">
              <w:rPr>
                <w:sz w:val="32"/>
                <w:szCs w:val="32"/>
                <w:u w:val="single"/>
              </w:rPr>
              <w:t>5</w:t>
            </w:r>
            <w:r w:rsidR="00BD5A06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3A01C8" w:rsidRDefault="0005118A" w:rsidP="003D1A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5A06">
              <w:rPr>
                <w:sz w:val="32"/>
                <w:szCs w:val="32"/>
              </w:rPr>
              <w:t xml:space="preserve"> </w:t>
            </w:r>
            <w:r w:rsidR="00A62E76">
              <w:rPr>
                <w:sz w:val="32"/>
                <w:szCs w:val="32"/>
                <w:u w:val="single"/>
              </w:rPr>
              <w:t>107</w:t>
            </w:r>
            <w:r w:rsidR="003D1AC0">
              <w:rPr>
                <w:sz w:val="32"/>
                <w:szCs w:val="32"/>
                <w:u w:val="single"/>
              </w:rPr>
              <w:t>7</w:t>
            </w:r>
            <w:r w:rsidR="00BD5A06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BD5A06" w:rsidRPr="00986A9E" w:rsidRDefault="00BD5A06" w:rsidP="00BD5A06">
      <w:pPr>
        <w:ind w:firstLine="720"/>
        <w:rPr>
          <w:sz w:val="28"/>
          <w:szCs w:val="28"/>
        </w:rPr>
      </w:pPr>
      <w:r w:rsidRPr="00986A9E">
        <w:rPr>
          <w:sz w:val="28"/>
          <w:szCs w:val="28"/>
        </w:rPr>
        <w:t>Об утверждении муниципального задания</w:t>
      </w:r>
    </w:p>
    <w:p w:rsidR="00BD5A06" w:rsidRDefault="00E345DA" w:rsidP="00A62E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МБ</w:t>
      </w:r>
      <w:r w:rsidR="0066017F">
        <w:rPr>
          <w:sz w:val="28"/>
          <w:szCs w:val="28"/>
        </w:rPr>
        <w:t>ОУ "</w:t>
      </w:r>
      <w:proofErr w:type="spellStart"/>
      <w:r w:rsidR="003D1AC0">
        <w:rPr>
          <w:sz w:val="28"/>
          <w:szCs w:val="28"/>
        </w:rPr>
        <w:t>Марфинская</w:t>
      </w:r>
      <w:proofErr w:type="spellEnd"/>
      <w:r w:rsidR="00A62E76">
        <w:rPr>
          <w:sz w:val="28"/>
          <w:szCs w:val="28"/>
        </w:rPr>
        <w:t xml:space="preserve"> СОШ</w:t>
      </w:r>
      <w:r w:rsidR="003D1AC0">
        <w:rPr>
          <w:sz w:val="28"/>
          <w:szCs w:val="28"/>
        </w:rPr>
        <w:t xml:space="preserve"> имени</w:t>
      </w:r>
    </w:p>
    <w:p w:rsidR="003D1AC0" w:rsidRPr="00986A9E" w:rsidRDefault="003D1AC0" w:rsidP="00A62E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Героя Советского Союза М.Д. Колосова"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5211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В соответствии с Федеральным законом от 08.05.2010</w:t>
      </w:r>
      <w:r w:rsidR="003A01C8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г. № 83-ФЗ «О внесении изменений в отдельные законодательные акты Российской Федерации в  связи с совершенствованием правового положения государственных (муниципальных) учреждений» и  Федеральным законом от 12.01.1996 года </w:t>
      </w:r>
      <w:r w:rsidR="003A01C8">
        <w:rPr>
          <w:sz w:val="28"/>
          <w:szCs w:val="28"/>
        </w:rPr>
        <w:t xml:space="preserve">                                       </w:t>
      </w:r>
      <w:r w:rsidR="00547F29">
        <w:rPr>
          <w:sz w:val="28"/>
          <w:szCs w:val="28"/>
        </w:rPr>
        <w:t>№ 7-ФЗ «</w:t>
      </w:r>
      <w:r w:rsidRPr="00AB059C">
        <w:rPr>
          <w:sz w:val="28"/>
          <w:szCs w:val="28"/>
        </w:rPr>
        <w:t>О некоммерческих организациях»: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059C">
        <w:rPr>
          <w:sz w:val="28"/>
          <w:szCs w:val="28"/>
        </w:rPr>
        <w:t xml:space="preserve">1.Утвердить муниципальное задание </w:t>
      </w:r>
      <w:r>
        <w:rPr>
          <w:sz w:val="28"/>
          <w:szCs w:val="28"/>
        </w:rPr>
        <w:t>МБ</w:t>
      </w:r>
      <w:r w:rsidR="0066017F">
        <w:rPr>
          <w:sz w:val="28"/>
          <w:szCs w:val="28"/>
        </w:rPr>
        <w:t>О</w:t>
      </w:r>
      <w:r w:rsidR="00A62E76">
        <w:rPr>
          <w:sz w:val="28"/>
          <w:szCs w:val="28"/>
        </w:rPr>
        <w:t>У "</w:t>
      </w:r>
      <w:proofErr w:type="spellStart"/>
      <w:r w:rsidR="003D1AC0">
        <w:rPr>
          <w:sz w:val="28"/>
          <w:szCs w:val="28"/>
        </w:rPr>
        <w:t>Марфинская</w:t>
      </w:r>
      <w:proofErr w:type="spellEnd"/>
      <w:r w:rsidR="00E345DA">
        <w:rPr>
          <w:sz w:val="28"/>
          <w:szCs w:val="28"/>
        </w:rPr>
        <w:t xml:space="preserve"> СОШ</w:t>
      </w:r>
      <w:r w:rsidR="003D1AC0">
        <w:rPr>
          <w:sz w:val="28"/>
          <w:szCs w:val="28"/>
        </w:rPr>
        <w:t xml:space="preserve"> имени Героя Советского Союза М.Д.Колосова</w:t>
      </w:r>
      <w:r w:rsidR="0066017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(Приложение №1).    </w:t>
      </w:r>
    </w:p>
    <w:p w:rsidR="003A01C8" w:rsidRDefault="003A01C8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2.Отделу </w:t>
      </w:r>
      <w:r w:rsidR="0066017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МО "Володарский район" (</w:t>
      </w:r>
      <w:proofErr w:type="spellStart"/>
      <w:r w:rsidR="0066017F"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) осуществлять контроль за надлежащим исполнением </w:t>
      </w:r>
      <w:r w:rsidR="003D1AC0">
        <w:rPr>
          <w:sz w:val="28"/>
          <w:szCs w:val="28"/>
        </w:rPr>
        <w:t>МБОУ "</w:t>
      </w:r>
      <w:proofErr w:type="spellStart"/>
      <w:r w:rsidR="003D1AC0">
        <w:rPr>
          <w:sz w:val="28"/>
          <w:szCs w:val="28"/>
        </w:rPr>
        <w:t>Марфинская</w:t>
      </w:r>
      <w:proofErr w:type="spellEnd"/>
      <w:r w:rsidR="003D1AC0">
        <w:rPr>
          <w:sz w:val="28"/>
          <w:szCs w:val="28"/>
        </w:rPr>
        <w:t xml:space="preserve"> СОШ имени Героя Советского Союза М.Д.Колосова"</w:t>
      </w:r>
      <w:r>
        <w:rPr>
          <w:sz w:val="28"/>
          <w:szCs w:val="28"/>
        </w:rPr>
        <w:t xml:space="preserve"> доведенного муниципального задания.</w:t>
      </w:r>
    </w:p>
    <w:p w:rsidR="00E345DA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1C8">
        <w:rPr>
          <w:sz w:val="28"/>
          <w:szCs w:val="28"/>
        </w:rPr>
        <w:t>3</w:t>
      </w:r>
      <w:r w:rsidRPr="00AB059C">
        <w:rPr>
          <w:sz w:val="28"/>
          <w:szCs w:val="28"/>
        </w:rPr>
        <w:t>.</w:t>
      </w:r>
      <w:r w:rsidR="003D1AC0">
        <w:rPr>
          <w:sz w:val="28"/>
          <w:szCs w:val="28"/>
        </w:rPr>
        <w:t>МБОУ "</w:t>
      </w:r>
      <w:proofErr w:type="spellStart"/>
      <w:r w:rsidR="003D1AC0">
        <w:rPr>
          <w:sz w:val="28"/>
          <w:szCs w:val="28"/>
        </w:rPr>
        <w:t>Марфинская</w:t>
      </w:r>
      <w:proofErr w:type="spellEnd"/>
      <w:r w:rsidR="003D1AC0">
        <w:rPr>
          <w:sz w:val="28"/>
          <w:szCs w:val="28"/>
        </w:rPr>
        <w:t xml:space="preserve"> СОШ имени Героя Советского Союза М.Д.Колосова" </w:t>
      </w:r>
      <w:r w:rsidR="00E345DA">
        <w:rPr>
          <w:sz w:val="28"/>
          <w:szCs w:val="28"/>
        </w:rPr>
        <w:t>(</w:t>
      </w:r>
      <w:r w:rsidR="003D1AC0">
        <w:rPr>
          <w:sz w:val="28"/>
          <w:szCs w:val="28"/>
        </w:rPr>
        <w:t>Юшкова</w:t>
      </w:r>
      <w:r w:rsidR="00E345DA">
        <w:rPr>
          <w:sz w:val="28"/>
          <w:szCs w:val="28"/>
        </w:rPr>
        <w:t xml:space="preserve">): </w:t>
      </w:r>
      <w:r w:rsidRPr="00AB059C">
        <w:rPr>
          <w:sz w:val="28"/>
          <w:szCs w:val="28"/>
        </w:rPr>
        <w:t xml:space="preserve">        </w:t>
      </w:r>
    </w:p>
    <w:p w:rsidR="00BD5A06" w:rsidRPr="00AB059C" w:rsidRDefault="00E345DA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A06" w:rsidRPr="00AB059C">
        <w:rPr>
          <w:sz w:val="28"/>
          <w:szCs w:val="28"/>
        </w:rPr>
        <w:t>- обеспечить предоставление услуг в соответствии с доведенным муниципальным заданием;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-обеспечит</w:t>
      </w:r>
      <w:r>
        <w:rPr>
          <w:sz w:val="28"/>
          <w:szCs w:val="28"/>
        </w:rPr>
        <w:t>ь</w:t>
      </w:r>
      <w:r w:rsidRPr="00AB059C">
        <w:rPr>
          <w:sz w:val="28"/>
          <w:szCs w:val="28"/>
        </w:rPr>
        <w:t xml:space="preserve"> соблюдение требований к качеству и объему предоставляемых муниципальных услуг.</w:t>
      </w:r>
    </w:p>
    <w:p w:rsidR="00BD5A06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3A01C8">
        <w:rPr>
          <w:sz w:val="28"/>
          <w:szCs w:val="28"/>
        </w:rPr>
        <w:t>4</w:t>
      </w:r>
      <w:r w:rsidRPr="00AB059C">
        <w:rPr>
          <w:sz w:val="28"/>
          <w:szCs w:val="28"/>
        </w:rPr>
        <w:t>.Финансово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экономическому  управлению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Дюсембаева</w:t>
      </w:r>
      <w:proofErr w:type="spellEnd"/>
      <w:r w:rsidRPr="00AB059C">
        <w:rPr>
          <w:sz w:val="28"/>
          <w:szCs w:val="28"/>
        </w:rPr>
        <w:t>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66017F" w:rsidRPr="00AB059C" w:rsidRDefault="0066017F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5.Сектору информационных технологий организационного отдела администрации МО "Володарский район" </w:t>
      </w:r>
      <w:r w:rsidR="00084B21">
        <w:rPr>
          <w:sz w:val="28"/>
          <w:szCs w:val="28"/>
        </w:rPr>
        <w:t>(</w:t>
      </w:r>
      <w:proofErr w:type="spellStart"/>
      <w:r w:rsidR="00084B21">
        <w:rPr>
          <w:sz w:val="28"/>
          <w:szCs w:val="28"/>
        </w:rPr>
        <w:t>Лукманов</w:t>
      </w:r>
      <w:proofErr w:type="spellEnd"/>
      <w:r w:rsidR="00084B21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настоящее распоряжение на сайте администрации МО "Володарский район".</w:t>
      </w:r>
    </w:p>
    <w:p w:rsidR="00BD5A06" w:rsidRDefault="00BD5A06" w:rsidP="003A01C8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</w:t>
      </w:r>
      <w:r w:rsidR="0066017F">
        <w:rPr>
          <w:sz w:val="28"/>
          <w:szCs w:val="28"/>
        </w:rPr>
        <w:tab/>
        <w:t>6</w:t>
      </w:r>
      <w:r>
        <w:rPr>
          <w:sz w:val="28"/>
          <w:szCs w:val="28"/>
        </w:rPr>
        <w:t xml:space="preserve">.Контроль за исполнением настоящего распоряжения возложить на  заместителя главы администрации МО «Володарский район» по социальной политике </w:t>
      </w:r>
      <w:r w:rsidR="003A01C8">
        <w:rPr>
          <w:sz w:val="28"/>
          <w:szCs w:val="28"/>
        </w:rPr>
        <w:t>Афанасьеву Т.А.</w:t>
      </w:r>
    </w:p>
    <w:p w:rsidR="00BD5A06" w:rsidRDefault="00BD5A06" w:rsidP="00BD5A06">
      <w:pPr>
        <w:rPr>
          <w:sz w:val="28"/>
          <w:szCs w:val="28"/>
        </w:rPr>
      </w:pPr>
    </w:p>
    <w:p w:rsidR="00BD5A06" w:rsidRDefault="00BD5A06" w:rsidP="00BD5A06">
      <w:pPr>
        <w:ind w:firstLine="720"/>
        <w:sectPr w:rsidR="00BD5A06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A36D49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>
        <w:t xml:space="preserve">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515F">
        <w:rPr>
          <w:bCs/>
          <w:sz w:val="28"/>
          <w:szCs w:val="28"/>
        </w:rPr>
        <w:lastRenderedPageBreak/>
        <w:t xml:space="preserve">Приложение № 1 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01C8">
        <w:rPr>
          <w:sz w:val="28"/>
          <w:szCs w:val="28"/>
          <w:u w:val="single"/>
        </w:rPr>
        <w:t>31.12</w:t>
      </w:r>
      <w:r w:rsidRPr="00EA515F">
        <w:rPr>
          <w:sz w:val="28"/>
          <w:szCs w:val="28"/>
          <w:u w:val="single"/>
        </w:rPr>
        <w:t>.201</w:t>
      </w:r>
      <w:r w:rsidR="003A01C8">
        <w:rPr>
          <w:sz w:val="28"/>
          <w:szCs w:val="28"/>
          <w:u w:val="single"/>
        </w:rPr>
        <w:t>5</w:t>
      </w:r>
      <w:r w:rsidRPr="00EA515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E345DA">
        <w:rPr>
          <w:sz w:val="28"/>
          <w:szCs w:val="28"/>
          <w:u w:val="single"/>
        </w:rPr>
        <w:t>10</w:t>
      </w:r>
      <w:r w:rsidR="00A62E76">
        <w:rPr>
          <w:sz w:val="28"/>
          <w:szCs w:val="28"/>
          <w:u w:val="single"/>
        </w:rPr>
        <w:t>7</w:t>
      </w:r>
      <w:r w:rsidR="003D1AC0">
        <w:rPr>
          <w:sz w:val="28"/>
          <w:szCs w:val="28"/>
          <w:u w:val="single"/>
        </w:rPr>
        <w:t>7</w:t>
      </w:r>
      <w:r w:rsidRPr="00EA515F">
        <w:rPr>
          <w:sz w:val="28"/>
          <w:szCs w:val="28"/>
          <w:u w:val="single"/>
        </w:rPr>
        <w:t>-р</w:t>
      </w:r>
    </w:p>
    <w:p w:rsidR="00EA515F" w:rsidRDefault="00EA515F" w:rsidP="00EA515F">
      <w:pPr>
        <w:rPr>
          <w:sz w:val="24"/>
          <w:szCs w:val="24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1AC0" w:rsidRDefault="003D1AC0" w:rsidP="003D1A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задание</w:t>
      </w:r>
    </w:p>
    <w:p w:rsidR="003D1AC0" w:rsidRDefault="003D1AC0" w:rsidP="003D1AC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 бюджетного общеобразовательного учреждения «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Марфинская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 имени Героя Советского Союза М.Д.Колосова»</w:t>
      </w:r>
    </w:p>
    <w:p w:rsidR="003D1AC0" w:rsidRDefault="003D1AC0" w:rsidP="003D1A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AC0" w:rsidRDefault="003D1AC0" w:rsidP="003D1A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На___</w:t>
      </w:r>
      <w:r>
        <w:rPr>
          <w:rFonts w:ascii="Times New Roman" w:hAnsi="Times New Roman" w:cs="Times New Roman"/>
          <w:sz w:val="22"/>
          <w:szCs w:val="22"/>
          <w:u w:val="single"/>
          <w:shd w:val="clear" w:color="auto" w:fill="BFBFBF"/>
        </w:rPr>
        <w:t>2016</w:t>
      </w:r>
      <w:r>
        <w:rPr>
          <w:rFonts w:ascii="Times New Roman" w:hAnsi="Times New Roman" w:cs="Times New Roman"/>
          <w:sz w:val="22"/>
          <w:szCs w:val="22"/>
        </w:rPr>
        <w:t xml:space="preserve">__ год </w:t>
      </w:r>
    </w:p>
    <w:p w:rsidR="003D1AC0" w:rsidRDefault="003D1AC0" w:rsidP="003D1A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государственной услуги (работы): </w:t>
      </w:r>
    </w:p>
    <w:p w:rsidR="003D1AC0" w:rsidRDefault="003D1AC0" w:rsidP="003D1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-  Услуги  дошкольного образования и воспитания</w:t>
      </w:r>
    </w:p>
    <w:p w:rsidR="003D1AC0" w:rsidRDefault="003D1AC0" w:rsidP="003D1AC0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-  Услуги начального общего образования</w:t>
      </w:r>
    </w:p>
    <w:p w:rsidR="003D1AC0" w:rsidRDefault="003D1AC0" w:rsidP="003D1AC0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Услуги основного общего образования </w:t>
      </w:r>
    </w:p>
    <w:p w:rsidR="003D1AC0" w:rsidRDefault="003D1AC0" w:rsidP="003D1AC0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Услуги среднего (полного) общего образования</w:t>
      </w:r>
    </w:p>
    <w:p w:rsidR="003D1AC0" w:rsidRDefault="003D1AC0" w:rsidP="003D1AC0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Услуги дополнительного образования</w:t>
      </w:r>
    </w:p>
    <w:p w:rsidR="003D1AC0" w:rsidRDefault="003D1AC0" w:rsidP="003D1AC0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Услуги по обеспечению проживания обучающихся, воспитанников</w:t>
      </w:r>
    </w:p>
    <w:p w:rsidR="003D1AC0" w:rsidRDefault="003D1AC0" w:rsidP="003D1AC0">
      <w:pPr>
        <w:pStyle w:val="ConsPlusNonformat"/>
        <w:ind w:left="142" w:firstLine="360"/>
        <w:rPr>
          <w:b/>
          <w:sz w:val="24"/>
          <w:szCs w:val="24"/>
        </w:rPr>
      </w:pPr>
    </w:p>
    <w:p w:rsidR="003D1AC0" w:rsidRDefault="003D1AC0" w:rsidP="003D1AC0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Выписка из реестра расходных обязательств МО «Володарский район» по расходным обязательствам, исполнение которых необходимо для выполнения  муниципального  задания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см. Приложение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1AC0" w:rsidRDefault="003D1AC0" w:rsidP="003D1AC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Потребители муниципальные услуги (работы):  </w:t>
      </w:r>
    </w:p>
    <w:p w:rsidR="003D1AC0" w:rsidRDefault="003D1AC0" w:rsidP="003D1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7"/>
        <w:gridCol w:w="2695"/>
        <w:gridCol w:w="1701"/>
        <w:gridCol w:w="1701"/>
        <w:gridCol w:w="4961"/>
      </w:tblGrid>
      <w:tr w:rsidR="003D1AC0" w:rsidTr="003D1AC0"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 предоставления (безвозмездная, частично платная, платная)</w:t>
            </w:r>
            <w:r>
              <w:rPr>
                <w:rStyle w:val="a9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потребителей (чел.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ед.)</w:t>
            </w:r>
          </w:p>
        </w:tc>
      </w:tr>
      <w:tr w:rsidR="003D1AC0" w:rsidTr="003D1AC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2015г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2016г</w:t>
            </w:r>
          </w:p>
        </w:tc>
      </w:tr>
      <w:tr w:rsidR="003D1AC0" w:rsidTr="003D1AC0"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дошкольного  образования</w:t>
            </w:r>
          </w:p>
        </w:tc>
      </w:tr>
      <w:tr w:rsidR="003D1AC0" w:rsidTr="003D1AC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Проживающие на территории Володарского района  дети  в возрасте от 1 до 6 лет, не имеющих медицинских противопоказаний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1AC0" w:rsidTr="003D1AC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Проживающие на территории Володарского района  дети  в возрасте от 1 года до 6 лет, с ограниченными возможностями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1AC0" w:rsidTr="003D1AC0"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начального общего образования</w:t>
            </w:r>
          </w:p>
        </w:tc>
      </w:tr>
      <w:tr w:rsidR="003D1AC0" w:rsidTr="003D1AC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Проживающие на территории Володарского района  дети младшего школьного возраста, не имеющие  медицинских противопоказаний и отклонений в развитии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D1AC0" w:rsidTr="003D1AC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Проживающие на территории Володарского района  дети  достигшие школьного возраста, с ограниченными возможностями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1AC0" w:rsidTr="003D1AC0"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</w:tr>
      <w:tr w:rsidR="003D1AC0" w:rsidTr="003D1AC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Проживающие на территории  Володарского района дети,   прошедшие соответствующий отбор и не имеющие  медицинских противопоказаний и отклонений в развитии (5-9 классы)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3D1AC0" w:rsidTr="003D1AC0"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</w:p>
        </w:tc>
      </w:tr>
      <w:tr w:rsidR="003D1AC0" w:rsidTr="003D1AC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Проживающие на территории Володарского района дети, имеющие основное общее образование, прошедшие соответствующий отбор и не имеющие  медицинских противопоказаний и отклонений в развитии (10-11 классы)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D1AC0" w:rsidTr="003D1AC0"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</w:p>
        </w:tc>
      </w:tr>
      <w:tr w:rsidR="003D1AC0" w:rsidTr="003D1AC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воспитанники интерната, </w:t>
            </w:r>
            <w:r>
              <w:rPr>
                <w:rFonts w:ascii="Times New Roman" w:hAnsi="Times New Roman" w:cs="Times New Roman"/>
              </w:rPr>
              <w:lastRenderedPageBreak/>
              <w:t>желающие получить дополнительное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</w:tr>
      <w:tr w:rsidR="003D1AC0" w:rsidTr="003D1AC0"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Услуги по обеспечению проживания обучающихся, воспитанников</w:t>
            </w:r>
          </w:p>
        </w:tc>
      </w:tr>
      <w:tr w:rsidR="003D1AC0" w:rsidTr="003D1AC0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воспитанники, нуждающиеся в проживании в интернате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1AC0" w:rsidRDefault="003D1AC0" w:rsidP="003D1AC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3D1AC0" w:rsidRDefault="003D1AC0" w:rsidP="003D1AC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4.1.Показатели качества оказываемой  муниципальной  услуги (выполняемой работы)</w:t>
      </w:r>
    </w:p>
    <w:p w:rsidR="003D1AC0" w:rsidRDefault="003D1AC0" w:rsidP="003D1AC0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421"/>
        <w:gridCol w:w="1387"/>
        <w:gridCol w:w="1387"/>
        <w:gridCol w:w="4454"/>
        <w:gridCol w:w="2409"/>
      </w:tblGrid>
      <w:tr w:rsidR="003D1AC0" w:rsidTr="003D1AC0"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 качества оказываемой 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3D1AC0" w:rsidTr="003D1AC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год (2014)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 год  (2015)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год  (2016)</w:t>
            </w: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/>
        </w:tc>
      </w:tr>
      <w:tr w:rsidR="003D1AC0" w:rsidTr="003D1AC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дошкольного  образования</w:t>
            </w:r>
          </w:p>
        </w:tc>
      </w:tr>
      <w:tr w:rsidR="003D1AC0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Наличие обоснованных жалоб  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3D1AC0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3D1AC0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Доля педагогов, имеющих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высшую квалификационную категорию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3D1AC0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Средняя наполняемость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3D1AC0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Сохранность контингента  </w:t>
            </w:r>
            <w:r>
              <w:lastRenderedPageBreak/>
              <w:t>воспитанников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lastRenderedPageBreak/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Данные учреждения,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статистической </w:t>
            </w:r>
            <w:r>
              <w:rPr>
                <w:rFonts w:ascii="Times New Roman" w:hAnsi="Times New Roman" w:cs="Times New Roman"/>
              </w:rPr>
              <w:lastRenderedPageBreak/>
              <w:t>отчетности</w:t>
            </w:r>
          </w:p>
        </w:tc>
      </w:tr>
      <w:tr w:rsidR="003D1AC0" w:rsidTr="003D1AC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Услуги  начального общего образования</w:t>
            </w:r>
          </w:p>
        </w:tc>
      </w:tr>
      <w:tr w:rsidR="003D1AC0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3D1AC0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3D1AC0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Доля педагогов, имеющих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высшую квалификационную категорию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3D1AC0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Средняя наполняемость класса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3D1AC0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Сохранность контингента обучающихся, воспитанников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3D1AC0" w:rsidTr="003D1AC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15285"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15285"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 xml:space="preserve">Доля педагогов, имеющих </w:t>
            </w:r>
            <w:r w:rsidRPr="00015285">
              <w:rPr>
                <w:lang w:val="en-US"/>
              </w:rPr>
              <w:t>I</w:t>
            </w:r>
            <w:r w:rsidRPr="00015285">
              <w:t xml:space="preserve">, </w:t>
            </w:r>
            <w:r w:rsidRPr="00015285">
              <w:rPr>
                <w:lang w:val="en-US"/>
              </w:rPr>
              <w:t>II</w:t>
            </w:r>
            <w:r w:rsidRPr="00015285">
              <w:t xml:space="preserve"> и высшую квалификационную категорию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15285"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учреждения,</w:t>
            </w:r>
          </w:p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>Средняя наполняемость класса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15285"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учреждения,</w:t>
            </w:r>
          </w:p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lastRenderedPageBreak/>
              <w:t>Сохранность контингента обучающихся, воспитанников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15285"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учреждения,</w:t>
            </w:r>
          </w:p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3D1AC0" w:rsidRPr="00015285" w:rsidTr="003D1AC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15285"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15285">
              <w:t>Шт.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 xml:space="preserve">Доля педагогов, имеющих </w:t>
            </w:r>
            <w:r w:rsidRPr="00015285">
              <w:rPr>
                <w:lang w:val="en-US"/>
              </w:rPr>
              <w:t>I</w:t>
            </w:r>
            <w:r w:rsidRPr="00015285">
              <w:t xml:space="preserve">, </w:t>
            </w:r>
            <w:r w:rsidRPr="00015285">
              <w:rPr>
                <w:lang w:val="en-US"/>
              </w:rPr>
              <w:t>II</w:t>
            </w:r>
            <w:r w:rsidRPr="00015285">
              <w:t xml:space="preserve"> и высшую квалификационную категорию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15285"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учреждения,</w:t>
            </w:r>
          </w:p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>Средняя наполняемость класса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15285">
              <w:t>человек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учреждения,</w:t>
            </w:r>
          </w:p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>Сохранность контингента обучающихся, воспитанников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15285"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учреждения,</w:t>
            </w:r>
          </w:p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15285"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учреждения,</w:t>
            </w:r>
          </w:p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3D1AC0" w:rsidRPr="00015285" w:rsidTr="003D1AC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52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>Количество жалоб в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-</w:t>
            </w:r>
          </w:p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3D1AC0" w:rsidRPr="00015285" w:rsidTr="003D1AC0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 xml:space="preserve">Доля обучающихся, воспитанников, </w:t>
            </w:r>
            <w:r w:rsidRPr="00015285">
              <w:lastRenderedPageBreak/>
              <w:t>охваченных дополнительным образованием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 xml:space="preserve">Данные учреждения, </w:t>
            </w:r>
            <w:r w:rsidRPr="00015285">
              <w:rPr>
                <w:rFonts w:ascii="Times New Roman" w:hAnsi="Times New Roman" w:cs="Times New Roman"/>
              </w:rPr>
              <w:lastRenderedPageBreak/>
              <w:t>результаты проверок</w:t>
            </w:r>
          </w:p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3D1AC0" w:rsidRPr="00015285" w:rsidTr="003D1AC0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  <w:b/>
              </w:rPr>
              <w:lastRenderedPageBreak/>
              <w:t>Услуги по обеспечению проживания обучающихся, воспитанников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 xml:space="preserve">Доля помещений, соответствующая требованиям </w:t>
            </w:r>
            <w:proofErr w:type="spellStart"/>
            <w:r w:rsidRPr="00015285">
              <w:t>СанПиН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  <w:tr w:rsidR="003D1AC0" w:rsidRPr="00015285" w:rsidTr="003D1AC0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Pr="00015285" w:rsidRDefault="003D1AC0" w:rsidP="00015285">
            <w:pPr>
              <w:spacing w:after="200" w:line="276" w:lineRule="auto"/>
              <w:rPr>
                <w:sz w:val="22"/>
                <w:szCs w:val="22"/>
              </w:rPr>
            </w:pPr>
            <w:r w:rsidRPr="00015285">
              <w:t>кв. 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D1AC0" w:rsidRPr="00015285" w:rsidRDefault="003D1AC0" w:rsidP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15285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</w:tbl>
    <w:p w:rsidR="003D1AC0" w:rsidRDefault="003D1AC0" w:rsidP="000152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285">
        <w:rPr>
          <w:rFonts w:ascii="Times New Roman" w:hAnsi="Times New Roman" w:cs="Times New Roman"/>
          <w:sz w:val="24"/>
          <w:szCs w:val="24"/>
        </w:rPr>
        <w:t>4.2. Показатели, характеризующие объем (содержание), состав оказываемой  муниципальной  услуги (выполняемой раб</w:t>
      </w:r>
      <w:r>
        <w:rPr>
          <w:rFonts w:ascii="Times New Roman" w:hAnsi="Times New Roman" w:cs="Times New Roman"/>
          <w:sz w:val="24"/>
          <w:szCs w:val="24"/>
        </w:rPr>
        <w:t>оты)</w:t>
      </w:r>
    </w:p>
    <w:p w:rsidR="003D1AC0" w:rsidRDefault="003D1AC0" w:rsidP="003D1AC0">
      <w:pPr>
        <w:pStyle w:val="ConsPlusNormal"/>
        <w:widowControl/>
        <w:ind w:firstLine="540"/>
        <w:jc w:val="both"/>
      </w:pP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0"/>
        <w:gridCol w:w="1400"/>
        <w:gridCol w:w="17"/>
        <w:gridCol w:w="1418"/>
        <w:gridCol w:w="1417"/>
        <w:gridCol w:w="4535"/>
        <w:gridCol w:w="22"/>
        <w:gridCol w:w="2246"/>
      </w:tblGrid>
      <w:tr w:rsidR="003D1AC0" w:rsidTr="003D1AC0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(содержания), состава оказываемой  муниципальной услуги (выполняемой  работы)          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3D1AC0" w:rsidTr="003D1AC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год (2014)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 год  (2015)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 </w:t>
            </w:r>
            <w:r>
              <w:rPr>
                <w:rFonts w:ascii="Times New Roman" w:hAnsi="Times New Roman" w:cs="Times New Roman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</w:rPr>
              <w:br/>
              <w:t>год  (2016)</w:t>
            </w:r>
          </w:p>
        </w:tc>
        <w:tc>
          <w:tcPr>
            <w:tcW w:w="4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/>
        </w:tc>
      </w:tr>
      <w:tr w:rsidR="003D1AC0" w:rsidTr="003D1AC0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дошкольного  образования</w:t>
            </w:r>
          </w:p>
        </w:tc>
      </w:tr>
      <w:tr w:rsidR="003D1AC0" w:rsidTr="003D1AC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воспитанников дошкольного возраста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3D1AC0" w:rsidTr="003D1AC0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начального общего образования</w:t>
            </w:r>
          </w:p>
        </w:tc>
      </w:tr>
      <w:tr w:rsidR="003D1AC0" w:rsidTr="003D1AC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воспитанников (1-4 классы)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3D1AC0" w:rsidTr="003D1AC0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</w:tr>
      <w:tr w:rsidR="003D1AC0" w:rsidTr="003D1AC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обучающихся, воспитанников (5-9 классы)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  <w:p w:rsidR="00015285" w:rsidRDefault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015285" w:rsidRDefault="000152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1AC0" w:rsidTr="003D1AC0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Услуги среднего (полного) общего образования</w:t>
            </w:r>
          </w:p>
        </w:tc>
      </w:tr>
      <w:tr w:rsidR="003D1AC0" w:rsidTr="003D1AC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обучающихся, воспитанников (10-11 классы)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3D1AC0" w:rsidTr="003D1AC0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</w:p>
        </w:tc>
      </w:tr>
      <w:tr w:rsidR="003D1AC0" w:rsidTr="003D1AC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1AC0" w:rsidTr="003D1AC0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</w:p>
        </w:tc>
      </w:tr>
      <w:tr w:rsidR="003D1AC0" w:rsidTr="003D1AC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обучающихся, воспитанников, проживающих в интернате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</w:tbl>
    <w:p w:rsidR="003D1AC0" w:rsidRDefault="003D1AC0" w:rsidP="003D1AC0">
      <w:pPr>
        <w:pStyle w:val="ConsPlusNormal"/>
        <w:widowControl/>
        <w:ind w:firstLine="540"/>
        <w:jc w:val="both"/>
      </w:pPr>
    </w:p>
    <w:p w:rsidR="003D1AC0" w:rsidRDefault="003D1AC0" w:rsidP="003D1AC0">
      <w:pPr>
        <w:pStyle w:val="ConsPlusNonforma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Требования к материально-техническому обеспечению оказания  муниципальной  услуги (выполнения работы)</w:t>
      </w:r>
    </w:p>
    <w:p w:rsidR="003D1AC0" w:rsidRDefault="003D1AC0" w:rsidP="003D1AC0">
      <w:pPr>
        <w:pStyle w:val="ConsPlusNonformat"/>
        <w:numPr>
          <w:ilvl w:val="2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Нормативные правовые акты и иные документы, устанавливающие требования к материально-техническому обеспечению оказания  муниципальной  услуги (выполнения работы)</w:t>
      </w:r>
    </w:p>
    <w:p w:rsidR="003D1AC0" w:rsidRDefault="003D1AC0" w:rsidP="003D1AC0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Для всех видов услуг: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 РФ "Об образовании" от 29 декабря 2012 г. №273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 Астраханской области «Об образовании в Астраханской области» от 14.10.2013 № 51/2013-03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Распоряжение Министерства образования и науки Астраханской области от 05.03.2011г № 25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2.4.2.1178-02 Гигиенические требования к условиям обучения в общеобразовательных учреждениях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2.08.02-89 "Общественные здания и сооружения"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2.2.1/2.1.1.1076-01 Гигиенические требования к инсоляции и солнцезащите помещений жилых и общественных зданий и территории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2.2.1/2.1.1.1278-03 Гигиенические требования к естественному, искусственному и совмещенному освещению жилых и общественных зданий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в Российской Федерации (ППБ 01-03) приказ Министерства РФ по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ГОиЧС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от 18.06.2003 № 313 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ГОСТ 30331.1-95/ГОСТ Р 50571.1-93 Электроустановки зданий. Основные положения 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21-01-97* Пожарная безопасность зданий и сооружений 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Гособразования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СССР 04.07.1989 № 541)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3D1AC0" w:rsidRDefault="003D1AC0" w:rsidP="003D1AC0">
      <w:pPr>
        <w:pStyle w:val="ConsPlusNonforma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НПБ 104-03 Системы оповещения и управления эвакуацией людей при пожарах в зданиях и сооружениях</w:t>
      </w: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numPr>
          <w:ilvl w:val="2"/>
          <w:numId w:val="16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Требования к наличию и состоянию имущества </w:t>
      </w:r>
      <w:r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9621"/>
      </w:tblGrid>
      <w:tr w:rsidR="003D1AC0" w:rsidTr="003D1AC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3D1AC0" w:rsidTr="003D1AC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 w:rsidP="003D1AC0">
            <w:pPr>
              <w:pStyle w:val="ConsPlusNonforma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2.2.1/2.1.1.1076-01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6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6.1-6.2, 6.4) (Солнцезащита)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2.2.1/2.1.1.1278-03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2.3 (требования к естественному освещению жилых зданий)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3D1AC0" w:rsidRDefault="003D1AC0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Раздел 4 (таблица 2) - </w:t>
            </w:r>
            <w:r>
              <w:rPr>
                <w:rFonts w:eastAsia="Calibri"/>
                <w:lang w:eastAsia="en-US"/>
              </w:rPr>
              <w:t>нормируемые показатели</w:t>
            </w:r>
          </w:p>
          <w:p w:rsidR="003D1AC0" w:rsidRDefault="003D1A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естественного, искусственного и совмещенного</w:t>
            </w:r>
          </w:p>
          <w:p w:rsidR="003D1AC0" w:rsidRDefault="003D1A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3D1AC0" w:rsidRDefault="003D1AC0">
            <w:pPr>
              <w:rPr>
                <w:rFonts w:eastAsia="Calibri"/>
                <w:lang w:eastAsia="en-US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(требования к размещению общеобразовательного учреждения)        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 (требования к участку)               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2.3 (требования к зданию)                   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 (требования к помещениям)          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(воздушно-тепловой режим)        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2.6 (требования к освещению)              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2.7 (требования к водоснабжению пи канализации)         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2001 г</w:t>
              </w:r>
            </w:smartTag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№ 196</w:t>
            </w:r>
          </w:p>
          <w:p w:rsidR="003D1AC0" w:rsidRDefault="003D1AC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Наличие помещений для питания обучающихся, </w:t>
            </w:r>
            <w:r>
              <w:rPr>
                <w:rFonts w:eastAsia="Calibri"/>
                <w:lang w:eastAsia="en-US"/>
              </w:rPr>
              <w:t>для работы медицинских работников.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 1 пп.21-30,  32-38, 40-56, 61-96, 98-107 (общие требования)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110-03 Перечень зданий, сооружений, помещений и оборудования, подлежащих защите автоматическими установками пожаротушения и</w: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автоматической пожарной сигнализацией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21-01-97* Пожарная безопасность зданий и сооружений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8 (тушение пожара)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30331.1-95/ГОСТ Р 50571.1-93 Электроустановки зданий. Основные положения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3D1AC0" w:rsidTr="003D1AC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 w:rsidP="003D1AC0">
            <w:pPr>
              <w:pStyle w:val="ConsPlusNonforma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1 п.39 (обеспечение телефонной связью с пожарной охраной)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57-60 (электроустановки)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108 приложение 3 (первичные средства пожаротушения: нормы оснащения огнетушителями,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пожарными щитами, 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ормы комплектации пожарных щитов немеханизированным инструментом и инвентарем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AC0" w:rsidTr="003D1AC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 w:rsidP="003D1AC0">
            <w:pPr>
              <w:pStyle w:val="ConsPlusNonforma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Библиотечный фонд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Закон РФ "Об образовании" от 29 декабря 2012г. №273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Распоряжение Министерства образования и науки Астраханской области «Об утверждении  примерного положения о библиотеке общеобразовательного учреждения АО №25 от 05.03.2011г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образования и науки Астраханской области от 23.09.2008 №1133 «Об организации работы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книгообеспечению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»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AC0" w:rsidTr="003D1AC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 w:rsidP="003D1AC0">
            <w:pPr>
              <w:pStyle w:val="ConsPlusNonforma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инструментам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 (требования к оборудованию)            Приложение 1 (требования к оборудованию и инструментарию медицинского кабинета)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20902-95 Столы обеденные школьные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СанПиН2.2.2/2.4.1340-03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3D1AC0" w:rsidTr="003D1AC0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 w:rsidP="003D1AC0">
            <w:pPr>
              <w:pStyle w:val="ConsPlusNonforma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материальным ресурсам</w:t>
            </w:r>
          </w:p>
        </w:tc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Минообрнауки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РФ от 04.10.2010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Зарегистрированно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в Минюсте РФ 03.02.2011 №16682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lastRenderedPageBreak/>
              <w:t>Закон РФ "Об образовании" от 29 декабря2012 г. №273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Устав учреждения</w:t>
            </w:r>
          </w:p>
        </w:tc>
      </w:tr>
    </w:tbl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Требования к квалификации и опыту персонала </w:t>
      </w:r>
      <w:r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3D1AC0" w:rsidTr="003D1AC0">
        <w:trPr>
          <w:trHeight w:val="184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работников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Закон РФ "Об образовании" от 29 декабря2012 г. №273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учреждения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Министерства образования и науки Астраханской области от 14.03.2011г №14 «Об организации проведения аттестации педагогических работников областных, государственных и муниципальных»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Постановление Министерства образования и науки Астраханской области от 28.06.2012г «Об административном регламенте министерства образования и науки АО по предоставлению государственной услуги аттестации педагогических работников областных, государственных и муниципальных , образовательных учреждений АО, реализующих основные, образовательные программы дошкольного, начального, общего, основного общего, среднего(полного)общего, как профессионального и среднего профессионального образования, а так же дополнительные образовательные программы, на соответствие требования квалификационных категорий 1 и высшей»</w:t>
            </w:r>
          </w:p>
        </w:tc>
      </w:tr>
    </w:tbl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5.Порядок оказания  муниципальной услуги (выполнения работы)</w:t>
      </w: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numPr>
          <w:ilvl w:val="1"/>
          <w:numId w:val="18"/>
        </w:num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Нормативный правовой акт об утверждении административного регламента исполнения  муниципальных функций (предоставления  муниципальных услуг, выполнения работ)</w:t>
      </w:r>
      <w:r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  <w:r>
        <w:t xml:space="preserve"> - </w:t>
      </w:r>
      <w:r>
        <w:rPr>
          <w:rFonts w:ascii="Times New Roman" w:hAnsi="Times New Roman" w:cs="Times New Roman"/>
          <w:sz w:val="22"/>
          <w:szCs w:val="22"/>
        </w:rPr>
        <w:t>не предусмотрен</w:t>
      </w:r>
    </w:p>
    <w:p w:rsidR="003D1AC0" w:rsidRDefault="003D1AC0" w:rsidP="003D1AC0">
      <w:pPr>
        <w:pStyle w:val="ConsPlusNonformat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процедуры оказания  муниципальной услуги (выполнения работы)</w:t>
      </w:r>
    </w:p>
    <w:p w:rsidR="003D1AC0" w:rsidRDefault="003D1AC0" w:rsidP="003D1AC0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3D1AC0" w:rsidTr="003D1A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3D1AC0" w:rsidTr="003D1A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Прием, зачисление, перевод, отчисление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Министерства образования и науки </w:t>
            </w:r>
            <w:proofErr w:type="spellStart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№107 от 15.02.2012г «Об утверждении порядка приема граждан в общеобразовательное учреждение»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учреждения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приеме, зачислении, переводе в другие общеобразовательные учреждения и отчислении учащихся .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Приказ  Министерства образования и науки РФ №521 от 04.07.2012г «О внесении изменении в порядок приема граждан в ОУ»</w:t>
            </w:r>
          </w:p>
        </w:tc>
      </w:tr>
      <w:tr w:rsidR="003D1AC0" w:rsidTr="003D1A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основного общего и среднего общего образования(зарегистрированная в Минюсте России от 01.10.2013г №30067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 и науки РФ 29.08.2013г №1008 «О приобретении ( изготовлении) бланков документов об образовании».</w:t>
            </w:r>
          </w:p>
        </w:tc>
      </w:tr>
      <w:tr w:rsidR="003D1AC0" w:rsidTr="003D1AC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highlight w:val="cyan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Устав учреждения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highlight w:val="cyan"/>
              </w:rPr>
            </w:pP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Министерства образования и науки </w:t>
            </w:r>
            <w:proofErr w:type="spellStart"/>
            <w:r>
              <w:rPr>
                <w:rFonts w:ascii="Times New Roman" w:hAnsi="Times New Roman" w:cs="Times New Roman"/>
              </w:rPr>
              <w:t>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№107 от 15.02.2012г «Об утверждении порядка приема граждан в общеобразовательное учреждение «О приобретении(изготовлении)бланков документов об образовании»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 и науки РФ 29.08.2013г №1008 «О приобретении ( изготовлении) бланков документов об образовании».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highlight w:val="cyan"/>
              </w:rPr>
            </w:pPr>
          </w:p>
        </w:tc>
      </w:tr>
    </w:tbl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Порядок информирования потенциальных потребителей оказываемой  муниципальной  услуги </w:t>
      </w:r>
      <w:r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3D1AC0" w:rsidRDefault="003D1AC0" w:rsidP="003D1A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3D1AC0" w:rsidTr="003D1A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размещаемой информации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Частота обновления информации</w:t>
            </w:r>
          </w:p>
        </w:tc>
      </w:tr>
      <w:tr w:rsidR="003D1AC0" w:rsidTr="003D1A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HTM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 в учреждении</w:t>
            </w:r>
          </w:p>
          <w:p w:rsidR="003D1AC0" w:rsidRDefault="003D1AC0">
            <w:pPr>
              <w:pStyle w:val="HTML"/>
              <w:spacing w:line="276" w:lineRule="auto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HTM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 Интернете</w:t>
            </w:r>
          </w:p>
          <w:p w:rsidR="003D1AC0" w:rsidRDefault="003D1AC0">
            <w:pPr>
              <w:pStyle w:val="HTML"/>
              <w:spacing w:line="276" w:lineRule="auto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HTM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Телевидение, радио,  газета</w:t>
            </w:r>
          </w:p>
          <w:p w:rsidR="003D1AC0" w:rsidRDefault="003D1AC0">
            <w:pPr>
              <w:pStyle w:val="HTML"/>
              <w:spacing w:line="276" w:lineRule="auto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HTM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HTML"/>
              <w:spacing w:line="276" w:lineRule="auto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HTM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D1AC0" w:rsidRDefault="003D1AC0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фактического обновления информации, но не реже, чем 1 раз в год</w:t>
            </w:r>
          </w:p>
        </w:tc>
      </w:tr>
    </w:tbl>
    <w:p w:rsidR="003D1AC0" w:rsidRDefault="003D1AC0" w:rsidP="003D1A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D1AC0" w:rsidRDefault="003D1AC0" w:rsidP="003D1A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5.4. Основания (условия) для приостановления исполнения  муниципального задания </w:t>
      </w:r>
      <w:r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45"/>
      </w:tblGrid>
      <w:tr w:rsidR="003D1AC0" w:rsidTr="003D1A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для приостановления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3D1AC0" w:rsidTr="003D1A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Форс-мажор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3D1AC0" w:rsidTr="003D1A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лицензии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3D1AC0" w:rsidTr="003D1A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5.5. Основания (условия) для досрочного прекращения исполнения  муниципального  задания </w:t>
      </w:r>
      <w:r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774"/>
        <w:gridCol w:w="6237"/>
      </w:tblGrid>
      <w:tr w:rsidR="003D1AC0" w:rsidTr="003D1A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Основания для прекращения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3D1AC0" w:rsidTr="003D1A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3D1AC0" w:rsidTr="003D1A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Реорганизация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3D1AC0" w:rsidTr="003D1A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1AC0" w:rsidTr="003D1A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 Министерства образования</w:t>
            </w:r>
          </w:p>
        </w:tc>
      </w:tr>
    </w:tbl>
    <w:p w:rsidR="003D1AC0" w:rsidRDefault="003D1AC0" w:rsidP="003D1AC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Предельные цены (тарифы) на оплату  муниципальной  услуги</w:t>
      </w: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Значения предельных цен (тарифов)</w:t>
      </w: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3D1AC0" w:rsidTr="003D1AC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3D1AC0" w:rsidTr="003D1AC0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D1AC0" w:rsidRDefault="003D1AC0" w:rsidP="003D1AC0">
      <w:pPr>
        <w:pStyle w:val="ConsPlusNonformat"/>
        <w:rPr>
          <w:rFonts w:ascii="Times New Roman" w:hAnsi="Times New Roman" w:cs="Times New Roman"/>
        </w:rPr>
      </w:pPr>
    </w:p>
    <w:p w:rsidR="003D1AC0" w:rsidRDefault="003D1AC0" w:rsidP="003D1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Уполномоченный орган, устанавливающий предельные цены (тарифы) на оплату  муниципальной  услуги либо порядок их установления</w:t>
      </w:r>
    </w:p>
    <w:p w:rsidR="003D1AC0" w:rsidRDefault="003D1AC0" w:rsidP="003D1AC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Астраханской области</w:t>
      </w:r>
    </w:p>
    <w:p w:rsidR="003D1AC0" w:rsidRDefault="003D1AC0" w:rsidP="003D1AC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-Муниципальное  образование «Володарский район»</w:t>
      </w:r>
    </w:p>
    <w:p w:rsidR="003D1AC0" w:rsidRDefault="003D1AC0" w:rsidP="003D1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Порядок контроля за исполнением  муниципального  задания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94"/>
        <w:gridCol w:w="3119"/>
        <w:gridCol w:w="6945"/>
      </w:tblGrid>
      <w:tr w:rsidR="003D1AC0" w:rsidTr="003D1A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образования Астраханской области</w:t>
            </w:r>
          </w:p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образования МО «Володарский район»</w:t>
            </w:r>
          </w:p>
        </w:tc>
      </w:tr>
      <w:tr w:rsidR="003D1AC0" w:rsidTr="003D1A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плановых и тематических проверок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реже, чем один раз в два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Астраханской области</w:t>
            </w:r>
          </w:p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3D1AC0" w:rsidTr="003D1A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чем один раз в пять лет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t>М</w:t>
            </w:r>
            <w:r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3D1AC0" w:rsidTr="003D1A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чем один раз в шесть лет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t>М</w:t>
            </w:r>
            <w:r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3D1AC0" w:rsidTr="003D1A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чем один раз в пять лет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Астраханской области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3D1AC0" w:rsidTr="003D1A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подготовки к новому учебному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3D1AC0" w:rsidTr="003D1A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деятельности 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</w:tbl>
    <w:p w:rsidR="003D1AC0" w:rsidRDefault="003D1AC0" w:rsidP="003D1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Требования к отчетности об исполнении  муниципального задания</w:t>
      </w:r>
    </w:p>
    <w:p w:rsidR="003D1AC0" w:rsidRDefault="003D1AC0" w:rsidP="003D1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Форма отчета об исполнении  муниципального задания</w:t>
      </w:r>
    </w:p>
    <w:p w:rsidR="003D1AC0" w:rsidRDefault="003D1AC0" w:rsidP="003D1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276"/>
        <w:gridCol w:w="2502"/>
        <w:gridCol w:w="1793"/>
        <w:gridCol w:w="2034"/>
      </w:tblGrid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за очередной финансовый год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3D1AC0" w:rsidTr="003D1AC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оказываемой  муниципальной  услуги  «</w:t>
            </w:r>
            <w:r>
              <w:rPr>
                <w:rFonts w:ascii="Times New Roman" w:hAnsi="Times New Roman" w:cs="Times New Roman"/>
                <w:b/>
              </w:rPr>
              <w:t>Услуги  дошкольного  образования»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 воспитанников 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AC0" w:rsidTr="003D1AC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  оказываемой  муниципальной  услуги  «</w:t>
            </w:r>
            <w:r>
              <w:rPr>
                <w:rFonts w:ascii="Times New Roman" w:hAnsi="Times New Roman" w:cs="Times New Roman"/>
                <w:b/>
              </w:rPr>
              <w:t>Услуги  дошкольного  образования»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Доля педагогов, имеющих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Средняя наполняемость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Сохранность контингента обучающихся,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AC0" w:rsidTr="003D1AC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оказываемой  муниципальной  услуги  «</w:t>
            </w:r>
            <w:r>
              <w:rPr>
                <w:rFonts w:ascii="Times New Roman" w:hAnsi="Times New Roman" w:cs="Times New Roman"/>
                <w:b/>
              </w:rPr>
              <w:t>Услуги  начального  общего образования»</w:t>
            </w:r>
          </w:p>
        </w:tc>
      </w:tr>
      <w:tr w:rsidR="003D1AC0" w:rsidTr="003D1AC0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обучающихся, воспитанников (1-4 классы)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D1AC0" w:rsidTr="003D1AC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Качество  оказываемой  муниципальной  услуги  «</w:t>
            </w:r>
            <w:r>
              <w:rPr>
                <w:rFonts w:ascii="Times New Roman" w:hAnsi="Times New Roman" w:cs="Times New Roman"/>
                <w:b/>
              </w:rPr>
              <w:t>Услуги  начального  общего образования»</w:t>
            </w:r>
          </w:p>
        </w:tc>
      </w:tr>
      <w:tr w:rsidR="003D1AC0" w:rsidTr="003D1AC0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жалоб и обращений</w:t>
            </w:r>
          </w:p>
        </w:tc>
      </w:tr>
      <w:tr w:rsidR="003D1AC0" w:rsidTr="003D1AC0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C0" w:rsidTr="003D1AC0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Доля педагогов, имеющих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высшую квалификационную категорию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РИК-83</w:t>
            </w:r>
          </w:p>
        </w:tc>
      </w:tr>
      <w:tr w:rsidR="003D1AC0" w:rsidTr="003D1AC0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Средняя наполняемость класса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Сравнительные данные ОШ-1</w:t>
            </w:r>
          </w:p>
        </w:tc>
      </w:tr>
      <w:tr w:rsidR="003D1AC0" w:rsidTr="003D1AC0"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Сохранность контингента обучающихся, воспитанников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приказов</w:t>
            </w:r>
          </w:p>
        </w:tc>
      </w:tr>
      <w:tr w:rsidR="003D1AC0" w:rsidTr="003D1AC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оказываемой  муниципальной  услуги  «</w:t>
            </w:r>
            <w:r>
              <w:rPr>
                <w:rFonts w:ascii="Times New Roman" w:hAnsi="Times New Roman" w:cs="Times New Roman"/>
                <w:b/>
              </w:rPr>
              <w:t>Услуги основного общего образования»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обучающихся, воспитанников (5-9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Сравнительные данные ОШ-1</w:t>
            </w:r>
          </w:p>
        </w:tc>
      </w:tr>
      <w:tr w:rsidR="003D1AC0" w:rsidTr="003D1AC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оказываемой  муниципальной услуги ««</w:t>
            </w:r>
            <w:r>
              <w:rPr>
                <w:rFonts w:ascii="Times New Roman" w:hAnsi="Times New Roman" w:cs="Times New Roman"/>
                <w:b/>
              </w:rPr>
              <w:t>Услуги основного общего образования»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жалоб и обращений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РИК-83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Доля педагогов, имеющих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hd w:val="clear" w:color="auto" w:fill="FFFFFF"/>
              <w:spacing w:after="200"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приказов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Средняя наполняемость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hd w:val="clear" w:color="auto" w:fill="FFFFFF"/>
              <w:spacing w:after="200"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Сравнительные данные ОШ-1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Сохранность контингента обучающихся,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hd w:val="clear" w:color="auto" w:fill="FFFFFF"/>
              <w:spacing w:after="200"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>Шт.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приказов</w:t>
            </w:r>
          </w:p>
        </w:tc>
      </w:tr>
      <w:tr w:rsidR="003D1AC0" w:rsidTr="003D1AC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оказываемой муниципальной услуги  «</w:t>
            </w:r>
            <w:r>
              <w:rPr>
                <w:rFonts w:ascii="Times New Roman" w:hAnsi="Times New Roman" w:cs="Times New Roman"/>
                <w:b/>
              </w:rPr>
              <w:t>Услуги среднего (полного) общего образования »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обучающихся, воспитанников (10-11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Сравнительные данные ОШ-1</w:t>
            </w:r>
          </w:p>
        </w:tc>
      </w:tr>
      <w:tr w:rsidR="003D1AC0" w:rsidTr="003D1AC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оказываемой муниципальной услуги «</w:t>
            </w:r>
            <w:r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жалоб и обращений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РИК-83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lastRenderedPageBreak/>
              <w:t xml:space="preserve">Доля педагогов, имеющих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 и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hd w:val="clear" w:color="auto" w:fill="FFFFFF"/>
              <w:spacing w:after="200"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приказов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Средняя наполняемость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hd w:val="clear" w:color="auto" w:fill="FFFFFF"/>
              <w:spacing w:after="200"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Сравнительные данные ОШ-1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Сохранность контингента обучающихся,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hd w:val="clear" w:color="auto" w:fill="FFFFFF"/>
              <w:spacing w:after="200"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>Шт.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приказов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hd w:val="clear" w:color="auto" w:fill="FFFFFF"/>
              <w:spacing w:after="200"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Сравнительные данные ОШ-1</w:t>
            </w:r>
          </w:p>
        </w:tc>
      </w:tr>
      <w:tr w:rsidR="003D1AC0" w:rsidTr="003D1AC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оказываемой муниципальной услуги «</w:t>
            </w:r>
            <w:r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AC0" w:rsidTr="003D1AC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оказываемой муниципальной услуги «</w:t>
            </w:r>
            <w:r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программ (направлений)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Доля обучающихся, воспитанников,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hd w:val="clear" w:color="auto" w:fill="FFFFFF"/>
              <w:spacing w:after="200"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AC0" w:rsidTr="003D1AC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оказываемой  муниципальной  услуги «</w:t>
            </w:r>
            <w:r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Количество обучающихся, воспитанников, проживающих в интернате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AC0" w:rsidTr="003D1AC0">
        <w:tc>
          <w:tcPr>
            <w:tcW w:w="1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оказываемой  муниципальной услуги «</w:t>
            </w:r>
            <w:r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 xml:space="preserve">Доля помещений, соответствующая требованиям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%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AC0" w:rsidTr="003D1AC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pacing w:after="200" w:line="276" w:lineRule="auto"/>
              <w:rPr>
                <w:sz w:val="22"/>
                <w:szCs w:val="22"/>
              </w:rPr>
            </w:pPr>
            <w:r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shd w:val="clear" w:color="auto" w:fill="FFFFFF"/>
              <w:spacing w:after="200" w:line="276" w:lineRule="auto"/>
              <w:rPr>
                <w:spacing w:val="-3"/>
                <w:sz w:val="22"/>
                <w:szCs w:val="22"/>
              </w:rPr>
            </w:pPr>
            <w:r>
              <w:rPr>
                <w:spacing w:val="-3"/>
              </w:rPr>
              <w:t>Шт.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C0" w:rsidRDefault="003D1AC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Сроки предоставления отчетов об исполнении  муниципального  задания</w:t>
      </w:r>
    </w:p>
    <w:p w:rsidR="003D1AC0" w:rsidRDefault="003D1AC0" w:rsidP="003D1AC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утверждаются распоряжением МО «Володарский район»</w:t>
      </w:r>
    </w:p>
    <w:p w:rsidR="003D1AC0" w:rsidRDefault="003D1AC0" w:rsidP="003D1AC0">
      <w:pPr>
        <w:pStyle w:val="ConsPlusNonformat"/>
        <w:rPr>
          <w:rFonts w:ascii="Times New Roman" w:hAnsi="Times New Roman"/>
          <w:sz w:val="24"/>
          <w:szCs w:val="24"/>
        </w:rPr>
      </w:pP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Иные требования к отчетности об исполнении  муниципального задания __________________________________________________________________________________________</w:t>
      </w:r>
    </w:p>
    <w:p w:rsidR="003D1AC0" w:rsidRDefault="003D1AC0" w:rsidP="003D1A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Иная информация, необходимая для исполнения (контроля за исполнением)  муниципального образования задания.</w:t>
      </w:r>
    </w:p>
    <w:p w:rsidR="003D1AC0" w:rsidRDefault="003D1AC0" w:rsidP="003D1AC0">
      <w:pPr>
        <w:pStyle w:val="ConsPlusNormal"/>
        <w:tabs>
          <w:tab w:val="left" w:pos="570"/>
          <w:tab w:val="center" w:pos="7285"/>
        </w:tabs>
        <w:ind w:firstLine="0"/>
      </w:pPr>
      <w:r>
        <w:tab/>
      </w:r>
    </w:p>
    <w:p w:rsidR="003D1AC0" w:rsidRDefault="003D1AC0" w:rsidP="003D1AC0">
      <w:pPr>
        <w:pStyle w:val="ConsPlusNormal"/>
        <w:tabs>
          <w:tab w:val="left" w:pos="570"/>
          <w:tab w:val="center" w:pos="728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D1AC0" w:rsidRDefault="003D1AC0" w:rsidP="003D1AC0">
      <w:pPr>
        <w:pStyle w:val="ConsPlusNormal"/>
        <w:ind w:firstLine="0"/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D1AC0" w:rsidRDefault="003D1AC0" w:rsidP="003D1AC0">
      <w:pPr>
        <w:pStyle w:val="ConsPlusNormal"/>
        <w:ind w:firstLine="0"/>
        <w:jc w:val="both"/>
      </w:pPr>
    </w:p>
    <w:p w:rsidR="003D1AC0" w:rsidRDefault="003D1AC0" w:rsidP="003D1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 из  реестра расходных обязательств муниципального образования «Володарский район» по расходным  обязательствам,  исполнение  которых  необходимо  для выполнения  муниципального  задания по предоставлению услуг За 2013,2014,2015,2016,2017 годы.</w:t>
      </w:r>
    </w:p>
    <w:p w:rsidR="003D1AC0" w:rsidRDefault="003D1AC0" w:rsidP="003D1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имени Героя Советского Союза М.Д.Колосова»</w:t>
      </w:r>
    </w:p>
    <w:p w:rsidR="003D1AC0" w:rsidRDefault="003D1AC0" w:rsidP="003D1AC0">
      <w:pPr>
        <w:pStyle w:val="ConsPlusNormal"/>
        <w:widowControl/>
        <w:ind w:firstLine="54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"/>
        <w:gridCol w:w="606"/>
        <w:gridCol w:w="405"/>
        <w:gridCol w:w="283"/>
        <w:gridCol w:w="284"/>
        <w:gridCol w:w="275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434"/>
        <w:gridCol w:w="426"/>
        <w:gridCol w:w="425"/>
        <w:gridCol w:w="425"/>
        <w:gridCol w:w="851"/>
        <w:gridCol w:w="567"/>
        <w:gridCol w:w="567"/>
        <w:gridCol w:w="992"/>
        <w:gridCol w:w="992"/>
        <w:gridCol w:w="992"/>
        <w:gridCol w:w="851"/>
        <w:gridCol w:w="609"/>
        <w:gridCol w:w="477"/>
        <w:gridCol w:w="615"/>
        <w:gridCol w:w="585"/>
      </w:tblGrid>
      <w:tr w:rsidR="003D1AC0" w:rsidTr="00015285">
        <w:trPr>
          <w:trHeight w:val="2295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ГРБС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 правового акта, договора, соглашения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Статья, пункт, подпункт, абзаца нормативного правового акта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раздела функциональной классификации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подраздела функциональной классификации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целевой статьи функциональной классификации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вида расходов функциональной классификации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подстатьи экономической классификации</w:t>
            </w:r>
          </w:p>
        </w:tc>
        <w:tc>
          <w:tcPr>
            <w:tcW w:w="4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обязательства, (тыс.руб.)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методики расчета объема расходов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3D1AC0" w:rsidTr="00015285">
        <w:trPr>
          <w:trHeight w:val="30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D1AC0" w:rsidTr="00015285">
        <w:trPr>
          <w:trHeight w:val="30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Обязате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льство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чник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енование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ункт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Абза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Окончани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3D1AC0" w:rsidTr="00015285">
        <w:trPr>
          <w:trHeight w:val="30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РС-А-2000</w:t>
            </w:r>
          </w:p>
        </w:tc>
        <w:tc>
          <w:tcPr>
            <w:tcW w:w="74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учреждениях, находящихся в соответствии с федеральным законом в ведении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D1AC0" w:rsidTr="00015285">
        <w:trPr>
          <w:trHeight w:val="510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761011,00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AC0" w:rsidTr="00015285">
        <w:trPr>
          <w:trHeight w:val="510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AC0" w:rsidTr="00015285">
        <w:trPr>
          <w:trHeight w:val="510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229817,00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AC0" w:rsidTr="00015285">
        <w:trPr>
          <w:trHeight w:val="510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29831,68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20104,57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26150,00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27450,00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AC0" w:rsidTr="00015285">
        <w:trPr>
          <w:trHeight w:val="510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6854,16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9740,00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9740,00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AC0" w:rsidTr="00015285">
        <w:trPr>
          <w:trHeight w:val="510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194683,11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263853,65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245501,04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302100,00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317200,00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AC0" w:rsidTr="00015285">
        <w:trPr>
          <w:trHeight w:val="510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33838,27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228445,41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137621,91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208740,00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208740,00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AC0" w:rsidTr="00015285">
        <w:trPr>
          <w:trHeight w:val="510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180763,00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210146,26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243173,23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231430,00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231430,00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AC0" w:rsidTr="00015285">
        <w:trPr>
          <w:trHeight w:val="510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17341,80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85195,31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34930,00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34930,00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AC0" w:rsidTr="00015285">
        <w:trPr>
          <w:trHeight w:val="510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76537,20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AC0" w:rsidTr="00015285">
        <w:trPr>
          <w:trHeight w:val="510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186478,20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206095,00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263309,49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86500,00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86500,00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1AC0" w:rsidTr="00015285">
        <w:trPr>
          <w:trHeight w:val="510"/>
          <w:jc w:val="center"/>
        </w:trPr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726231,18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1071557,96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1995102,55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938590,00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954990,00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C0" w:rsidRDefault="003D1AC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1AC0" w:rsidRDefault="003D1AC0" w:rsidP="003D1AC0">
      <w:pPr>
        <w:pStyle w:val="ConsPlusNormal"/>
        <w:widowControl/>
        <w:ind w:firstLine="540"/>
        <w:jc w:val="both"/>
      </w:pPr>
    </w:p>
    <w:p w:rsidR="00B82EB4" w:rsidRDefault="00A62E76" w:rsidP="00E345DA">
      <w:pPr>
        <w:jc w:val="both"/>
      </w:pPr>
      <w:r>
        <w:rPr>
          <w:sz w:val="28"/>
          <w:szCs w:val="28"/>
        </w:rPr>
        <w:tab/>
      </w:r>
      <w:r w:rsidR="00EA515F">
        <w:rPr>
          <w:sz w:val="28"/>
          <w:szCs w:val="28"/>
        </w:rPr>
        <w:t>Верно:</w:t>
      </w:r>
    </w:p>
    <w:sectPr w:rsidR="00B82EB4" w:rsidSect="00BD5A0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3A" w:rsidRDefault="00D7103A" w:rsidP="00084B21">
      <w:r>
        <w:separator/>
      </w:r>
    </w:p>
  </w:endnote>
  <w:endnote w:type="continuationSeparator" w:id="0">
    <w:p w:rsidR="00D7103A" w:rsidRDefault="00D7103A" w:rsidP="0008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3A" w:rsidRDefault="00D7103A" w:rsidP="00084B21">
      <w:r>
        <w:separator/>
      </w:r>
    </w:p>
  </w:footnote>
  <w:footnote w:type="continuationSeparator" w:id="0">
    <w:p w:rsidR="00D7103A" w:rsidRDefault="00D7103A" w:rsidP="00084B21">
      <w:r>
        <w:continuationSeparator/>
      </w:r>
    </w:p>
  </w:footnote>
  <w:footnote w:id="1">
    <w:p w:rsidR="003D1AC0" w:rsidRDefault="003D1AC0" w:rsidP="003D1AC0">
      <w:pPr>
        <w:pStyle w:val="a7"/>
      </w:pPr>
      <w:r>
        <w:rPr>
          <w:rStyle w:val="a9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3D1AC0" w:rsidRDefault="003D1AC0" w:rsidP="003D1AC0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C93E39"/>
    <w:multiLevelType w:val="hybridMultilevel"/>
    <w:tmpl w:val="A2201010"/>
    <w:lvl w:ilvl="0" w:tplc="BD0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0C228">
      <w:numFmt w:val="none"/>
      <w:lvlText w:val=""/>
      <w:lvlJc w:val="left"/>
      <w:pPr>
        <w:tabs>
          <w:tab w:val="num" w:pos="360"/>
        </w:tabs>
      </w:pPr>
    </w:lvl>
    <w:lvl w:ilvl="2" w:tplc="2D74269A">
      <w:numFmt w:val="none"/>
      <w:lvlText w:val=""/>
      <w:lvlJc w:val="left"/>
      <w:pPr>
        <w:tabs>
          <w:tab w:val="num" w:pos="360"/>
        </w:tabs>
      </w:pPr>
    </w:lvl>
    <w:lvl w:ilvl="3" w:tplc="3AFE80EE">
      <w:numFmt w:val="none"/>
      <w:lvlText w:val=""/>
      <w:lvlJc w:val="left"/>
      <w:pPr>
        <w:tabs>
          <w:tab w:val="num" w:pos="360"/>
        </w:tabs>
      </w:pPr>
    </w:lvl>
    <w:lvl w:ilvl="4" w:tplc="BC80F5DE">
      <w:numFmt w:val="none"/>
      <w:lvlText w:val=""/>
      <w:lvlJc w:val="left"/>
      <w:pPr>
        <w:tabs>
          <w:tab w:val="num" w:pos="360"/>
        </w:tabs>
      </w:pPr>
    </w:lvl>
    <w:lvl w:ilvl="5" w:tplc="D540AED8">
      <w:numFmt w:val="none"/>
      <w:lvlText w:val=""/>
      <w:lvlJc w:val="left"/>
      <w:pPr>
        <w:tabs>
          <w:tab w:val="num" w:pos="360"/>
        </w:tabs>
      </w:pPr>
    </w:lvl>
    <w:lvl w:ilvl="6" w:tplc="1E9238D8">
      <w:numFmt w:val="none"/>
      <w:lvlText w:val=""/>
      <w:lvlJc w:val="left"/>
      <w:pPr>
        <w:tabs>
          <w:tab w:val="num" w:pos="360"/>
        </w:tabs>
      </w:pPr>
    </w:lvl>
    <w:lvl w:ilvl="7" w:tplc="12665278">
      <w:numFmt w:val="none"/>
      <w:lvlText w:val=""/>
      <w:lvlJc w:val="left"/>
      <w:pPr>
        <w:tabs>
          <w:tab w:val="num" w:pos="360"/>
        </w:tabs>
      </w:pPr>
    </w:lvl>
    <w:lvl w:ilvl="8" w:tplc="275EBB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D92183"/>
    <w:multiLevelType w:val="hybridMultilevel"/>
    <w:tmpl w:val="B0F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18E9"/>
    <w:multiLevelType w:val="hybridMultilevel"/>
    <w:tmpl w:val="07744A72"/>
    <w:lvl w:ilvl="0" w:tplc="DDC45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77CA7"/>
    <w:multiLevelType w:val="hybridMultilevel"/>
    <w:tmpl w:val="D55223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1F0069"/>
    <w:multiLevelType w:val="multilevel"/>
    <w:tmpl w:val="D90E8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47E136D2"/>
    <w:multiLevelType w:val="hybridMultilevel"/>
    <w:tmpl w:val="ACE2E60C"/>
    <w:lvl w:ilvl="0" w:tplc="8944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783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D0712"/>
    <w:multiLevelType w:val="multilevel"/>
    <w:tmpl w:val="F5F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9DB6777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  <w:rPr>
        <w:rFonts w:hint="default"/>
      </w:rPr>
    </w:lvl>
  </w:abstractNum>
  <w:abstractNum w:abstractNumId="11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06"/>
    <w:rsid w:val="00015285"/>
    <w:rsid w:val="00016A7D"/>
    <w:rsid w:val="0003011F"/>
    <w:rsid w:val="0005118A"/>
    <w:rsid w:val="00063423"/>
    <w:rsid w:val="00084B21"/>
    <w:rsid w:val="00095DEC"/>
    <w:rsid w:val="000A09D1"/>
    <w:rsid w:val="000A7875"/>
    <w:rsid w:val="000F4080"/>
    <w:rsid w:val="00100283"/>
    <w:rsid w:val="00121E74"/>
    <w:rsid w:val="00150281"/>
    <w:rsid w:val="00165CF1"/>
    <w:rsid w:val="001707BE"/>
    <w:rsid w:val="00172DC5"/>
    <w:rsid w:val="00197BAE"/>
    <w:rsid w:val="001B796C"/>
    <w:rsid w:val="001D0BB6"/>
    <w:rsid w:val="001F38CC"/>
    <w:rsid w:val="001F6220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73E9A"/>
    <w:rsid w:val="003A01C8"/>
    <w:rsid w:val="003D1AC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442A"/>
    <w:rsid w:val="00532B66"/>
    <w:rsid w:val="00541BC9"/>
    <w:rsid w:val="00547F29"/>
    <w:rsid w:val="00566C6F"/>
    <w:rsid w:val="005B623E"/>
    <w:rsid w:val="005E28F0"/>
    <w:rsid w:val="00603D8B"/>
    <w:rsid w:val="00617D38"/>
    <w:rsid w:val="00635FF8"/>
    <w:rsid w:val="0066017F"/>
    <w:rsid w:val="00674400"/>
    <w:rsid w:val="006D0CC4"/>
    <w:rsid w:val="006D2B15"/>
    <w:rsid w:val="006F4070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2E76"/>
    <w:rsid w:val="00A65074"/>
    <w:rsid w:val="00A6771C"/>
    <w:rsid w:val="00A700FC"/>
    <w:rsid w:val="00AB0867"/>
    <w:rsid w:val="00AC2DB7"/>
    <w:rsid w:val="00B004DD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5A0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7103A"/>
    <w:rsid w:val="00D81F26"/>
    <w:rsid w:val="00D905DC"/>
    <w:rsid w:val="00DA07A9"/>
    <w:rsid w:val="00DA124B"/>
    <w:rsid w:val="00DA76A3"/>
    <w:rsid w:val="00E059C7"/>
    <w:rsid w:val="00E247DA"/>
    <w:rsid w:val="00E345DA"/>
    <w:rsid w:val="00E77990"/>
    <w:rsid w:val="00E82CA5"/>
    <w:rsid w:val="00EA515F"/>
    <w:rsid w:val="00EE4AE8"/>
    <w:rsid w:val="00F07BC1"/>
    <w:rsid w:val="00F16AA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084B21"/>
    <w:pPr>
      <w:spacing w:before="30" w:after="30"/>
      <w:outlineLvl w:val="0"/>
    </w:pPr>
    <w:rPr>
      <w:rFonts w:ascii="Arial" w:hAnsi="Arial" w:cs="Arial"/>
      <w:b/>
      <w:bCs/>
      <w:color w:val="FF66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A51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A515F"/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EA515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EA515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EA515F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084B21"/>
    <w:rPr>
      <w:rFonts w:ascii="Arial" w:hAnsi="Arial" w:cs="Arial"/>
      <w:b/>
      <w:bCs/>
      <w:color w:val="FF6600"/>
      <w:kern w:val="36"/>
    </w:rPr>
  </w:style>
  <w:style w:type="paragraph" w:styleId="a7">
    <w:name w:val="footnote text"/>
    <w:basedOn w:val="a"/>
    <w:link w:val="a8"/>
    <w:uiPriority w:val="99"/>
    <w:rsid w:val="00084B21"/>
    <w:rPr>
      <w:rFonts w:ascii="Arial" w:hAnsi="Arial" w:cs="Arial"/>
    </w:rPr>
  </w:style>
  <w:style w:type="character" w:customStyle="1" w:styleId="a8">
    <w:name w:val="Текст сноски Знак"/>
    <w:basedOn w:val="a0"/>
    <w:link w:val="a7"/>
    <w:uiPriority w:val="99"/>
    <w:rsid w:val="00084B21"/>
    <w:rPr>
      <w:rFonts w:ascii="Arial" w:hAnsi="Arial" w:cs="Arial"/>
    </w:rPr>
  </w:style>
  <w:style w:type="character" w:styleId="a9">
    <w:name w:val="footnote reference"/>
    <w:uiPriority w:val="99"/>
    <w:rsid w:val="00084B21"/>
    <w:rPr>
      <w:vertAlign w:val="superscript"/>
    </w:rPr>
  </w:style>
  <w:style w:type="paragraph" w:styleId="HTML">
    <w:name w:val="HTML Preformatted"/>
    <w:basedOn w:val="a"/>
    <w:link w:val="HTML0"/>
    <w:rsid w:val="00084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B21"/>
    <w:rPr>
      <w:rFonts w:ascii="Courier New" w:hAnsi="Courier New" w:cs="Courier New"/>
    </w:rPr>
  </w:style>
  <w:style w:type="paragraph" w:customStyle="1" w:styleId="ConsPlusNormal">
    <w:name w:val="ConsPlusNormal"/>
    <w:rsid w:val="00084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unhideWhenUsed/>
    <w:rsid w:val="00084B2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84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19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40</cp:lastModifiedBy>
  <cp:revision>2</cp:revision>
  <cp:lastPrinted>2016-03-17T11:15:00Z</cp:lastPrinted>
  <dcterms:created xsi:type="dcterms:W3CDTF">2016-03-21T11:30:00Z</dcterms:created>
  <dcterms:modified xsi:type="dcterms:W3CDTF">2016-03-21T11:30:00Z</dcterms:modified>
</cp:coreProperties>
</file>