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00" w:rsidRPr="006458FF" w:rsidRDefault="006458FF" w:rsidP="006458FF">
      <w:pPr>
        <w:jc w:val="right"/>
        <w:rPr>
          <w:sz w:val="36"/>
        </w:rPr>
      </w:pPr>
      <w:r w:rsidRPr="006458FF">
        <w:rPr>
          <w:sz w:val="36"/>
        </w:rPr>
        <w:t>ПРОЕКТ</w:t>
      </w:r>
    </w:p>
    <w:p w:rsidR="006458FF" w:rsidRDefault="006458FF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C465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C465A">
              <w:rPr>
                <w:sz w:val="32"/>
                <w:szCs w:val="32"/>
                <w:u w:val="single"/>
              </w:rPr>
              <w:t xml:space="preserve">                    </w:t>
            </w:r>
            <w:r w:rsidR="000327A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327AB" w:rsidRDefault="0005118A" w:rsidP="004C465A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27AB">
              <w:rPr>
                <w:sz w:val="32"/>
                <w:szCs w:val="32"/>
                <w:u w:val="single"/>
              </w:rPr>
              <w:t xml:space="preserve"> </w:t>
            </w:r>
            <w:r w:rsidR="004C465A">
              <w:rPr>
                <w:sz w:val="32"/>
                <w:szCs w:val="32"/>
                <w:u w:val="single"/>
              </w:rPr>
              <w:t xml:space="preserve">           .  </w:t>
            </w:r>
          </w:p>
        </w:tc>
      </w:tr>
    </w:tbl>
    <w:p w:rsidR="00274400" w:rsidRDefault="00274400">
      <w:pPr>
        <w:jc w:val="center"/>
      </w:pPr>
    </w:p>
    <w:p w:rsidR="00EA3CD0" w:rsidRDefault="00EA3CD0" w:rsidP="00EA3CD0">
      <w:pPr>
        <w:ind w:firstLine="851"/>
        <w:jc w:val="both"/>
        <w:rPr>
          <w:sz w:val="28"/>
          <w:szCs w:val="28"/>
        </w:rPr>
      </w:pP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Об утверждении прогноза социально-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экономического развития</w:t>
      </w:r>
    </w:p>
    <w:p w:rsid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МО «Во</w:t>
      </w:r>
      <w:r w:rsidR="004C465A">
        <w:rPr>
          <w:sz w:val="28"/>
          <w:szCs w:val="28"/>
        </w:rPr>
        <w:t>лодарский район» на 2020</w:t>
      </w:r>
      <w:r>
        <w:rPr>
          <w:sz w:val="28"/>
          <w:szCs w:val="28"/>
        </w:rPr>
        <w:t>-2024 г</w:t>
      </w:r>
      <w:r w:rsidRPr="00EA3CD0">
        <w:rPr>
          <w:sz w:val="28"/>
          <w:szCs w:val="28"/>
        </w:rPr>
        <w:t>г.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целях стабильного социально-экономического развития, повышения уровня жизни населения Володарского района, в соответствии со статьей 173 Бюджетного кодекса Российской Федерации, администрация МО «Володарский район»</w:t>
      </w:r>
    </w:p>
    <w:p w:rsidR="00EA3CD0" w:rsidRDefault="00EA3CD0" w:rsidP="00EA3CD0">
      <w:pPr>
        <w:jc w:val="both"/>
        <w:rPr>
          <w:sz w:val="28"/>
          <w:szCs w:val="28"/>
        </w:rPr>
      </w:pPr>
    </w:p>
    <w:p w:rsidR="00EA3CD0" w:rsidRPr="00EA3CD0" w:rsidRDefault="00EA3CD0" w:rsidP="00EA3CD0">
      <w:pPr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ПОСТАНОВЛЯЕТ:</w:t>
      </w:r>
    </w:p>
    <w:p w:rsidR="00EA3CD0" w:rsidRDefault="00EA3CD0" w:rsidP="00EA3CD0">
      <w:pPr>
        <w:ind w:firstLine="851"/>
        <w:jc w:val="both"/>
        <w:rPr>
          <w:sz w:val="28"/>
          <w:szCs w:val="28"/>
        </w:rPr>
      </w:pP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3CD0">
        <w:rPr>
          <w:sz w:val="28"/>
          <w:szCs w:val="28"/>
        </w:rPr>
        <w:t xml:space="preserve">Одобрить прогноз социально - экономического развития </w:t>
      </w:r>
      <w:r w:rsidR="006458FF">
        <w:rPr>
          <w:sz w:val="28"/>
          <w:szCs w:val="28"/>
        </w:rPr>
        <w:t xml:space="preserve">                                     </w:t>
      </w:r>
      <w:r w:rsidRPr="00EA3CD0">
        <w:rPr>
          <w:sz w:val="28"/>
          <w:szCs w:val="28"/>
        </w:rPr>
        <w:t xml:space="preserve">МО </w:t>
      </w:r>
      <w:r w:rsidR="00566257">
        <w:rPr>
          <w:sz w:val="28"/>
          <w:szCs w:val="28"/>
        </w:rPr>
        <w:t>«Володарский район» на 2020</w:t>
      </w:r>
      <w:r w:rsidRPr="00EA3CD0">
        <w:rPr>
          <w:sz w:val="28"/>
          <w:szCs w:val="28"/>
        </w:rPr>
        <w:t>-2024 г.г. (далее - Прогноз).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(Приложение №1).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3CD0">
        <w:rPr>
          <w:sz w:val="28"/>
          <w:szCs w:val="28"/>
        </w:rPr>
        <w:t>Нач</w:t>
      </w:r>
      <w:r>
        <w:rPr>
          <w:sz w:val="28"/>
          <w:szCs w:val="28"/>
        </w:rPr>
        <w:t>альнику</w:t>
      </w:r>
      <w:r>
        <w:rPr>
          <w:sz w:val="28"/>
          <w:szCs w:val="28"/>
        </w:rPr>
        <w:tab/>
        <w:t xml:space="preserve">организационного отдела </w:t>
      </w:r>
      <w:r w:rsidRPr="00EA3C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75254">
        <w:rPr>
          <w:sz w:val="28"/>
          <w:szCs w:val="28"/>
        </w:rPr>
        <w:t xml:space="preserve">                              </w:t>
      </w:r>
      <w:r w:rsidRPr="00EA3CD0">
        <w:rPr>
          <w:sz w:val="28"/>
          <w:szCs w:val="28"/>
        </w:rPr>
        <w:t>МО «Володарский район» (Ахмедова) довести до всех руководителей структурных подразделений администрации МО «Володарский район» настоящее постановление.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A3CD0">
        <w:rPr>
          <w:sz w:val="28"/>
          <w:szCs w:val="28"/>
        </w:rPr>
        <w:t>Структурным подразделениям администрации МО «Володарский район» обеспечить достижение указанных в Прогнозе темпов роста.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EA3CD0">
        <w:rPr>
          <w:sz w:val="28"/>
          <w:szCs w:val="28"/>
        </w:rPr>
        <w:t>Лукманов</w:t>
      </w:r>
      <w:proofErr w:type="spellEnd"/>
      <w:r w:rsidRPr="00EA3CD0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EA3CD0">
        <w:rPr>
          <w:sz w:val="28"/>
          <w:szCs w:val="28"/>
        </w:rPr>
        <w:t>Шарова</w:t>
      </w:r>
      <w:proofErr w:type="spellEnd"/>
      <w:r w:rsidRPr="00EA3CD0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7.Контроль за исполнением настоящего постановления возложить на первого заместителя главы администрации МО «Володарский </w:t>
      </w:r>
      <w:proofErr w:type="gramStart"/>
      <w:r w:rsidRPr="00EA3CD0">
        <w:rPr>
          <w:sz w:val="28"/>
          <w:szCs w:val="28"/>
        </w:rPr>
        <w:t xml:space="preserve">район» </w:t>
      </w:r>
      <w:r w:rsidR="00566257">
        <w:rPr>
          <w:sz w:val="28"/>
          <w:szCs w:val="28"/>
        </w:rPr>
        <w:t xml:space="preserve">  </w:t>
      </w:r>
      <w:proofErr w:type="gramEnd"/>
      <w:r w:rsidR="00566257">
        <w:rPr>
          <w:sz w:val="28"/>
          <w:szCs w:val="28"/>
        </w:rPr>
        <w:t xml:space="preserve">     </w:t>
      </w:r>
      <w:r w:rsidRPr="00EA3CD0">
        <w:rPr>
          <w:sz w:val="28"/>
          <w:szCs w:val="28"/>
        </w:rPr>
        <w:t>Бояркину О.В.</w:t>
      </w:r>
    </w:p>
    <w:p w:rsidR="00EA3CD0" w:rsidRDefault="00EA3CD0" w:rsidP="00EA3CD0">
      <w:pPr>
        <w:ind w:firstLine="851"/>
        <w:jc w:val="both"/>
        <w:rPr>
          <w:sz w:val="28"/>
          <w:szCs w:val="28"/>
        </w:rPr>
      </w:pPr>
    </w:p>
    <w:p w:rsidR="00566257" w:rsidRDefault="00566257" w:rsidP="00EA3CD0">
      <w:pPr>
        <w:ind w:firstLine="851"/>
        <w:jc w:val="both"/>
        <w:rPr>
          <w:sz w:val="28"/>
          <w:szCs w:val="28"/>
        </w:rPr>
      </w:pPr>
    </w:p>
    <w:p w:rsidR="00566257" w:rsidRDefault="00566257" w:rsidP="00EA3CD0">
      <w:pPr>
        <w:ind w:firstLine="851"/>
        <w:jc w:val="both"/>
        <w:rPr>
          <w:sz w:val="28"/>
          <w:szCs w:val="28"/>
        </w:rPr>
      </w:pPr>
    </w:p>
    <w:p w:rsidR="00566257" w:rsidRDefault="00566257" w:rsidP="00EA3CD0">
      <w:pPr>
        <w:ind w:firstLine="851"/>
        <w:jc w:val="both"/>
        <w:rPr>
          <w:sz w:val="28"/>
          <w:szCs w:val="28"/>
        </w:rPr>
      </w:pPr>
    </w:p>
    <w:p w:rsidR="00566257" w:rsidRDefault="00566257" w:rsidP="00EA3CD0">
      <w:pPr>
        <w:ind w:firstLine="851"/>
        <w:jc w:val="both"/>
        <w:rPr>
          <w:sz w:val="28"/>
          <w:szCs w:val="28"/>
        </w:rPr>
      </w:pP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A3CD0" w:rsidRDefault="00EA3CD0" w:rsidP="00EA3CD0">
      <w:pPr>
        <w:tabs>
          <w:tab w:val="left" w:pos="1186"/>
        </w:tabs>
        <w:jc w:val="right"/>
        <w:rPr>
          <w:sz w:val="28"/>
          <w:szCs w:val="28"/>
        </w:rPr>
      </w:pPr>
      <w:r w:rsidRPr="00EA3CD0">
        <w:rPr>
          <w:sz w:val="28"/>
          <w:szCs w:val="28"/>
        </w:rPr>
        <w:lastRenderedPageBreak/>
        <w:t>Приложение №1</w:t>
      </w:r>
    </w:p>
    <w:p w:rsidR="00EA3CD0" w:rsidRDefault="00EA3CD0" w:rsidP="00EA3CD0">
      <w:pPr>
        <w:tabs>
          <w:tab w:val="left" w:pos="1186"/>
        </w:tabs>
        <w:jc w:val="right"/>
        <w:rPr>
          <w:sz w:val="28"/>
          <w:szCs w:val="28"/>
        </w:rPr>
      </w:pPr>
      <w:r w:rsidRPr="00EA3CD0">
        <w:rPr>
          <w:sz w:val="28"/>
          <w:szCs w:val="28"/>
        </w:rPr>
        <w:t xml:space="preserve"> к постановлению администрации </w:t>
      </w:r>
    </w:p>
    <w:p w:rsidR="00EA3CD0" w:rsidRDefault="00EA3CD0" w:rsidP="00EA3CD0">
      <w:pPr>
        <w:tabs>
          <w:tab w:val="left" w:pos="1186"/>
        </w:tabs>
        <w:jc w:val="right"/>
        <w:rPr>
          <w:sz w:val="28"/>
          <w:szCs w:val="28"/>
        </w:rPr>
      </w:pPr>
      <w:r w:rsidRPr="00EA3CD0">
        <w:rPr>
          <w:sz w:val="28"/>
          <w:szCs w:val="28"/>
        </w:rPr>
        <w:t xml:space="preserve">МО «Володарский район» </w:t>
      </w:r>
    </w:p>
    <w:p w:rsidR="00EA3CD0" w:rsidRPr="00EA3CD0" w:rsidRDefault="00EA3CD0" w:rsidP="00EA3CD0">
      <w:pPr>
        <w:tabs>
          <w:tab w:val="left" w:pos="1186"/>
        </w:tabs>
        <w:jc w:val="right"/>
        <w:rPr>
          <w:sz w:val="28"/>
          <w:szCs w:val="28"/>
          <w:u w:val="single"/>
        </w:rPr>
      </w:pPr>
      <w:r w:rsidRPr="00EA3C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66257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566257">
        <w:rPr>
          <w:sz w:val="28"/>
          <w:szCs w:val="28"/>
          <w:u w:val="single"/>
        </w:rPr>
        <w:t xml:space="preserve">               .</w:t>
      </w:r>
    </w:p>
    <w:p w:rsidR="00EA3CD0" w:rsidRDefault="00EA3CD0" w:rsidP="00EA3CD0">
      <w:pPr>
        <w:tabs>
          <w:tab w:val="left" w:pos="1186"/>
        </w:tabs>
        <w:jc w:val="both"/>
        <w:rPr>
          <w:sz w:val="28"/>
          <w:szCs w:val="28"/>
        </w:rPr>
      </w:pPr>
    </w:p>
    <w:p w:rsidR="00EA3CD0" w:rsidRPr="00A95BFD" w:rsidRDefault="00EA3CD0" w:rsidP="00EA3CD0">
      <w:pPr>
        <w:tabs>
          <w:tab w:val="left" w:pos="1186"/>
        </w:tabs>
        <w:jc w:val="center"/>
        <w:rPr>
          <w:sz w:val="28"/>
          <w:szCs w:val="28"/>
        </w:rPr>
      </w:pPr>
      <w:r w:rsidRPr="00A95BFD">
        <w:rPr>
          <w:sz w:val="28"/>
          <w:szCs w:val="28"/>
        </w:rPr>
        <w:t>Прогноз социально-экономического развития</w:t>
      </w:r>
    </w:p>
    <w:p w:rsidR="00EA3CD0" w:rsidRDefault="00CD52B4" w:rsidP="00EA3CD0">
      <w:pPr>
        <w:tabs>
          <w:tab w:val="left" w:pos="11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814A3B" w:rsidRPr="00A95BFD">
        <w:rPr>
          <w:sz w:val="28"/>
          <w:szCs w:val="28"/>
        </w:rPr>
        <w:t>«Володарский район» на 2020</w:t>
      </w:r>
      <w:r w:rsidR="00EA3CD0" w:rsidRPr="00A95BFD">
        <w:rPr>
          <w:sz w:val="28"/>
          <w:szCs w:val="28"/>
        </w:rPr>
        <w:t>-2024 годы</w:t>
      </w:r>
    </w:p>
    <w:tbl>
      <w:tblPr>
        <w:tblW w:w="997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"/>
        <w:gridCol w:w="1241"/>
        <w:gridCol w:w="1133"/>
        <w:gridCol w:w="597"/>
        <w:gridCol w:w="498"/>
        <w:gridCol w:w="778"/>
        <w:gridCol w:w="80"/>
        <w:gridCol w:w="800"/>
        <w:gridCol w:w="240"/>
        <w:gridCol w:w="1119"/>
        <w:gridCol w:w="1119"/>
        <w:gridCol w:w="1119"/>
        <w:gridCol w:w="1119"/>
        <w:gridCol w:w="97"/>
      </w:tblGrid>
      <w:tr w:rsidR="00CD52B4" w:rsidTr="00B71EE6">
        <w:tblPrEx>
          <w:tblCellMar>
            <w:top w:w="0" w:type="dxa"/>
            <w:bottom w:w="0" w:type="dxa"/>
          </w:tblCellMar>
        </w:tblPrEx>
        <w:trPr>
          <w:gridAfter w:val="6"/>
          <w:wAfter w:w="4813" w:type="dxa"/>
          <w:trHeight w:val="326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2B4" w:rsidRDefault="00CD52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D52B4" w:rsidRDefault="00CD52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2B4" w:rsidRDefault="00CD52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D52B4" w:rsidRDefault="00CD52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D52B4" w:rsidRDefault="00CD52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D52B4" w:rsidRDefault="00CD52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B4" w:rsidRPr="00751874" w:rsidRDefault="00B71EE6" w:rsidP="00B71E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1874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B4" w:rsidRPr="00751874" w:rsidRDefault="00B71EE6" w:rsidP="00B71E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1874">
              <w:rPr>
                <w:rFonts w:ascii="Times New Roman CYR" w:hAnsi="Times New Roman CYR" w:cs="Times New Roman CYR"/>
                <w:b/>
              </w:rPr>
              <w:t>Ед. измерения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751874" w:rsidRDefault="00CD52B4" w:rsidP="00B71E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1874">
              <w:rPr>
                <w:rFonts w:ascii="Times New Roman CYR" w:hAnsi="Times New Roman CYR" w:cs="Times New Roman CYR"/>
                <w:b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751874" w:rsidRDefault="00CD52B4" w:rsidP="00B71E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1874">
              <w:rPr>
                <w:rFonts w:ascii="Times New Roman CYR" w:hAnsi="Times New Roman CYR" w:cs="Times New Roman CYR"/>
                <w:b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751874" w:rsidRDefault="00CD52B4" w:rsidP="00B71E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1874">
              <w:rPr>
                <w:rFonts w:ascii="Times New Roman CYR" w:hAnsi="Times New Roman CYR" w:cs="Times New Roman CYR"/>
                <w:b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751874" w:rsidRDefault="00CD52B4" w:rsidP="00B71E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1874">
              <w:rPr>
                <w:rFonts w:ascii="Times New Roman CYR" w:hAnsi="Times New Roman CYR" w:cs="Times New Roman CYR"/>
                <w:b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751874" w:rsidRDefault="00CD52B4" w:rsidP="00B71EE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1874">
              <w:rPr>
                <w:rFonts w:ascii="Times New Roman CYR" w:hAnsi="Times New Roman CYR" w:cs="Times New Roman CYR"/>
                <w:b/>
              </w:rPr>
              <w:t>2024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76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362,55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381,63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410,39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437,92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471,38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Сельское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2 513,34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2 625,78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2 740,60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2 855,63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2 971,67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101,14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101,04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100,25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Количество малых предприятий, включая </w:t>
            </w:r>
            <w:proofErr w:type="spellStart"/>
            <w:r w:rsidRPr="00CD52B4">
              <w:rPr>
                <w:rFonts w:ascii="Times New Roman CYR" w:hAnsi="Times New Roman CYR" w:cs="Times New Roman CYR"/>
              </w:rPr>
              <w:t>микропредприятия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 xml:space="preserve"> (на конец года)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единиц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163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76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Среднесписочная численность работников малых предприятий, включая </w:t>
            </w:r>
            <w:proofErr w:type="spellStart"/>
            <w:r w:rsidRPr="00CD52B4">
              <w:rPr>
                <w:rFonts w:ascii="Times New Roman CYR" w:hAnsi="Times New Roman CYR" w:cs="Times New Roman CYR"/>
              </w:rPr>
              <w:t>микропредприятия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 xml:space="preserve"> (без внешних совместителей)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тыс. чел.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1,152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1,192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1,239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1,289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Оборот малых предприятий, включая </w:t>
            </w:r>
            <w:proofErr w:type="spellStart"/>
            <w:r w:rsidRPr="00CD52B4">
              <w:rPr>
                <w:rFonts w:ascii="Times New Roman CYR" w:hAnsi="Times New Roman CYR" w:cs="Times New Roman CYR"/>
              </w:rPr>
              <w:t>микропредприятия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млрд. руб.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1,225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1,254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1,287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1,326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1,368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Оборот розничной торговли (по крупным, средним и малым (включая </w:t>
            </w:r>
            <w:proofErr w:type="spellStart"/>
            <w:r w:rsidRPr="00CD52B4">
              <w:rPr>
                <w:rFonts w:ascii="Times New Roman CYR" w:hAnsi="Times New Roman CYR" w:cs="Times New Roman CYR"/>
              </w:rPr>
              <w:t>микропредприятия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)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936,50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1 012,90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1 094,50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1 178,10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1 265,70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103,30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индекс-дефлятор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76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Оборот общественного питания (по крупным, средним и малым (включая </w:t>
            </w:r>
            <w:proofErr w:type="spellStart"/>
            <w:r w:rsidRPr="00CD52B4">
              <w:rPr>
                <w:rFonts w:ascii="Times New Roman CYR" w:hAnsi="Times New Roman CYR" w:cs="Times New Roman CYR"/>
              </w:rPr>
              <w:t>микропредприятия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)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1,61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102,70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индекс-дефлятор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103,50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102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Объем платных услуг населению (по организациям, не относящимся к субъектам малого предпринимательства, с численностью работников свыше 15 человек)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227,75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246,65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263,19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292,34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324,83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106,60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106,74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индекс-дефлятор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104,10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Фонд оплаты труда (по кругу отчитывающихся предприятий)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1 212,84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1 333,50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1 422,86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1 529,83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1 641,02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108,88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109,95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106,70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107,52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107,27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Среднемесячная заработная плата(по кругу отчитывающихся предприятий)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23 559,36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25 255,63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26 366,88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27 817,06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29 207,91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106,60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107,20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105,50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105,00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Среднесписочная численность работающих (по кругу отчитывающихся предприятий)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тыс.чел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4,68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101,91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102,16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31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Инвестиции в основной капитал </w:t>
            </w:r>
            <w:r w:rsidRPr="00CD52B4">
              <w:rPr>
                <w:rFonts w:ascii="Times New Roman CYR" w:hAnsi="Times New Roman CYR" w:cs="Times New Roman CYR"/>
                <w:vertAlign w:val="superscript"/>
              </w:rPr>
              <w:t>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120,55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132,27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143,62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148,16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165,34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темп к предыдущему году </w:t>
            </w:r>
            <w:r w:rsidRPr="00CD52B4">
              <w:rPr>
                <w:rFonts w:ascii="Times New Roman CYR" w:hAnsi="Times New Roman CYR" w:cs="Times New Roman CYR"/>
                <w:vertAlign w:val="superscript"/>
              </w:rPr>
              <w:t>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105,40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99,10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107,10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7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Объем работ, выполненных по виду деятельности "строительство" </w:t>
            </w:r>
            <w:r w:rsidRPr="00CD52B4">
              <w:rPr>
                <w:rFonts w:ascii="Times New Roman CYR" w:hAnsi="Times New Roman CYR" w:cs="Times New Roman CYR"/>
                <w:vertAlign w:val="superscript"/>
              </w:rPr>
              <w:t>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1,88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темп к предыдущему году </w:t>
            </w:r>
            <w:r w:rsidRPr="00CD52B4">
              <w:rPr>
                <w:rFonts w:ascii="Times New Roman CYR" w:hAnsi="Times New Roman CYR" w:cs="Times New Roman CYR"/>
                <w:vertAlign w:val="superscript"/>
              </w:rPr>
              <w:t>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102,90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103,10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104,00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Балансовая прибыль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188,36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200,68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213,11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226,07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237,63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107,82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106,54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106,20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106,08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105,12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19,63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28,06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36,91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46,25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54,17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168,73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172,62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176,21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179,81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183,47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промышленном производстве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73,11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77,97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82,95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88,07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93,34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48,20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50,67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53,25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55,96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58,81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24,92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27,30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29,69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32,10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34,54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сельском хозяйстве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154,99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114,99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в строительстве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7,73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6,73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по другим видам экономической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-44,60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-36,77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-30,00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-23,91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-18,43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-69,56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-62,61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-56,35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-50,71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-45,64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25,83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26,34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26,80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27,21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Прибыль прибыльных предприятий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253,63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253,89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254,14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254,40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254,65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100,10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78,45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78,53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78,61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78,69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78,77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175,18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175,35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175,53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175,71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175,88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промышленном производстве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81,11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85,17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89,43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93,90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98,60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48,59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51,02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53,57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56,25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59,07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32,52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34,15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35,85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37,65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39,53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в сельском хозяйстве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154,99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40,00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114,99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 xml:space="preserve">в строительстве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7,35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7,35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по другим видам экономической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30,91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30,91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Убытки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84,15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75,73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68,16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61,34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55,21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69,96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62,96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56,67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45,90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14,19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12,77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11,49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9,31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промышленном производстве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5,25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0,26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4,99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сельском хозяйстве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строительстве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0,62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0,62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по другим видам экономической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75,20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67,68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60,91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54,82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49,34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крупные и средние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69,56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62,61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56,35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50,71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45,64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5,08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4,11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3,70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Амортизационные отчисления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73,62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73,62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73,91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74,13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74,21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100,11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255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="22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Остаточная стоимость основных фондов на конец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D52B4">
              <w:rPr>
                <w:rFonts w:ascii="Times New Roman CYR" w:hAnsi="Times New Roman CYR" w:cs="Times New Roman CYR"/>
              </w:rPr>
              <w:t>млн.руб</w:t>
            </w:r>
            <w:proofErr w:type="spellEnd"/>
            <w:r w:rsidRPr="00CD52B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691,84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698,84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706,84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715,84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725,84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510"/>
        </w:trPr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751874">
            <w:pPr>
              <w:ind w:firstLineChars="200" w:firstLine="400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темп роста в действующих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в % к предыдущему году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100,73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101,01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101,14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101,27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jc w:val="center"/>
              <w:rPr>
                <w:rFonts w:ascii="Times New Roman CYR" w:hAnsi="Times New Roman CYR" w:cs="Times New Roman CYR"/>
              </w:rPr>
            </w:pPr>
            <w:r w:rsidRPr="00CD52B4">
              <w:rPr>
                <w:rFonts w:ascii="Times New Roman CYR" w:hAnsi="Times New Roman CYR" w:cs="Times New Roman CYR"/>
              </w:rPr>
              <w:t>101,40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6" w:type="dxa"/>
          <w:trHeight w:val="1249"/>
        </w:trPr>
        <w:tc>
          <w:tcPr>
            <w:tcW w:w="99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2B4" w:rsidRPr="00831E69" w:rsidRDefault="00CD52B4" w:rsidP="00CD52B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31E6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1)</w:t>
            </w:r>
            <w:r w:rsidRPr="00831E69">
              <w:rPr>
                <w:rFonts w:ascii="Times New Roman CYR" w:hAnsi="Times New Roman CYR" w:cs="Times New Roman CYR"/>
                <w:sz w:val="22"/>
                <w:szCs w:val="22"/>
              </w:rPr>
              <w:t>- без субъектов малого предпринимательства и объема инвестиций, не наблюдаемых прямыми статистическими методами</w:t>
            </w:r>
          </w:p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31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2B4" w:rsidRPr="00CD52B4" w:rsidRDefault="00CD52B4" w:rsidP="00CD52B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2B4" w:rsidRPr="00CD52B4" w:rsidRDefault="00CD52B4" w:rsidP="00CD52B4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/>
        </w:tc>
      </w:tr>
      <w:tr w:rsidR="00CD52B4" w:rsidRPr="00CD52B4" w:rsidTr="00B71EE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" w:type="dxa"/>
          <w:wAfter w:w="97" w:type="dxa"/>
          <w:trHeight w:val="31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2B4" w:rsidRPr="00CD52B4" w:rsidRDefault="00CD52B4" w:rsidP="00CD52B4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2B4" w:rsidRPr="00CD52B4" w:rsidRDefault="00CD52B4" w:rsidP="00CD52B4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B4" w:rsidRPr="00CD52B4" w:rsidRDefault="00CD52B4" w:rsidP="00CD52B4"/>
        </w:tc>
      </w:tr>
    </w:tbl>
    <w:p w:rsidR="00CD52B4" w:rsidRPr="00A95BFD" w:rsidRDefault="00CD52B4" w:rsidP="00EA3CD0">
      <w:pPr>
        <w:tabs>
          <w:tab w:val="left" w:pos="1186"/>
        </w:tabs>
        <w:jc w:val="center"/>
        <w:rPr>
          <w:sz w:val="28"/>
          <w:szCs w:val="28"/>
        </w:rPr>
      </w:pPr>
    </w:p>
    <w:sectPr w:rsidR="00CD52B4" w:rsidRPr="00A95BF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1094"/>
    <w:multiLevelType w:val="hybridMultilevel"/>
    <w:tmpl w:val="5FBC4B10"/>
    <w:lvl w:ilvl="0" w:tplc="41E8D8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8E40A18"/>
    <w:multiLevelType w:val="hybridMultilevel"/>
    <w:tmpl w:val="EBA4AC10"/>
    <w:lvl w:ilvl="0" w:tplc="8AC401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D0"/>
    <w:rsid w:val="0000516C"/>
    <w:rsid w:val="00016A7D"/>
    <w:rsid w:val="0002419B"/>
    <w:rsid w:val="0002722E"/>
    <w:rsid w:val="0003011F"/>
    <w:rsid w:val="000327AB"/>
    <w:rsid w:val="00036382"/>
    <w:rsid w:val="0005118A"/>
    <w:rsid w:val="00070DA6"/>
    <w:rsid w:val="00071148"/>
    <w:rsid w:val="00095DEC"/>
    <w:rsid w:val="000A09D1"/>
    <w:rsid w:val="000A7875"/>
    <w:rsid w:val="000D2B07"/>
    <w:rsid w:val="000F4080"/>
    <w:rsid w:val="00107561"/>
    <w:rsid w:val="00121E74"/>
    <w:rsid w:val="00150281"/>
    <w:rsid w:val="00165CF1"/>
    <w:rsid w:val="001707BE"/>
    <w:rsid w:val="00171F22"/>
    <w:rsid w:val="00172DC5"/>
    <w:rsid w:val="001943D2"/>
    <w:rsid w:val="00197BAE"/>
    <w:rsid w:val="001B1C2B"/>
    <w:rsid w:val="001B761B"/>
    <w:rsid w:val="001B796C"/>
    <w:rsid w:val="001C569B"/>
    <w:rsid w:val="001D0BB6"/>
    <w:rsid w:val="001D5230"/>
    <w:rsid w:val="001F715B"/>
    <w:rsid w:val="0020743C"/>
    <w:rsid w:val="00237597"/>
    <w:rsid w:val="00274400"/>
    <w:rsid w:val="00277BD5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202C2"/>
    <w:rsid w:val="00424ABC"/>
    <w:rsid w:val="0044377B"/>
    <w:rsid w:val="00455879"/>
    <w:rsid w:val="004A285A"/>
    <w:rsid w:val="004A5AB6"/>
    <w:rsid w:val="004B1010"/>
    <w:rsid w:val="004C3E27"/>
    <w:rsid w:val="004C465A"/>
    <w:rsid w:val="004E559E"/>
    <w:rsid w:val="004E76EE"/>
    <w:rsid w:val="004F3F38"/>
    <w:rsid w:val="004F5618"/>
    <w:rsid w:val="005060C1"/>
    <w:rsid w:val="00523C11"/>
    <w:rsid w:val="00532B66"/>
    <w:rsid w:val="00533DA2"/>
    <w:rsid w:val="00541BC9"/>
    <w:rsid w:val="0054265F"/>
    <w:rsid w:val="00566257"/>
    <w:rsid w:val="00566C6F"/>
    <w:rsid w:val="00567C0E"/>
    <w:rsid w:val="005B623E"/>
    <w:rsid w:val="005E28F0"/>
    <w:rsid w:val="00603D8B"/>
    <w:rsid w:val="00617D38"/>
    <w:rsid w:val="0064151C"/>
    <w:rsid w:val="006458FF"/>
    <w:rsid w:val="00655E41"/>
    <w:rsid w:val="006753CD"/>
    <w:rsid w:val="00692E8F"/>
    <w:rsid w:val="006A00FA"/>
    <w:rsid w:val="006A0F29"/>
    <w:rsid w:val="006D2B15"/>
    <w:rsid w:val="007236DF"/>
    <w:rsid w:val="00727D91"/>
    <w:rsid w:val="00751874"/>
    <w:rsid w:val="0076099E"/>
    <w:rsid w:val="00762E45"/>
    <w:rsid w:val="00764E33"/>
    <w:rsid w:val="007A2422"/>
    <w:rsid w:val="007D6E3A"/>
    <w:rsid w:val="007E3C4E"/>
    <w:rsid w:val="007F193B"/>
    <w:rsid w:val="007F1DEE"/>
    <w:rsid w:val="008053DA"/>
    <w:rsid w:val="00814A3B"/>
    <w:rsid w:val="00831E69"/>
    <w:rsid w:val="00866035"/>
    <w:rsid w:val="00883286"/>
    <w:rsid w:val="008B75DD"/>
    <w:rsid w:val="008C1D7E"/>
    <w:rsid w:val="008E2696"/>
    <w:rsid w:val="008E3156"/>
    <w:rsid w:val="0091312D"/>
    <w:rsid w:val="0094002E"/>
    <w:rsid w:val="009C6774"/>
    <w:rsid w:val="009D2114"/>
    <w:rsid w:val="009F20A6"/>
    <w:rsid w:val="009F78EB"/>
    <w:rsid w:val="00A21853"/>
    <w:rsid w:val="00A45827"/>
    <w:rsid w:val="00A65074"/>
    <w:rsid w:val="00A6771C"/>
    <w:rsid w:val="00A700FC"/>
    <w:rsid w:val="00A758E8"/>
    <w:rsid w:val="00A87F02"/>
    <w:rsid w:val="00A934B7"/>
    <w:rsid w:val="00A95BFD"/>
    <w:rsid w:val="00AB0867"/>
    <w:rsid w:val="00AC2DB7"/>
    <w:rsid w:val="00AD1492"/>
    <w:rsid w:val="00AD5E28"/>
    <w:rsid w:val="00AE2290"/>
    <w:rsid w:val="00B10E17"/>
    <w:rsid w:val="00B114CE"/>
    <w:rsid w:val="00B12D8D"/>
    <w:rsid w:val="00B14993"/>
    <w:rsid w:val="00B169F1"/>
    <w:rsid w:val="00B34C77"/>
    <w:rsid w:val="00B52591"/>
    <w:rsid w:val="00B64CD3"/>
    <w:rsid w:val="00B64ECC"/>
    <w:rsid w:val="00B65DB6"/>
    <w:rsid w:val="00B71EE6"/>
    <w:rsid w:val="00B82EB4"/>
    <w:rsid w:val="00B925E3"/>
    <w:rsid w:val="00BC0F48"/>
    <w:rsid w:val="00BE44BA"/>
    <w:rsid w:val="00C058DB"/>
    <w:rsid w:val="00C11D04"/>
    <w:rsid w:val="00C64B4E"/>
    <w:rsid w:val="00C668E5"/>
    <w:rsid w:val="00C73515"/>
    <w:rsid w:val="00C8399E"/>
    <w:rsid w:val="00CB0ADA"/>
    <w:rsid w:val="00CB66B8"/>
    <w:rsid w:val="00CD3571"/>
    <w:rsid w:val="00CD52B4"/>
    <w:rsid w:val="00CE2174"/>
    <w:rsid w:val="00D03796"/>
    <w:rsid w:val="00D11886"/>
    <w:rsid w:val="00D16C2D"/>
    <w:rsid w:val="00D279E0"/>
    <w:rsid w:val="00D51B63"/>
    <w:rsid w:val="00D52460"/>
    <w:rsid w:val="00D53297"/>
    <w:rsid w:val="00D56A5F"/>
    <w:rsid w:val="00D667EC"/>
    <w:rsid w:val="00D75254"/>
    <w:rsid w:val="00D81F26"/>
    <w:rsid w:val="00D905DC"/>
    <w:rsid w:val="00D950F4"/>
    <w:rsid w:val="00DA07A9"/>
    <w:rsid w:val="00DA124B"/>
    <w:rsid w:val="00DA3168"/>
    <w:rsid w:val="00DA76A3"/>
    <w:rsid w:val="00E059C7"/>
    <w:rsid w:val="00E247DA"/>
    <w:rsid w:val="00E6422C"/>
    <w:rsid w:val="00E82CA5"/>
    <w:rsid w:val="00EA3CD0"/>
    <w:rsid w:val="00EE4AE8"/>
    <w:rsid w:val="00F07BC1"/>
    <w:rsid w:val="00F14941"/>
    <w:rsid w:val="00F62B36"/>
    <w:rsid w:val="00F94F05"/>
    <w:rsid w:val="00F97AE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3E846"/>
  <w15:docId w15:val="{7C6274F2-63B4-4D75-90E1-454E936B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53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32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2B07"/>
    <w:pPr>
      <w:ind w:left="720"/>
      <w:contextualSpacing/>
    </w:pPr>
  </w:style>
  <w:style w:type="paragraph" w:styleId="a7">
    <w:name w:val="Body Text"/>
    <w:basedOn w:val="a"/>
    <w:link w:val="a8"/>
    <w:rsid w:val="001943D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943D2"/>
    <w:rPr>
      <w:sz w:val="24"/>
      <w:szCs w:val="24"/>
    </w:rPr>
  </w:style>
  <w:style w:type="paragraph" w:styleId="a9">
    <w:name w:val="Title"/>
    <w:basedOn w:val="a"/>
    <w:link w:val="aa"/>
    <w:qFormat/>
    <w:rsid w:val="001943D2"/>
    <w:pPr>
      <w:jc w:val="center"/>
    </w:pPr>
    <w:rPr>
      <w:sz w:val="28"/>
      <w:szCs w:val="24"/>
      <w:lang w:eastAsia="en-US"/>
    </w:rPr>
  </w:style>
  <w:style w:type="character" w:customStyle="1" w:styleId="aa">
    <w:name w:val="Заголовок Знак"/>
    <w:basedOn w:val="a0"/>
    <w:link w:val="a9"/>
    <w:rsid w:val="001943D2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212</TotalTime>
  <Pages>4</Pages>
  <Words>1079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Пользователь Windows</cp:lastModifiedBy>
  <cp:revision>6</cp:revision>
  <cp:lastPrinted>2019-06-06T06:29:00Z</cp:lastPrinted>
  <dcterms:created xsi:type="dcterms:W3CDTF">2019-07-17T07:39:00Z</dcterms:created>
  <dcterms:modified xsi:type="dcterms:W3CDTF">2019-07-18T07:10:00Z</dcterms:modified>
</cp:coreProperties>
</file>