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6E7B06">
            <w:pPr>
              <w:jc w:val="center"/>
              <w:rPr>
                <w:sz w:val="32"/>
                <w:szCs w:val="32"/>
              </w:rPr>
            </w:pPr>
            <w:proofErr w:type="gramStart"/>
            <w:r w:rsidRPr="0091312D">
              <w:rPr>
                <w:sz w:val="32"/>
                <w:szCs w:val="32"/>
              </w:rPr>
              <w:t>от</w:t>
            </w:r>
            <w:proofErr w:type="gramEnd"/>
            <w:r w:rsidRPr="0091312D">
              <w:rPr>
                <w:sz w:val="32"/>
                <w:szCs w:val="32"/>
              </w:rPr>
              <w:t xml:space="preserve"> </w:t>
            </w:r>
            <w:r w:rsidR="006E7B06">
              <w:rPr>
                <w:sz w:val="32"/>
                <w:szCs w:val="32"/>
                <w:u w:val="single"/>
              </w:rPr>
              <w:t>30.06.2022 г.</w:t>
            </w:r>
          </w:p>
        </w:tc>
        <w:tc>
          <w:tcPr>
            <w:tcW w:w="4927" w:type="dxa"/>
          </w:tcPr>
          <w:p w:rsidR="0005118A" w:rsidRPr="006E7B06" w:rsidRDefault="0005118A" w:rsidP="006E7B06">
            <w:pPr>
              <w:jc w:val="center"/>
              <w:rPr>
                <w:sz w:val="32"/>
                <w:szCs w:val="32"/>
              </w:rPr>
            </w:pPr>
            <w:r w:rsidRPr="0091312D">
              <w:rPr>
                <w:sz w:val="32"/>
                <w:szCs w:val="32"/>
                <w:lang w:val="en-US"/>
              </w:rPr>
              <w:t>N</w:t>
            </w:r>
            <w:r w:rsidR="006E7B06">
              <w:rPr>
                <w:sz w:val="32"/>
                <w:szCs w:val="32"/>
              </w:rPr>
              <w:t xml:space="preserve"> </w:t>
            </w:r>
            <w:r w:rsidR="006E7B06">
              <w:rPr>
                <w:sz w:val="32"/>
                <w:szCs w:val="32"/>
                <w:u w:val="single"/>
              </w:rPr>
              <w:t>883</w:t>
            </w:r>
          </w:p>
        </w:tc>
      </w:tr>
    </w:tbl>
    <w:p w:rsidR="00274400" w:rsidRDefault="00274400">
      <w:pPr>
        <w:jc w:val="center"/>
      </w:pPr>
    </w:p>
    <w:p w:rsidR="006E7B06" w:rsidRDefault="006E7B06" w:rsidP="006E7B06">
      <w:pPr>
        <w:ind w:firstLine="720"/>
        <w:jc w:val="both"/>
        <w:rPr>
          <w:sz w:val="28"/>
          <w:szCs w:val="28"/>
        </w:rPr>
      </w:pPr>
    </w:p>
    <w:p w:rsidR="006E7B06" w:rsidRPr="006E7B06" w:rsidRDefault="006E7B06" w:rsidP="006E7B06">
      <w:pPr>
        <w:ind w:firstLine="720"/>
        <w:jc w:val="both"/>
        <w:rPr>
          <w:sz w:val="28"/>
          <w:szCs w:val="28"/>
        </w:rPr>
      </w:pPr>
      <w:r w:rsidRPr="006E7B06">
        <w:rPr>
          <w:sz w:val="28"/>
          <w:szCs w:val="28"/>
        </w:rPr>
        <w:t xml:space="preserve">О порядке проведения конкурса </w:t>
      </w:r>
    </w:p>
    <w:p w:rsidR="006E7B06" w:rsidRPr="006E7B06" w:rsidRDefault="006E7B06" w:rsidP="006E7B06">
      <w:pPr>
        <w:ind w:firstLine="720"/>
        <w:jc w:val="both"/>
        <w:rPr>
          <w:sz w:val="28"/>
          <w:szCs w:val="28"/>
        </w:rPr>
      </w:pPr>
      <w:proofErr w:type="gramStart"/>
      <w:r w:rsidRPr="006E7B06">
        <w:rPr>
          <w:sz w:val="28"/>
          <w:szCs w:val="28"/>
        </w:rPr>
        <w:t>на</w:t>
      </w:r>
      <w:proofErr w:type="gramEnd"/>
      <w:r w:rsidRPr="006E7B06">
        <w:rPr>
          <w:sz w:val="28"/>
          <w:szCs w:val="28"/>
        </w:rPr>
        <w:t xml:space="preserve"> право осуществления перевозок </w:t>
      </w:r>
    </w:p>
    <w:p w:rsidR="006E7B06" w:rsidRPr="006E7B06" w:rsidRDefault="006E7B06" w:rsidP="006E7B06">
      <w:pPr>
        <w:ind w:firstLine="720"/>
        <w:jc w:val="both"/>
        <w:rPr>
          <w:sz w:val="28"/>
          <w:szCs w:val="28"/>
        </w:rPr>
      </w:pPr>
      <w:proofErr w:type="gramStart"/>
      <w:r w:rsidRPr="006E7B06">
        <w:rPr>
          <w:sz w:val="28"/>
          <w:szCs w:val="28"/>
        </w:rPr>
        <w:t>по</w:t>
      </w:r>
      <w:proofErr w:type="gramEnd"/>
      <w:r w:rsidRPr="006E7B06">
        <w:rPr>
          <w:sz w:val="28"/>
          <w:szCs w:val="28"/>
        </w:rPr>
        <w:t xml:space="preserve"> муниципальным маршрутам</w:t>
      </w:r>
    </w:p>
    <w:p w:rsidR="006E7B06" w:rsidRPr="006E7B06" w:rsidRDefault="006E7B06" w:rsidP="006E7B06">
      <w:pPr>
        <w:ind w:firstLine="720"/>
        <w:jc w:val="both"/>
        <w:rPr>
          <w:sz w:val="28"/>
          <w:szCs w:val="28"/>
        </w:rPr>
      </w:pPr>
      <w:proofErr w:type="gramStart"/>
      <w:r w:rsidRPr="006E7B06">
        <w:rPr>
          <w:sz w:val="28"/>
          <w:szCs w:val="28"/>
        </w:rPr>
        <w:t>регулярных</w:t>
      </w:r>
      <w:proofErr w:type="gramEnd"/>
      <w:r w:rsidRPr="006E7B06">
        <w:rPr>
          <w:sz w:val="28"/>
          <w:szCs w:val="28"/>
        </w:rPr>
        <w:t xml:space="preserve"> перевозок на территории </w:t>
      </w:r>
    </w:p>
    <w:p w:rsidR="006E7B06" w:rsidRPr="006E7B06" w:rsidRDefault="006E7B06" w:rsidP="006E7B06">
      <w:pPr>
        <w:ind w:firstLine="720"/>
        <w:jc w:val="both"/>
        <w:rPr>
          <w:sz w:val="28"/>
          <w:szCs w:val="28"/>
        </w:rPr>
      </w:pPr>
      <w:r w:rsidRPr="006E7B06">
        <w:rPr>
          <w:sz w:val="28"/>
          <w:szCs w:val="28"/>
        </w:rPr>
        <w:t>МО «Володарский район»</w:t>
      </w:r>
    </w:p>
    <w:p w:rsidR="006E7B06" w:rsidRPr="006E7B06" w:rsidRDefault="006E7B06" w:rsidP="006E7B06">
      <w:pPr>
        <w:ind w:firstLine="720"/>
        <w:jc w:val="both"/>
        <w:rPr>
          <w:sz w:val="28"/>
          <w:szCs w:val="28"/>
        </w:rPr>
      </w:pPr>
    </w:p>
    <w:p w:rsidR="006E7B06" w:rsidRPr="006E7B06" w:rsidRDefault="006E7B06" w:rsidP="006E7B06">
      <w:pPr>
        <w:ind w:firstLine="720"/>
        <w:jc w:val="both"/>
        <w:rPr>
          <w:sz w:val="28"/>
          <w:szCs w:val="28"/>
        </w:rPr>
      </w:pPr>
      <w:r w:rsidRPr="006E7B06">
        <w:rPr>
          <w:sz w:val="28"/>
          <w:szCs w:val="28"/>
        </w:rPr>
        <w:t>На основании Федерального закона от 13.07.2015 №220-ФЗ, Закона Астраханской области от 28.12.2015 № 114/2015-ОЗ, Устава МО «Володарский район»</w:t>
      </w:r>
      <w:r>
        <w:rPr>
          <w:sz w:val="28"/>
          <w:szCs w:val="28"/>
        </w:rPr>
        <w:t>,</w:t>
      </w:r>
      <w:r w:rsidRPr="006E7B06">
        <w:rPr>
          <w:sz w:val="28"/>
          <w:szCs w:val="28"/>
        </w:rPr>
        <w:t xml:space="preserve"> администрация МО «Володарский район»</w:t>
      </w:r>
    </w:p>
    <w:p w:rsidR="006E7B06" w:rsidRPr="006E7B06" w:rsidRDefault="006E7B06" w:rsidP="006E7B06">
      <w:pPr>
        <w:jc w:val="both"/>
        <w:rPr>
          <w:sz w:val="28"/>
          <w:szCs w:val="28"/>
        </w:rPr>
      </w:pPr>
    </w:p>
    <w:p w:rsidR="006E7B06" w:rsidRPr="006E7B06" w:rsidRDefault="006E7B06" w:rsidP="006E7B06">
      <w:pPr>
        <w:jc w:val="both"/>
        <w:rPr>
          <w:sz w:val="28"/>
          <w:szCs w:val="28"/>
        </w:rPr>
      </w:pPr>
      <w:r w:rsidRPr="006E7B06">
        <w:rPr>
          <w:sz w:val="28"/>
          <w:szCs w:val="28"/>
        </w:rPr>
        <w:t>ПОСТАНОВЛЯЕТ:</w:t>
      </w:r>
    </w:p>
    <w:p w:rsidR="006E7B06" w:rsidRPr="006E7B06" w:rsidRDefault="006E7B06" w:rsidP="006E7B06">
      <w:pPr>
        <w:ind w:firstLine="720"/>
        <w:jc w:val="both"/>
        <w:rPr>
          <w:sz w:val="28"/>
          <w:szCs w:val="28"/>
        </w:rPr>
      </w:pPr>
    </w:p>
    <w:p w:rsidR="006E7B06" w:rsidRPr="006E7B06" w:rsidRDefault="006E7B06" w:rsidP="006E7B06">
      <w:pPr>
        <w:ind w:firstLine="720"/>
        <w:jc w:val="both"/>
        <w:rPr>
          <w:sz w:val="28"/>
          <w:szCs w:val="28"/>
        </w:rPr>
      </w:pPr>
      <w:r w:rsidRPr="006E7B06">
        <w:rPr>
          <w:sz w:val="28"/>
          <w:szCs w:val="28"/>
        </w:rPr>
        <w:t>1.Утвердить Положение о порядке проведения конкурса на право осуществления перевозок по муниципальным маршрутам регулярных перевозок на территории МО «Володарский район»</w:t>
      </w:r>
      <w:r>
        <w:rPr>
          <w:sz w:val="28"/>
          <w:szCs w:val="28"/>
        </w:rPr>
        <w:t xml:space="preserve"> (Приложение №1)</w:t>
      </w:r>
      <w:r w:rsidRPr="006E7B06">
        <w:rPr>
          <w:sz w:val="28"/>
          <w:szCs w:val="28"/>
        </w:rPr>
        <w:t>.</w:t>
      </w:r>
    </w:p>
    <w:p w:rsidR="006E7B06" w:rsidRPr="006E7B06" w:rsidRDefault="006E7B06" w:rsidP="006E7B06">
      <w:pPr>
        <w:ind w:firstLine="708"/>
        <w:jc w:val="both"/>
        <w:rPr>
          <w:sz w:val="28"/>
          <w:szCs w:val="28"/>
        </w:rPr>
      </w:pPr>
      <w:r w:rsidRPr="006E7B06">
        <w:rPr>
          <w:sz w:val="28"/>
          <w:szCs w:val="28"/>
        </w:rPr>
        <w:t xml:space="preserve">2.Сектору информационных технологий </w:t>
      </w:r>
      <w:r>
        <w:rPr>
          <w:sz w:val="28"/>
          <w:szCs w:val="28"/>
        </w:rPr>
        <w:t xml:space="preserve">организационного отдела </w:t>
      </w:r>
      <w:r w:rsidRPr="006E7B06">
        <w:rPr>
          <w:sz w:val="28"/>
          <w:szCs w:val="28"/>
        </w:rPr>
        <w:t>администрации МО «Володарский район» (</w:t>
      </w:r>
      <w:proofErr w:type="spellStart"/>
      <w:r>
        <w:rPr>
          <w:sz w:val="28"/>
          <w:szCs w:val="28"/>
        </w:rPr>
        <w:t>Поддубнов</w:t>
      </w:r>
      <w:proofErr w:type="spellEnd"/>
      <w:r w:rsidRPr="006E7B06">
        <w:rPr>
          <w:sz w:val="28"/>
          <w:szCs w:val="28"/>
        </w:rPr>
        <w:t>) разместить настоящее постановление на официальном сайте администрации МО «Володарский район».</w:t>
      </w:r>
    </w:p>
    <w:p w:rsidR="006E7B06" w:rsidRPr="006E7B06" w:rsidRDefault="006E7B06" w:rsidP="006E7B06">
      <w:pPr>
        <w:autoSpaceDE w:val="0"/>
        <w:autoSpaceDN w:val="0"/>
        <w:adjustRightInd w:val="0"/>
        <w:ind w:firstLine="709"/>
        <w:jc w:val="both"/>
        <w:rPr>
          <w:sz w:val="28"/>
          <w:szCs w:val="28"/>
        </w:rPr>
      </w:pPr>
      <w:r w:rsidRPr="006E7B06">
        <w:rPr>
          <w:sz w:val="28"/>
          <w:szCs w:val="28"/>
        </w:rPr>
        <w:t>3. Постановление вступает в силу со дня его официального опубликования.</w:t>
      </w:r>
    </w:p>
    <w:p w:rsidR="006E7B06" w:rsidRPr="006E7B06" w:rsidRDefault="006E7B06" w:rsidP="006E7B06">
      <w:pPr>
        <w:ind w:firstLine="720"/>
        <w:jc w:val="both"/>
        <w:rPr>
          <w:sz w:val="28"/>
          <w:szCs w:val="28"/>
        </w:rPr>
      </w:pPr>
      <w:r w:rsidRPr="006E7B06">
        <w:rPr>
          <w:sz w:val="28"/>
          <w:szCs w:val="28"/>
        </w:rPr>
        <w:t xml:space="preserve">4.Контроль за исполнением данного постановления возложить на руководителя МКУ «Управление ЖКХ» </w:t>
      </w:r>
      <w:proofErr w:type="spellStart"/>
      <w:r w:rsidRPr="006E7B06">
        <w:rPr>
          <w:sz w:val="28"/>
          <w:szCs w:val="28"/>
        </w:rPr>
        <w:t>Мухамбеталиева</w:t>
      </w:r>
      <w:proofErr w:type="spellEnd"/>
      <w:r>
        <w:rPr>
          <w:sz w:val="28"/>
          <w:szCs w:val="28"/>
        </w:rPr>
        <w:t xml:space="preserve"> М.А.</w:t>
      </w:r>
      <w:r w:rsidRPr="006E7B06">
        <w:rPr>
          <w:sz w:val="28"/>
          <w:szCs w:val="28"/>
        </w:rPr>
        <w:t xml:space="preserve"> </w:t>
      </w:r>
    </w:p>
    <w:p w:rsidR="006E7B06" w:rsidRPr="006E7B06" w:rsidRDefault="006E7B06" w:rsidP="006E7B06">
      <w:pPr>
        <w:ind w:firstLine="720"/>
        <w:jc w:val="both"/>
        <w:rPr>
          <w:sz w:val="28"/>
          <w:szCs w:val="28"/>
        </w:rPr>
      </w:pPr>
    </w:p>
    <w:p w:rsidR="006E7B06" w:rsidRDefault="006E7B06" w:rsidP="006E7B06">
      <w:pPr>
        <w:ind w:firstLine="720"/>
        <w:jc w:val="both"/>
        <w:rPr>
          <w:sz w:val="28"/>
          <w:szCs w:val="28"/>
        </w:rPr>
      </w:pPr>
    </w:p>
    <w:p w:rsidR="006E7B06" w:rsidRPr="006E7B06" w:rsidRDefault="006E7B06" w:rsidP="006E7B06">
      <w:pPr>
        <w:ind w:firstLine="720"/>
        <w:jc w:val="both"/>
        <w:rPr>
          <w:sz w:val="28"/>
          <w:szCs w:val="28"/>
        </w:rPr>
      </w:pPr>
    </w:p>
    <w:p w:rsidR="006E7B06" w:rsidRPr="006E7B06" w:rsidRDefault="006E7B06" w:rsidP="006E7B06">
      <w:pPr>
        <w:ind w:firstLine="720"/>
        <w:jc w:val="both"/>
        <w:rPr>
          <w:sz w:val="28"/>
          <w:szCs w:val="28"/>
        </w:rPr>
      </w:pPr>
    </w:p>
    <w:p w:rsidR="006E7B06" w:rsidRPr="006E7B06" w:rsidRDefault="006E7B06" w:rsidP="006E7B06">
      <w:pPr>
        <w:ind w:firstLine="720"/>
        <w:jc w:val="both"/>
        <w:rPr>
          <w:sz w:val="28"/>
          <w:szCs w:val="28"/>
        </w:rPr>
      </w:pPr>
      <w:r w:rsidRPr="006E7B06">
        <w:rPr>
          <w:sz w:val="28"/>
          <w:szCs w:val="28"/>
        </w:rPr>
        <w:t xml:space="preserve">Первый заместитель </w:t>
      </w:r>
      <w:r>
        <w:rPr>
          <w:sz w:val="28"/>
          <w:szCs w:val="28"/>
        </w:rPr>
        <w:t>главы</w:t>
      </w:r>
      <w:r w:rsidRPr="006E7B06">
        <w:rPr>
          <w:sz w:val="28"/>
          <w:szCs w:val="28"/>
        </w:rPr>
        <w:t xml:space="preserve"> </w:t>
      </w:r>
      <w:r w:rsidRPr="006E7B06">
        <w:rPr>
          <w:sz w:val="28"/>
          <w:szCs w:val="28"/>
        </w:rPr>
        <w:tab/>
      </w:r>
      <w:r w:rsidRPr="006E7B06">
        <w:rPr>
          <w:sz w:val="28"/>
          <w:szCs w:val="28"/>
        </w:rPr>
        <w:tab/>
      </w:r>
      <w:r w:rsidRPr="006E7B06">
        <w:rPr>
          <w:sz w:val="28"/>
          <w:szCs w:val="28"/>
        </w:rPr>
        <w:tab/>
      </w:r>
      <w:r w:rsidRPr="006E7B06">
        <w:rPr>
          <w:sz w:val="28"/>
          <w:szCs w:val="28"/>
        </w:rPr>
        <w:tab/>
      </w:r>
      <w:r w:rsidRPr="006E7B06">
        <w:rPr>
          <w:sz w:val="28"/>
          <w:szCs w:val="28"/>
        </w:rPr>
        <w:tab/>
      </w:r>
      <w:r w:rsidRPr="006E7B06">
        <w:rPr>
          <w:sz w:val="28"/>
          <w:szCs w:val="28"/>
        </w:rPr>
        <w:tab/>
        <w:t>Д.В. Курьянов</w:t>
      </w:r>
    </w:p>
    <w:p w:rsidR="006E7B06" w:rsidRPr="006E7B06" w:rsidRDefault="006E7B06" w:rsidP="006E7B06">
      <w:pPr>
        <w:ind w:firstLine="720"/>
        <w:jc w:val="both"/>
        <w:rPr>
          <w:sz w:val="28"/>
          <w:szCs w:val="28"/>
        </w:rPr>
      </w:pPr>
    </w:p>
    <w:p w:rsidR="006E7B06" w:rsidRPr="006E7B06" w:rsidRDefault="006E7B06" w:rsidP="006E7B06">
      <w:pPr>
        <w:ind w:firstLine="720"/>
        <w:jc w:val="both"/>
        <w:rPr>
          <w:sz w:val="28"/>
          <w:szCs w:val="28"/>
        </w:rPr>
      </w:pPr>
    </w:p>
    <w:p w:rsidR="006E7B06" w:rsidRPr="006E7B06" w:rsidRDefault="006E7B06" w:rsidP="006E7B06">
      <w:pPr>
        <w:ind w:firstLine="720"/>
        <w:jc w:val="both"/>
        <w:rPr>
          <w:sz w:val="28"/>
          <w:szCs w:val="28"/>
        </w:rPr>
      </w:pPr>
    </w:p>
    <w:p w:rsidR="006E7B06" w:rsidRPr="006E7B06" w:rsidRDefault="006E7B06" w:rsidP="006E7B06">
      <w:pPr>
        <w:ind w:firstLine="720"/>
        <w:jc w:val="both"/>
        <w:rPr>
          <w:sz w:val="28"/>
          <w:szCs w:val="28"/>
        </w:rPr>
      </w:pPr>
    </w:p>
    <w:p w:rsidR="006E7B06" w:rsidRPr="006E7B06" w:rsidRDefault="006E7B06" w:rsidP="006E7B06">
      <w:pPr>
        <w:ind w:firstLine="720"/>
        <w:jc w:val="both"/>
        <w:rPr>
          <w:sz w:val="28"/>
          <w:szCs w:val="28"/>
        </w:rPr>
      </w:pPr>
    </w:p>
    <w:p w:rsidR="006E7B06" w:rsidRPr="006E7B06" w:rsidRDefault="006E7B06" w:rsidP="006E7B06">
      <w:pPr>
        <w:jc w:val="both"/>
        <w:rPr>
          <w:sz w:val="28"/>
          <w:szCs w:val="28"/>
        </w:rPr>
      </w:pPr>
    </w:p>
    <w:p w:rsidR="006E7B06" w:rsidRPr="006E7B06" w:rsidRDefault="006E7B06" w:rsidP="006E7B06">
      <w:pPr>
        <w:jc w:val="right"/>
        <w:rPr>
          <w:sz w:val="28"/>
          <w:szCs w:val="28"/>
        </w:rPr>
      </w:pPr>
      <w:r w:rsidRPr="006E7B06">
        <w:rPr>
          <w:sz w:val="28"/>
          <w:szCs w:val="28"/>
        </w:rPr>
        <w:lastRenderedPageBreak/>
        <w:t>Приложение</w:t>
      </w:r>
      <w:r>
        <w:rPr>
          <w:sz w:val="28"/>
          <w:szCs w:val="28"/>
        </w:rPr>
        <w:t xml:space="preserve"> № 1</w:t>
      </w:r>
    </w:p>
    <w:p w:rsidR="006E7B06" w:rsidRDefault="006E7B06" w:rsidP="006E7B06">
      <w:pPr>
        <w:jc w:val="right"/>
        <w:rPr>
          <w:sz w:val="28"/>
          <w:szCs w:val="28"/>
        </w:rPr>
      </w:pPr>
      <w:proofErr w:type="gramStart"/>
      <w:r w:rsidRPr="006E7B06">
        <w:rPr>
          <w:sz w:val="28"/>
          <w:szCs w:val="28"/>
        </w:rPr>
        <w:t>к</w:t>
      </w:r>
      <w:proofErr w:type="gramEnd"/>
      <w:r w:rsidRPr="006E7B06">
        <w:rPr>
          <w:sz w:val="28"/>
          <w:szCs w:val="28"/>
        </w:rPr>
        <w:t xml:space="preserve"> постановлению </w:t>
      </w:r>
      <w:r>
        <w:rPr>
          <w:sz w:val="28"/>
          <w:szCs w:val="28"/>
        </w:rPr>
        <w:t>администрации</w:t>
      </w:r>
    </w:p>
    <w:p w:rsidR="006E7B06" w:rsidRDefault="006E7B06" w:rsidP="006E7B06">
      <w:pPr>
        <w:jc w:val="right"/>
        <w:rPr>
          <w:sz w:val="28"/>
          <w:szCs w:val="28"/>
        </w:rPr>
      </w:pPr>
      <w:r>
        <w:rPr>
          <w:sz w:val="28"/>
          <w:szCs w:val="28"/>
        </w:rPr>
        <w:t>МО «Володарский район»</w:t>
      </w:r>
    </w:p>
    <w:p w:rsidR="006E7B06" w:rsidRDefault="006E7B06" w:rsidP="006E7B06">
      <w:pPr>
        <w:jc w:val="right"/>
        <w:rPr>
          <w:sz w:val="28"/>
          <w:szCs w:val="28"/>
          <w:u w:val="single"/>
        </w:rPr>
      </w:pPr>
      <w:r w:rsidRPr="006E7B06">
        <w:rPr>
          <w:sz w:val="28"/>
          <w:szCs w:val="28"/>
        </w:rPr>
        <w:t xml:space="preserve"> </w:t>
      </w:r>
      <w:proofErr w:type="gramStart"/>
      <w:r w:rsidRPr="006E7B06">
        <w:rPr>
          <w:sz w:val="28"/>
          <w:szCs w:val="28"/>
        </w:rPr>
        <w:t>от</w:t>
      </w:r>
      <w:proofErr w:type="gramEnd"/>
      <w:r>
        <w:rPr>
          <w:sz w:val="28"/>
          <w:szCs w:val="28"/>
        </w:rPr>
        <w:t xml:space="preserve"> </w:t>
      </w:r>
      <w:r>
        <w:rPr>
          <w:sz w:val="28"/>
          <w:szCs w:val="28"/>
          <w:u w:val="single"/>
        </w:rPr>
        <w:t>30.06.2022 г. № 883</w:t>
      </w:r>
    </w:p>
    <w:p w:rsidR="006E7B06" w:rsidRDefault="006E7B06" w:rsidP="006E7B06">
      <w:pPr>
        <w:jc w:val="right"/>
        <w:rPr>
          <w:sz w:val="28"/>
          <w:szCs w:val="28"/>
          <w:u w:val="single"/>
        </w:rPr>
      </w:pPr>
    </w:p>
    <w:p w:rsidR="006E7B06" w:rsidRPr="006E7B06" w:rsidRDefault="006E7B06" w:rsidP="006E7B06">
      <w:pPr>
        <w:jc w:val="right"/>
        <w:rPr>
          <w:sz w:val="28"/>
          <w:szCs w:val="28"/>
        </w:rPr>
      </w:pPr>
      <w:r w:rsidRPr="006E7B06">
        <w:rPr>
          <w:sz w:val="28"/>
          <w:szCs w:val="28"/>
        </w:rPr>
        <w:t xml:space="preserve"> </w:t>
      </w:r>
    </w:p>
    <w:p w:rsidR="006E7B06" w:rsidRPr="006E7B06" w:rsidRDefault="006E7B06" w:rsidP="006E7B06">
      <w:pPr>
        <w:jc w:val="center"/>
        <w:rPr>
          <w:sz w:val="28"/>
          <w:szCs w:val="28"/>
        </w:rPr>
      </w:pPr>
      <w:r w:rsidRPr="006E7B06">
        <w:rPr>
          <w:sz w:val="28"/>
          <w:szCs w:val="28"/>
        </w:rPr>
        <w:t>О порядке проведения конкурса на право</w:t>
      </w:r>
    </w:p>
    <w:p w:rsidR="006E7B06" w:rsidRPr="006E7B06" w:rsidRDefault="006E7B06" w:rsidP="006E7B06">
      <w:pPr>
        <w:jc w:val="center"/>
        <w:rPr>
          <w:sz w:val="28"/>
          <w:szCs w:val="28"/>
        </w:rPr>
      </w:pPr>
      <w:proofErr w:type="gramStart"/>
      <w:r w:rsidRPr="006E7B06">
        <w:rPr>
          <w:sz w:val="28"/>
          <w:szCs w:val="28"/>
        </w:rPr>
        <w:t>осуществления</w:t>
      </w:r>
      <w:proofErr w:type="gramEnd"/>
      <w:r w:rsidRPr="006E7B06">
        <w:rPr>
          <w:sz w:val="28"/>
          <w:szCs w:val="28"/>
        </w:rPr>
        <w:t xml:space="preserve"> перевозок по муниципальным</w:t>
      </w:r>
    </w:p>
    <w:p w:rsidR="006E7B06" w:rsidRPr="006E7B06" w:rsidRDefault="006E7B06" w:rsidP="006E7B06">
      <w:pPr>
        <w:jc w:val="center"/>
        <w:rPr>
          <w:sz w:val="28"/>
          <w:szCs w:val="28"/>
        </w:rPr>
      </w:pPr>
      <w:proofErr w:type="gramStart"/>
      <w:r w:rsidRPr="006E7B06">
        <w:rPr>
          <w:sz w:val="28"/>
          <w:szCs w:val="28"/>
        </w:rPr>
        <w:t>маршрутам</w:t>
      </w:r>
      <w:proofErr w:type="gramEnd"/>
      <w:r w:rsidRPr="006E7B06">
        <w:rPr>
          <w:sz w:val="28"/>
          <w:szCs w:val="28"/>
        </w:rPr>
        <w:t xml:space="preserve"> регулярных перевозок на территории</w:t>
      </w:r>
    </w:p>
    <w:p w:rsidR="006E7B06" w:rsidRPr="006E7B06" w:rsidRDefault="006E7B06" w:rsidP="006E7B06">
      <w:pPr>
        <w:jc w:val="center"/>
        <w:rPr>
          <w:sz w:val="28"/>
          <w:szCs w:val="28"/>
          <w:lang w:bidi="ru-RU"/>
        </w:rPr>
      </w:pPr>
      <w:r w:rsidRPr="006E7B06">
        <w:rPr>
          <w:sz w:val="28"/>
          <w:szCs w:val="28"/>
        </w:rPr>
        <w:t>МО «Володарский район»</w:t>
      </w:r>
    </w:p>
    <w:p w:rsidR="006E7B06" w:rsidRPr="006E7B06" w:rsidRDefault="006E7B06" w:rsidP="006E7B06">
      <w:pPr>
        <w:jc w:val="both"/>
        <w:rPr>
          <w:sz w:val="28"/>
          <w:szCs w:val="28"/>
          <w:lang w:bidi="ru-RU"/>
        </w:rPr>
      </w:pPr>
    </w:p>
    <w:p w:rsidR="006E7B06" w:rsidRPr="006E7B06" w:rsidRDefault="006E7B06" w:rsidP="006E7B06">
      <w:pPr>
        <w:jc w:val="both"/>
        <w:rPr>
          <w:sz w:val="28"/>
          <w:szCs w:val="28"/>
          <w:lang w:bidi="ru-RU"/>
        </w:rPr>
      </w:pPr>
    </w:p>
    <w:p w:rsidR="006E7B06" w:rsidRPr="006E7B06" w:rsidRDefault="006E7B06" w:rsidP="0098083F">
      <w:pPr>
        <w:pStyle w:val="ConsPlusTitle"/>
        <w:jc w:val="center"/>
        <w:rPr>
          <w:rFonts w:ascii="Times New Roman" w:hAnsi="Times New Roman"/>
          <w:sz w:val="28"/>
          <w:szCs w:val="28"/>
        </w:rPr>
      </w:pPr>
      <w:r w:rsidRPr="006E7B06">
        <w:rPr>
          <w:rFonts w:ascii="Times New Roman" w:hAnsi="Times New Roman"/>
          <w:sz w:val="28"/>
          <w:szCs w:val="28"/>
        </w:rPr>
        <w:t>ПОЛОЖЕНИЕ</w:t>
      </w:r>
    </w:p>
    <w:p w:rsidR="006E7B06" w:rsidRPr="006E7B06" w:rsidRDefault="006E7B06" w:rsidP="0098083F">
      <w:pPr>
        <w:pStyle w:val="ConsPlusTitle"/>
        <w:jc w:val="center"/>
        <w:rPr>
          <w:rFonts w:ascii="Times New Roman" w:hAnsi="Times New Roman" w:cs="Times New Roman"/>
          <w:bCs w:val="0"/>
          <w:sz w:val="28"/>
          <w:szCs w:val="28"/>
        </w:rPr>
      </w:pPr>
      <w:r w:rsidRPr="006E7B06">
        <w:rPr>
          <w:rFonts w:ascii="Times New Roman" w:hAnsi="Times New Roman" w:cs="Times New Roman"/>
          <w:bCs w:val="0"/>
          <w:sz w:val="28"/>
          <w:szCs w:val="28"/>
        </w:rPr>
        <w:t>О ПОРЯДКЕ ПРОВЕДЕНИЯ КОНКУРСА НА ПРАВО ОСУЩЕСТВЛЕНИЯ ПЕРЕВОЗОК ПО МУНИЦИПАЛЬНЫМ МАРШРУТАМ РЕГУЛЯРНЫХ ПЕРЕВОЗОК НА ТЕРРИТОРИИ МО</w:t>
      </w:r>
      <w:r w:rsidR="0098083F">
        <w:rPr>
          <w:rFonts w:ascii="Times New Roman" w:hAnsi="Times New Roman" w:cs="Times New Roman"/>
          <w:bCs w:val="0"/>
          <w:sz w:val="28"/>
          <w:szCs w:val="28"/>
        </w:rPr>
        <w:t xml:space="preserve"> </w:t>
      </w:r>
      <w:r w:rsidRPr="006E7B06">
        <w:rPr>
          <w:rFonts w:ascii="Times New Roman" w:hAnsi="Times New Roman" w:cs="Times New Roman"/>
          <w:bCs w:val="0"/>
          <w:sz w:val="28"/>
          <w:szCs w:val="28"/>
        </w:rPr>
        <w:t>«ВОЛОДАРСКИЙ РАЙОН»</w:t>
      </w:r>
    </w:p>
    <w:p w:rsidR="006E7B06" w:rsidRPr="006E7B06" w:rsidRDefault="006E7B06" w:rsidP="006E7B06">
      <w:pPr>
        <w:pStyle w:val="ConsPlusNormal"/>
        <w:ind w:firstLine="0"/>
        <w:jc w:val="both"/>
        <w:rPr>
          <w:rFonts w:ascii="Times New Roman" w:hAnsi="Times New Roman"/>
          <w:sz w:val="28"/>
          <w:szCs w:val="28"/>
        </w:rPr>
      </w:pPr>
    </w:p>
    <w:p w:rsidR="006E7B06" w:rsidRDefault="006E7B06" w:rsidP="0098083F">
      <w:pPr>
        <w:pStyle w:val="ConsPlusNormal"/>
        <w:numPr>
          <w:ilvl w:val="0"/>
          <w:numId w:val="1"/>
        </w:numPr>
        <w:jc w:val="center"/>
        <w:rPr>
          <w:rFonts w:ascii="Times New Roman" w:hAnsi="Times New Roman"/>
          <w:b/>
          <w:sz w:val="28"/>
          <w:szCs w:val="28"/>
        </w:rPr>
      </w:pPr>
      <w:r w:rsidRPr="006E7B06">
        <w:rPr>
          <w:rFonts w:ascii="Times New Roman" w:hAnsi="Times New Roman"/>
          <w:b/>
          <w:sz w:val="28"/>
          <w:szCs w:val="28"/>
        </w:rPr>
        <w:t>Общие положения</w:t>
      </w:r>
    </w:p>
    <w:p w:rsidR="0098083F" w:rsidRPr="0098083F" w:rsidRDefault="0098083F" w:rsidP="0098083F">
      <w:pPr>
        <w:rPr>
          <w:lang w:bidi="ru-RU"/>
        </w:rPr>
      </w:pP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1.1. Настоящее Положение разработано в соответствии с Федеральным законом «Об общих принципах организации местного самоуправления в Российской Федерации», Федеральным законом от 13.07.2015 №220-ФЗ «Об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Законом Астраханской области от 28.12.2015 № 114/2015-ОЗ «Об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 (далее – Закон Астраханской области), постановлением Правительства Астраханской области от 03.06.2016 № 161-П «О правилах организации регулярных перевозок пассажира и багажа автомобильным транспортном и городским наземным электрическим транспортом по муниципальным и межмуниципальным маршрутам регулярных перевозок на территории Астраханской области».</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1.2. Конкурс на право осуществления перевозок по муниципальным маршрутам регулярных перевозок на территории МО «Володарский район» (далее – конкурс) является открытым.</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1.3. Цели и задачи конкурса:</w:t>
      </w:r>
    </w:p>
    <w:p w:rsidR="006E7B06" w:rsidRPr="006E7B06" w:rsidRDefault="006E7B06" w:rsidP="0098083F">
      <w:pPr>
        <w:pStyle w:val="ConsPlusNormal"/>
        <w:ind w:firstLine="567"/>
        <w:jc w:val="both"/>
        <w:rPr>
          <w:rFonts w:ascii="Times New Roman" w:hAnsi="Times New Roman"/>
          <w:sz w:val="28"/>
          <w:szCs w:val="28"/>
        </w:rPr>
      </w:pPr>
      <w:proofErr w:type="gramStart"/>
      <w:r w:rsidRPr="006E7B06">
        <w:rPr>
          <w:rFonts w:ascii="Times New Roman" w:hAnsi="Times New Roman"/>
          <w:sz w:val="28"/>
          <w:szCs w:val="28"/>
        </w:rPr>
        <w:t>удовлетворение</w:t>
      </w:r>
      <w:proofErr w:type="gramEnd"/>
      <w:r w:rsidRPr="006E7B06">
        <w:rPr>
          <w:rFonts w:ascii="Times New Roman" w:hAnsi="Times New Roman"/>
          <w:sz w:val="28"/>
          <w:szCs w:val="28"/>
        </w:rPr>
        <w:t xml:space="preserve"> потребностей населения муниципального образования «Володарский район» в пассажирских перевозках;</w:t>
      </w:r>
    </w:p>
    <w:p w:rsidR="006E7B06" w:rsidRPr="006E7B06" w:rsidRDefault="006E7B06" w:rsidP="0098083F">
      <w:pPr>
        <w:pStyle w:val="ConsPlusNormal"/>
        <w:ind w:firstLine="567"/>
        <w:jc w:val="both"/>
        <w:rPr>
          <w:rFonts w:ascii="Times New Roman" w:hAnsi="Times New Roman"/>
          <w:sz w:val="28"/>
          <w:szCs w:val="28"/>
        </w:rPr>
      </w:pPr>
      <w:proofErr w:type="gramStart"/>
      <w:r w:rsidRPr="006E7B06">
        <w:rPr>
          <w:rFonts w:ascii="Times New Roman" w:hAnsi="Times New Roman"/>
          <w:sz w:val="28"/>
          <w:szCs w:val="28"/>
        </w:rPr>
        <w:t>определение</w:t>
      </w:r>
      <w:proofErr w:type="gramEnd"/>
      <w:r w:rsidRPr="006E7B06">
        <w:rPr>
          <w:rFonts w:ascii="Times New Roman" w:hAnsi="Times New Roman"/>
          <w:sz w:val="28"/>
          <w:szCs w:val="28"/>
        </w:rPr>
        <w:t xml:space="preserve"> из числа претендентов – перевозчиков различных организационно-правовых форм и форм собственности – максимально соответствующих предъявляемым требованиям на основе объективной оценки их квалификации;</w:t>
      </w:r>
    </w:p>
    <w:p w:rsidR="006E7B06" w:rsidRPr="006E7B06" w:rsidRDefault="006E7B06" w:rsidP="0098083F">
      <w:pPr>
        <w:pStyle w:val="ConsPlusNormal"/>
        <w:ind w:firstLine="567"/>
        <w:jc w:val="both"/>
        <w:rPr>
          <w:rFonts w:ascii="Times New Roman" w:hAnsi="Times New Roman"/>
          <w:sz w:val="28"/>
          <w:szCs w:val="28"/>
        </w:rPr>
      </w:pPr>
      <w:proofErr w:type="gramStart"/>
      <w:r w:rsidRPr="006E7B06">
        <w:rPr>
          <w:rFonts w:ascii="Times New Roman" w:hAnsi="Times New Roman"/>
          <w:sz w:val="28"/>
          <w:szCs w:val="28"/>
        </w:rPr>
        <w:t>повышение</w:t>
      </w:r>
      <w:proofErr w:type="gramEnd"/>
      <w:r w:rsidRPr="006E7B06">
        <w:rPr>
          <w:rFonts w:ascii="Times New Roman" w:hAnsi="Times New Roman"/>
          <w:sz w:val="28"/>
          <w:szCs w:val="28"/>
        </w:rPr>
        <w:t xml:space="preserve"> безопасности дорожного движения при перевозке пассажиров, </w:t>
      </w:r>
      <w:r w:rsidRPr="006E7B06">
        <w:rPr>
          <w:rFonts w:ascii="Times New Roman" w:hAnsi="Times New Roman"/>
          <w:sz w:val="28"/>
          <w:szCs w:val="28"/>
        </w:rPr>
        <w:lastRenderedPageBreak/>
        <w:t>укрепление транспортной дисциплины перевозчиков;</w:t>
      </w:r>
    </w:p>
    <w:p w:rsidR="006E7B06" w:rsidRPr="006E7B06" w:rsidRDefault="006E7B06" w:rsidP="0098083F">
      <w:pPr>
        <w:pStyle w:val="ConsPlusNormal"/>
        <w:ind w:firstLine="567"/>
        <w:jc w:val="both"/>
        <w:rPr>
          <w:rFonts w:ascii="Times New Roman" w:hAnsi="Times New Roman"/>
          <w:sz w:val="28"/>
          <w:szCs w:val="28"/>
        </w:rPr>
      </w:pPr>
      <w:proofErr w:type="gramStart"/>
      <w:r w:rsidRPr="006E7B06">
        <w:rPr>
          <w:rFonts w:ascii="Times New Roman" w:hAnsi="Times New Roman"/>
          <w:sz w:val="28"/>
          <w:szCs w:val="28"/>
        </w:rPr>
        <w:t>вовлечение</w:t>
      </w:r>
      <w:proofErr w:type="gramEnd"/>
      <w:r w:rsidRPr="006E7B06">
        <w:rPr>
          <w:rFonts w:ascii="Times New Roman" w:hAnsi="Times New Roman"/>
          <w:sz w:val="28"/>
          <w:szCs w:val="28"/>
        </w:rPr>
        <w:t xml:space="preserve"> перевозчиков в активную профилактическую работу по предупреждению дорожно-транспортных происшествий;</w:t>
      </w:r>
    </w:p>
    <w:p w:rsidR="006E7B06" w:rsidRPr="006E7B06" w:rsidRDefault="006E7B06" w:rsidP="0098083F">
      <w:pPr>
        <w:pStyle w:val="ConsPlusNormal"/>
        <w:ind w:firstLine="567"/>
        <w:jc w:val="both"/>
        <w:rPr>
          <w:rFonts w:ascii="Times New Roman" w:hAnsi="Times New Roman"/>
          <w:sz w:val="28"/>
          <w:szCs w:val="28"/>
        </w:rPr>
      </w:pPr>
      <w:proofErr w:type="gramStart"/>
      <w:r w:rsidRPr="006E7B06">
        <w:rPr>
          <w:rFonts w:ascii="Times New Roman" w:hAnsi="Times New Roman"/>
          <w:sz w:val="28"/>
          <w:szCs w:val="28"/>
        </w:rPr>
        <w:t>повышение</w:t>
      </w:r>
      <w:proofErr w:type="gramEnd"/>
      <w:r w:rsidRPr="006E7B06">
        <w:rPr>
          <w:rFonts w:ascii="Times New Roman" w:hAnsi="Times New Roman"/>
          <w:sz w:val="28"/>
          <w:szCs w:val="28"/>
        </w:rPr>
        <w:t xml:space="preserve"> культуры и качества обслуживания пассажиров.</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1.4. Предмет конкурса – получение перевозчиком права на получение свидетельства об осуществлении перевозок по муниципальным маршрутам регулярных перевозок на территории муниципального образования «Володарский район».</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1.5.Заказчиком (организатором) конкурса является администрация муниципального образования «Володарский район» или уполномоченное на то администрацией муниципального образования «Володарский район» структурное подразделение администрации муниципального образования «Володарский район».</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Заказчик (организатор) конкурса:</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 подготавливает все необходимые документы для объявления конкурса;</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 организует подготовку и публикацию в средствах массовой информации извещения о проведении конкурса и о результатах конкурса;</w:t>
      </w:r>
    </w:p>
    <w:p w:rsidR="006E7B06" w:rsidRPr="006E7B06" w:rsidRDefault="006E7B06" w:rsidP="0098083F">
      <w:pPr>
        <w:pStyle w:val="ConsPlusNormal"/>
        <w:tabs>
          <w:tab w:val="left" w:pos="-3402"/>
        </w:tabs>
        <w:ind w:firstLine="567"/>
        <w:jc w:val="both"/>
        <w:rPr>
          <w:rFonts w:ascii="Times New Roman" w:hAnsi="Times New Roman"/>
          <w:sz w:val="28"/>
          <w:szCs w:val="28"/>
        </w:rPr>
      </w:pPr>
      <w:r w:rsidRPr="006E7B06">
        <w:rPr>
          <w:rFonts w:ascii="Times New Roman" w:hAnsi="Times New Roman"/>
          <w:sz w:val="28"/>
          <w:szCs w:val="28"/>
        </w:rPr>
        <w:t>- определяет время и место подачи заявок на участие в конкурсе, дату и время окончания приема заявок на участие в конкурсе;</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 осуществляет прием и регистрацию заявок на участие в конкурсе по мере поступления в журнале приема с присвоением каждой заявке номера, с указанием даты и времени их поступления (месяц, число, время в часах и минутах);</w:t>
      </w:r>
    </w:p>
    <w:p w:rsidR="006E7B06" w:rsidRPr="006E7B06" w:rsidRDefault="006E7B06" w:rsidP="0098083F">
      <w:pPr>
        <w:pStyle w:val="ConsPlusNormal"/>
        <w:tabs>
          <w:tab w:val="left" w:pos="-3402"/>
        </w:tabs>
        <w:ind w:firstLine="567"/>
        <w:jc w:val="both"/>
        <w:rPr>
          <w:rFonts w:ascii="Times New Roman" w:hAnsi="Times New Roman"/>
          <w:sz w:val="28"/>
          <w:szCs w:val="28"/>
        </w:rPr>
      </w:pPr>
      <w:r w:rsidRPr="006E7B06">
        <w:rPr>
          <w:rFonts w:ascii="Times New Roman" w:hAnsi="Times New Roman"/>
          <w:color w:val="FF0000"/>
          <w:sz w:val="28"/>
          <w:szCs w:val="28"/>
        </w:rPr>
        <w:t xml:space="preserve">- </w:t>
      </w:r>
      <w:r w:rsidRPr="006E7B06">
        <w:rPr>
          <w:rFonts w:ascii="Times New Roman" w:hAnsi="Times New Roman"/>
          <w:sz w:val="28"/>
          <w:szCs w:val="28"/>
        </w:rPr>
        <w:t>разрабатывает типовые формы конкурсной документации;</w:t>
      </w:r>
    </w:p>
    <w:p w:rsidR="006E7B06" w:rsidRPr="006E7B06" w:rsidRDefault="006E7B06" w:rsidP="0098083F">
      <w:pPr>
        <w:ind w:firstLine="567"/>
        <w:jc w:val="both"/>
        <w:rPr>
          <w:sz w:val="28"/>
          <w:szCs w:val="28"/>
        </w:rPr>
      </w:pPr>
      <w:r w:rsidRPr="006E7B06">
        <w:rPr>
          <w:sz w:val="28"/>
          <w:szCs w:val="28"/>
        </w:rPr>
        <w:t>- информирует участников о результатах конкурса;</w:t>
      </w:r>
    </w:p>
    <w:p w:rsidR="006E7B06" w:rsidRDefault="006E7B06" w:rsidP="0098083F">
      <w:pPr>
        <w:pStyle w:val="ConsPlusNormal"/>
        <w:tabs>
          <w:tab w:val="left" w:pos="-3402"/>
        </w:tabs>
        <w:ind w:firstLine="567"/>
        <w:jc w:val="both"/>
        <w:rPr>
          <w:rFonts w:ascii="Times New Roman" w:hAnsi="Times New Roman"/>
          <w:sz w:val="28"/>
          <w:szCs w:val="28"/>
        </w:rPr>
      </w:pPr>
      <w:r w:rsidRPr="006E7B06">
        <w:rPr>
          <w:rFonts w:ascii="Times New Roman" w:hAnsi="Times New Roman"/>
          <w:sz w:val="28"/>
          <w:szCs w:val="28"/>
        </w:rPr>
        <w:t>- осуществляет другие функции организационного характера, связанные с проведением конкурса.</w:t>
      </w:r>
    </w:p>
    <w:p w:rsidR="0098083F" w:rsidRPr="0098083F" w:rsidRDefault="0098083F" w:rsidP="0098083F">
      <w:pPr>
        <w:rPr>
          <w:lang w:bidi="ru-RU"/>
        </w:rPr>
      </w:pPr>
    </w:p>
    <w:p w:rsidR="006E7B06" w:rsidRDefault="006E7B06" w:rsidP="0098083F">
      <w:pPr>
        <w:pStyle w:val="ConsPlusNormal"/>
        <w:numPr>
          <w:ilvl w:val="0"/>
          <w:numId w:val="1"/>
        </w:numPr>
        <w:jc w:val="center"/>
        <w:rPr>
          <w:rFonts w:ascii="Times New Roman" w:hAnsi="Times New Roman"/>
          <w:b/>
          <w:sz w:val="28"/>
          <w:szCs w:val="28"/>
        </w:rPr>
      </w:pPr>
      <w:r w:rsidRPr="006E7B06">
        <w:rPr>
          <w:rFonts w:ascii="Times New Roman" w:hAnsi="Times New Roman"/>
          <w:b/>
          <w:sz w:val="28"/>
          <w:szCs w:val="28"/>
        </w:rPr>
        <w:t>Конкурсная комиссия</w:t>
      </w:r>
    </w:p>
    <w:p w:rsidR="0098083F" w:rsidRPr="0098083F" w:rsidRDefault="0098083F" w:rsidP="0098083F">
      <w:pPr>
        <w:pStyle w:val="a4"/>
        <w:rPr>
          <w:lang w:bidi="ru-RU"/>
        </w:rPr>
      </w:pP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 xml:space="preserve">2.1.Проведение конкурса осуществляется единой комиссией по проведению конкурсов, аукционов и котировок администрации МО «Володарский район» (далее – единая комиссия), состав и председатель которой утверждаются </w:t>
      </w:r>
      <w:proofErr w:type="gramStart"/>
      <w:r w:rsidRPr="006E7B06">
        <w:rPr>
          <w:rFonts w:ascii="Times New Roman" w:hAnsi="Times New Roman"/>
          <w:sz w:val="28"/>
          <w:szCs w:val="28"/>
        </w:rPr>
        <w:t>постановлением  администрации</w:t>
      </w:r>
      <w:proofErr w:type="gramEnd"/>
      <w:r w:rsidRPr="006E7B06">
        <w:rPr>
          <w:rFonts w:ascii="Times New Roman" w:hAnsi="Times New Roman"/>
          <w:sz w:val="28"/>
          <w:szCs w:val="28"/>
        </w:rPr>
        <w:t xml:space="preserve"> МО «Володарский район». </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2.2.Единая комиссия по проведению конкурсов, аукционов и котировок администрации МО «Володарский район» осуществляет следующие функции:</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 вскрытие конвертов с заявками на участие в конкурсе;</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 проверка соответствия участников конкурса требованиям, установленным Федеральным законом №220-ФЗ;</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 оценка заявок на основе критериев, установленных Федеральным законом №220-ФЗ и Законом Астраханской области №114/2015-ОЗ;</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 присвоение каждой заявке по результатам оценки порядкового номера;</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 xml:space="preserve">-иные функции, вытекающие из процедуры проведения конкурса, установленной конкурсной документацией. </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 xml:space="preserve">2.3.Единая комиссия по проведению конкурсов, аукционов и котировок администрации МО «Володарский </w:t>
      </w:r>
      <w:proofErr w:type="gramStart"/>
      <w:r w:rsidRPr="006E7B06">
        <w:rPr>
          <w:rFonts w:ascii="Times New Roman" w:hAnsi="Times New Roman"/>
          <w:sz w:val="28"/>
          <w:szCs w:val="28"/>
        </w:rPr>
        <w:t>район»  вправе</w:t>
      </w:r>
      <w:proofErr w:type="gramEnd"/>
      <w:r w:rsidRPr="006E7B06">
        <w:rPr>
          <w:rFonts w:ascii="Times New Roman" w:hAnsi="Times New Roman"/>
          <w:sz w:val="28"/>
          <w:szCs w:val="28"/>
        </w:rPr>
        <w:t xml:space="preserve"> для осуществления своих полномочий привлекать соответствующих специалистов и экспертов (с правом </w:t>
      </w:r>
      <w:r w:rsidRPr="006E7B06">
        <w:rPr>
          <w:rFonts w:ascii="Times New Roman" w:hAnsi="Times New Roman"/>
          <w:sz w:val="28"/>
          <w:szCs w:val="28"/>
        </w:rPr>
        <w:lastRenderedPageBreak/>
        <w:t>совещательного голоса).</w:t>
      </w:r>
    </w:p>
    <w:p w:rsid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2.4. Заседание единой комиссии считается правомочным при присутствии на нем не менее 2/3 от общего числа членов единой комиссии.</w:t>
      </w:r>
    </w:p>
    <w:p w:rsidR="0098083F" w:rsidRPr="0098083F" w:rsidRDefault="0098083F" w:rsidP="0098083F">
      <w:pPr>
        <w:rPr>
          <w:lang w:bidi="ru-RU"/>
        </w:rPr>
      </w:pPr>
    </w:p>
    <w:p w:rsidR="006E7B06" w:rsidRDefault="006E7B06" w:rsidP="0098083F">
      <w:pPr>
        <w:pStyle w:val="ConsPlusNormal"/>
        <w:numPr>
          <w:ilvl w:val="0"/>
          <w:numId w:val="1"/>
        </w:numPr>
        <w:jc w:val="center"/>
        <w:rPr>
          <w:rFonts w:ascii="Times New Roman" w:hAnsi="Times New Roman"/>
          <w:b/>
          <w:sz w:val="28"/>
          <w:szCs w:val="28"/>
        </w:rPr>
      </w:pPr>
      <w:r w:rsidRPr="006E7B06">
        <w:rPr>
          <w:rFonts w:ascii="Times New Roman" w:hAnsi="Times New Roman"/>
          <w:b/>
          <w:sz w:val="28"/>
          <w:szCs w:val="28"/>
        </w:rPr>
        <w:t>Порядок проведения конкурса</w:t>
      </w:r>
    </w:p>
    <w:p w:rsidR="0098083F" w:rsidRPr="0098083F" w:rsidRDefault="0098083F" w:rsidP="0098083F">
      <w:pPr>
        <w:pStyle w:val="a4"/>
        <w:rPr>
          <w:lang w:bidi="ru-RU"/>
        </w:rPr>
      </w:pPr>
    </w:p>
    <w:p w:rsidR="006E7B06" w:rsidRPr="006E7B06" w:rsidRDefault="006E7B06" w:rsidP="0098083F">
      <w:pPr>
        <w:pStyle w:val="ConsPlusNormal"/>
        <w:ind w:firstLine="709"/>
        <w:jc w:val="both"/>
        <w:rPr>
          <w:rFonts w:ascii="Times New Roman" w:hAnsi="Times New Roman" w:cs="Times New Roman"/>
          <w:sz w:val="28"/>
          <w:szCs w:val="28"/>
        </w:rPr>
      </w:pPr>
      <w:r w:rsidRPr="006E7B06">
        <w:rPr>
          <w:rFonts w:ascii="Times New Roman" w:hAnsi="Times New Roman"/>
          <w:sz w:val="28"/>
          <w:szCs w:val="28"/>
        </w:rPr>
        <w:t>3.1.</w:t>
      </w:r>
      <w:r w:rsidRPr="006E7B06">
        <w:rPr>
          <w:rFonts w:ascii="Times New Roman" w:hAnsi="Times New Roman" w:cs="Times New Roman"/>
          <w:sz w:val="28"/>
          <w:szCs w:val="28"/>
        </w:rPr>
        <w:t>Открытый конкурс проводится в случаях:</w:t>
      </w:r>
    </w:p>
    <w:p w:rsidR="006E7B06" w:rsidRPr="006E7B06" w:rsidRDefault="006E7B06" w:rsidP="0098083F">
      <w:pPr>
        <w:pStyle w:val="ConsPlusNormal"/>
        <w:ind w:firstLine="709"/>
        <w:jc w:val="both"/>
        <w:rPr>
          <w:rFonts w:ascii="Times New Roman" w:hAnsi="Times New Roman" w:cs="Times New Roman"/>
          <w:sz w:val="28"/>
          <w:szCs w:val="28"/>
        </w:rPr>
      </w:pPr>
      <w:r w:rsidRPr="006E7B06">
        <w:rPr>
          <w:rFonts w:ascii="Times New Roman" w:hAnsi="Times New Roman" w:cs="Times New Roman"/>
          <w:sz w:val="28"/>
          <w:szCs w:val="28"/>
        </w:rPr>
        <w:t>- открытия нового муниципального маршрута регулярных перевозок, включенного в соответствующем порядке в реестр муниципальных маршрутов;</w:t>
      </w:r>
    </w:p>
    <w:p w:rsidR="006E7B06" w:rsidRPr="006E7B06" w:rsidRDefault="006E7B06" w:rsidP="0098083F">
      <w:pPr>
        <w:pStyle w:val="ConsPlusNormal"/>
        <w:ind w:firstLine="709"/>
        <w:jc w:val="both"/>
        <w:rPr>
          <w:rFonts w:ascii="Times New Roman" w:hAnsi="Times New Roman" w:cs="Times New Roman"/>
          <w:sz w:val="28"/>
          <w:szCs w:val="28"/>
        </w:rPr>
      </w:pPr>
      <w:r w:rsidRPr="006E7B06">
        <w:rPr>
          <w:rFonts w:ascii="Times New Roman" w:hAnsi="Times New Roman" w:cs="Times New Roman"/>
          <w:sz w:val="28"/>
          <w:szCs w:val="28"/>
        </w:rPr>
        <w:t xml:space="preserve">- прекращения действия свидетельства об осуществлении перевозок по муниципальному маршруту регулярных перевозок, выданного без проведения открытого конкурса в случаях, </w:t>
      </w:r>
      <w:proofErr w:type="gramStart"/>
      <w:r w:rsidRPr="006E7B06">
        <w:rPr>
          <w:rFonts w:ascii="Times New Roman" w:hAnsi="Times New Roman" w:cs="Times New Roman"/>
          <w:sz w:val="28"/>
          <w:szCs w:val="28"/>
        </w:rPr>
        <w:t>предусмотренных  Федеральным</w:t>
      </w:r>
      <w:proofErr w:type="gramEnd"/>
      <w:r w:rsidRPr="006E7B06">
        <w:rPr>
          <w:rFonts w:ascii="Times New Roman" w:hAnsi="Times New Roman" w:cs="Times New Roman"/>
          <w:sz w:val="28"/>
          <w:szCs w:val="28"/>
        </w:rPr>
        <w:t xml:space="preserve"> законом от 13.07.2015 № 220-ФЗ;</w:t>
      </w:r>
    </w:p>
    <w:p w:rsidR="006E7B06" w:rsidRPr="006E7B06" w:rsidRDefault="006E7B06" w:rsidP="0098083F">
      <w:pPr>
        <w:pStyle w:val="ConsPlusNormal"/>
        <w:ind w:firstLine="709"/>
        <w:jc w:val="both"/>
        <w:rPr>
          <w:rFonts w:ascii="Times New Roman" w:hAnsi="Times New Roman" w:cs="Times New Roman"/>
          <w:sz w:val="28"/>
          <w:szCs w:val="28"/>
        </w:rPr>
      </w:pPr>
      <w:r w:rsidRPr="006E7B06">
        <w:rPr>
          <w:rFonts w:ascii="Times New Roman" w:hAnsi="Times New Roman" w:cs="Times New Roman"/>
          <w:sz w:val="28"/>
          <w:szCs w:val="28"/>
        </w:rPr>
        <w:t>-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p>
    <w:p w:rsidR="006E7B06" w:rsidRPr="006E7B06" w:rsidRDefault="006E7B06" w:rsidP="0098083F">
      <w:pPr>
        <w:jc w:val="both"/>
        <w:rPr>
          <w:sz w:val="28"/>
          <w:szCs w:val="28"/>
          <w:lang w:bidi="ru-RU"/>
        </w:rPr>
      </w:pPr>
      <w:r w:rsidRPr="006E7B06">
        <w:rPr>
          <w:sz w:val="28"/>
          <w:szCs w:val="28"/>
          <w:lang w:bidi="ru-RU"/>
        </w:rPr>
        <w:tab/>
        <w:t>Предметом открытого конкурса является право на получение свидетельства об осуществлении перевозок по одному или нескольким маршрутам регулярных перевозок.</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3.2.Извещение о проведении конкурса публикуется на официальном сайте организатора открытого конкурса в информационно-телекоммуникационной сети «</w:t>
      </w:r>
      <w:proofErr w:type="gramStart"/>
      <w:r w:rsidRPr="006E7B06">
        <w:rPr>
          <w:rFonts w:ascii="Times New Roman" w:hAnsi="Times New Roman"/>
          <w:sz w:val="28"/>
          <w:szCs w:val="28"/>
        </w:rPr>
        <w:t>Интернет»  не</w:t>
      </w:r>
      <w:proofErr w:type="gramEnd"/>
      <w:r w:rsidRPr="006E7B06">
        <w:rPr>
          <w:rFonts w:ascii="Times New Roman" w:hAnsi="Times New Roman"/>
          <w:sz w:val="28"/>
          <w:szCs w:val="28"/>
        </w:rPr>
        <w:t xml:space="preserve"> менее чем за пятнадцать дней</w:t>
      </w:r>
      <w:r w:rsidRPr="006E7B06">
        <w:rPr>
          <w:rFonts w:ascii="Times New Roman" w:hAnsi="Times New Roman"/>
          <w:color w:val="FF0000"/>
          <w:sz w:val="28"/>
          <w:szCs w:val="28"/>
        </w:rPr>
        <w:t xml:space="preserve"> </w:t>
      </w:r>
      <w:r w:rsidRPr="006E7B06">
        <w:rPr>
          <w:rFonts w:ascii="Times New Roman" w:hAnsi="Times New Roman"/>
          <w:sz w:val="28"/>
          <w:szCs w:val="28"/>
        </w:rPr>
        <w:t>до дня вскрытия конвертов с заявками на участие в конкурсе.</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Извещение о проведении конкурса должно содержать следующую информацию:</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2) предмет открытого конкурса;</w:t>
      </w:r>
    </w:p>
    <w:p w:rsidR="006E7B06" w:rsidRPr="006E7B06" w:rsidRDefault="006E7B06" w:rsidP="0098083F">
      <w:pPr>
        <w:jc w:val="both"/>
        <w:rPr>
          <w:sz w:val="28"/>
          <w:szCs w:val="28"/>
          <w:lang w:bidi="ru-RU"/>
        </w:rPr>
      </w:pPr>
      <w:r w:rsidRPr="006E7B06">
        <w:rPr>
          <w:sz w:val="28"/>
          <w:szCs w:val="28"/>
          <w:lang w:bidi="ru-RU"/>
        </w:rPr>
        <w:t xml:space="preserve">            3) срок, место и порядок предоставления конкурсной документации, официальный сайт, на котором размещена конкурсная документация;</w:t>
      </w:r>
    </w:p>
    <w:p w:rsidR="006E7B06" w:rsidRPr="006E7B06" w:rsidRDefault="006E7B06" w:rsidP="0098083F">
      <w:pPr>
        <w:jc w:val="both"/>
        <w:rPr>
          <w:sz w:val="28"/>
          <w:szCs w:val="28"/>
          <w:lang w:bidi="ru-RU"/>
        </w:rPr>
      </w:pPr>
      <w:r w:rsidRPr="006E7B06">
        <w:rPr>
          <w:sz w:val="28"/>
          <w:szCs w:val="28"/>
          <w:lang w:bidi="ru-RU"/>
        </w:rPr>
        <w:t xml:space="preserve">         4) размер, порядок и сроки внесения платы за предоставление конкурсной документации на бумажном носителе, если указанная плата установлена;</w:t>
      </w:r>
    </w:p>
    <w:p w:rsidR="006E7B06" w:rsidRPr="006E7B06" w:rsidRDefault="006E7B06" w:rsidP="0098083F">
      <w:pPr>
        <w:jc w:val="both"/>
        <w:rPr>
          <w:sz w:val="28"/>
          <w:szCs w:val="28"/>
          <w:lang w:bidi="ru-RU"/>
        </w:rPr>
      </w:pPr>
      <w:r w:rsidRPr="006E7B06">
        <w:rPr>
          <w:sz w:val="28"/>
          <w:szCs w:val="28"/>
          <w:lang w:bidi="ru-RU"/>
        </w:rPr>
        <w:t xml:space="preserve">         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6E7B06" w:rsidRPr="006E7B06" w:rsidRDefault="006E7B06" w:rsidP="0098083F">
      <w:pPr>
        <w:jc w:val="both"/>
        <w:rPr>
          <w:sz w:val="28"/>
          <w:szCs w:val="28"/>
          <w:lang w:bidi="ru-RU"/>
        </w:rPr>
      </w:pPr>
      <w:r w:rsidRPr="006E7B06">
        <w:rPr>
          <w:sz w:val="28"/>
          <w:szCs w:val="28"/>
          <w:lang w:bidi="ru-RU"/>
        </w:rPr>
        <w:tab/>
        <w:t>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части 2 настоящей статьи сведения.</w:t>
      </w:r>
    </w:p>
    <w:p w:rsidR="006E7B06" w:rsidRPr="006E7B06" w:rsidRDefault="006E7B06" w:rsidP="0098083F">
      <w:pPr>
        <w:jc w:val="both"/>
        <w:rPr>
          <w:sz w:val="28"/>
          <w:szCs w:val="28"/>
        </w:rPr>
      </w:pPr>
      <w:r w:rsidRPr="006E7B06">
        <w:rPr>
          <w:sz w:val="28"/>
          <w:szCs w:val="28"/>
          <w:lang w:bidi="ru-RU"/>
        </w:rPr>
        <w:tab/>
        <w:t>4. Решение о внесении изменений в извещение о проведении открытого конкурса принимается его организатором не позднее чем за пять дней до даты окончание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r w:rsidRPr="006E7B06">
        <w:rPr>
          <w:sz w:val="28"/>
          <w:szCs w:val="28"/>
          <w:lang w:bidi="ru-RU"/>
        </w:rPr>
        <w:tab/>
        <w:t xml:space="preserve">         </w:t>
      </w:r>
      <w:r w:rsidRPr="006E7B06">
        <w:rPr>
          <w:sz w:val="28"/>
          <w:szCs w:val="28"/>
        </w:rPr>
        <w:t>3.3. Заказчик (организатор) конкурса, официально опубликовавший и разместивший в сети Интернет извещение о проведении конкурса, вправе отказаться от его проведения не позднее чем за пятнадцать дней до даты окончания срока подачи заявок на участие в конкурсе.</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Извещение об отказе от проведения конкурса опубликовывается и размещается заказчиком (организатором) соответственно в течение пяти рабочих дней и двух рабочих дней со дня принятия решения об отказе от проведения конкурса. В течение двух рабочих дней со дня принятия указанного решения заказчиком (организатором) конкурса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конверты с заявками на участие в конкурсе и направляются соответствующие уведомления всем участникам конкурса, подавшим заявки на участие в конкурсе.</w:t>
      </w:r>
    </w:p>
    <w:p w:rsidR="006E7B06" w:rsidRPr="006E7B06" w:rsidRDefault="006E7B06" w:rsidP="0098083F">
      <w:pPr>
        <w:pStyle w:val="ConsPlusNormal"/>
        <w:ind w:firstLine="567"/>
        <w:jc w:val="both"/>
        <w:rPr>
          <w:rFonts w:ascii="Times New Roman" w:hAnsi="Times New Roman"/>
          <w:sz w:val="28"/>
          <w:szCs w:val="28"/>
        </w:rPr>
      </w:pPr>
      <w:r w:rsidRPr="006E7B06">
        <w:rPr>
          <w:rFonts w:ascii="Times New Roman" w:hAnsi="Times New Roman"/>
          <w:sz w:val="28"/>
          <w:szCs w:val="28"/>
        </w:rPr>
        <w:t>3.4.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E7B06" w:rsidRPr="006E7B06" w:rsidRDefault="006E7B06" w:rsidP="0098083F">
      <w:pPr>
        <w:jc w:val="both"/>
        <w:rPr>
          <w:sz w:val="28"/>
          <w:szCs w:val="28"/>
          <w:lang w:bidi="ru-RU"/>
        </w:rPr>
      </w:pPr>
      <w:r w:rsidRPr="006E7B06">
        <w:rPr>
          <w:sz w:val="28"/>
          <w:szCs w:val="28"/>
          <w:lang w:bidi="ru-RU"/>
        </w:rPr>
        <w:tab/>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E7B06" w:rsidRPr="006E7B06" w:rsidRDefault="006E7B06" w:rsidP="0098083F">
      <w:pPr>
        <w:jc w:val="both"/>
        <w:rPr>
          <w:sz w:val="28"/>
          <w:szCs w:val="28"/>
          <w:lang w:bidi="ru-RU"/>
        </w:rPr>
      </w:pPr>
      <w:r w:rsidRPr="006E7B06">
        <w:rPr>
          <w:sz w:val="28"/>
          <w:szCs w:val="28"/>
          <w:lang w:bidi="ru-RU"/>
        </w:rPr>
        <w:tab/>
        <w:t>2) наличие на праве собственности или ином законном основании транспортных средств, соответствующих требованиям, указанным в Реестре муниципальных маршрутов регулярных перевозок на территории  МО «Володарский район» Астраханской области, утвержденном постановлением главы администрации МО «Володарский район» от 16.02.2017 № 90 (Далее - Реестр),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6E7B06" w:rsidRPr="006E7B06" w:rsidRDefault="006E7B06" w:rsidP="0098083F">
      <w:pPr>
        <w:jc w:val="both"/>
        <w:rPr>
          <w:sz w:val="28"/>
          <w:szCs w:val="28"/>
          <w:lang w:bidi="ru-RU"/>
        </w:rPr>
      </w:pPr>
      <w:r w:rsidRPr="006E7B06">
        <w:rPr>
          <w:sz w:val="28"/>
          <w:szCs w:val="28"/>
          <w:lang w:bidi="ru-RU"/>
        </w:rPr>
        <w:tab/>
        <w:t xml:space="preserve">3) </w:t>
      </w:r>
      <w:r w:rsidR="0098083F" w:rsidRPr="006E7B06">
        <w:rPr>
          <w:sz w:val="28"/>
          <w:szCs w:val="28"/>
          <w:lang w:bidi="ru-RU"/>
        </w:rPr>
        <w:t>не проведение</w:t>
      </w:r>
      <w:r w:rsidRPr="006E7B06">
        <w:rPr>
          <w:sz w:val="28"/>
          <w:szCs w:val="28"/>
          <w:lang w:bidi="ru-RU"/>
        </w:rPr>
        <w:t xml:space="preserve"> ликвидации участника открытого конкурса – юридические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E7B06" w:rsidRPr="006E7B06" w:rsidRDefault="006E7B06" w:rsidP="0098083F">
      <w:pPr>
        <w:jc w:val="both"/>
        <w:rPr>
          <w:sz w:val="28"/>
          <w:szCs w:val="28"/>
          <w:lang w:bidi="ru-RU"/>
        </w:rPr>
      </w:pPr>
      <w:r w:rsidRPr="006E7B06">
        <w:rPr>
          <w:sz w:val="28"/>
          <w:szCs w:val="28"/>
          <w:lang w:bidi="ru-RU"/>
        </w:rPr>
        <w:tab/>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E7B06" w:rsidRPr="006E7B06" w:rsidRDefault="006E7B06" w:rsidP="0098083F">
      <w:pPr>
        <w:jc w:val="both"/>
        <w:rPr>
          <w:sz w:val="28"/>
          <w:szCs w:val="28"/>
          <w:lang w:bidi="ru-RU"/>
        </w:rPr>
      </w:pPr>
      <w:r w:rsidRPr="006E7B06">
        <w:rPr>
          <w:sz w:val="28"/>
          <w:szCs w:val="28"/>
          <w:lang w:bidi="ru-RU"/>
        </w:rPr>
        <w:tab/>
        <w:t>5) наличие договора простого товарищества в письменной форме (для участников договора простого товарищества).</w:t>
      </w:r>
    </w:p>
    <w:p w:rsidR="006E7B06" w:rsidRPr="006E7B06" w:rsidRDefault="006E7B06" w:rsidP="0098083F">
      <w:pPr>
        <w:jc w:val="both"/>
        <w:rPr>
          <w:sz w:val="28"/>
          <w:szCs w:val="28"/>
          <w:lang w:bidi="ru-RU"/>
        </w:rPr>
      </w:pPr>
      <w:r w:rsidRPr="006E7B06">
        <w:rPr>
          <w:sz w:val="28"/>
          <w:szCs w:val="28"/>
          <w:lang w:bidi="ru-RU"/>
        </w:rPr>
        <w:tab/>
        <w:t xml:space="preserve">Требования, предусмотренные подпунктами 1, 3 и 4 пункта 3.4 конкурсной документации, применяются в отношении каждого участника договора простого товарищества.  </w:t>
      </w:r>
    </w:p>
    <w:p w:rsidR="006E7B06" w:rsidRPr="006E7B06" w:rsidRDefault="006E7B06" w:rsidP="0098083F">
      <w:pPr>
        <w:jc w:val="both"/>
        <w:rPr>
          <w:sz w:val="28"/>
          <w:szCs w:val="28"/>
          <w:lang w:bidi="ru-RU"/>
        </w:rPr>
      </w:pPr>
      <w:r w:rsidRPr="006E7B06">
        <w:rPr>
          <w:sz w:val="28"/>
          <w:szCs w:val="28"/>
          <w:lang w:bidi="ru-RU"/>
        </w:rPr>
        <w:tab/>
        <w:t>3.5.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6E7B06" w:rsidRPr="006E7B06" w:rsidRDefault="006E7B06" w:rsidP="0098083F">
      <w:pPr>
        <w:jc w:val="both"/>
        <w:rPr>
          <w:sz w:val="28"/>
          <w:szCs w:val="28"/>
          <w:lang w:bidi="ru-RU"/>
        </w:rPr>
      </w:pPr>
      <w:r w:rsidRPr="006E7B06">
        <w:rPr>
          <w:sz w:val="28"/>
          <w:szCs w:val="28"/>
          <w:lang w:bidi="ru-RU"/>
        </w:rPr>
        <w:tab/>
        <w:t>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6E7B06" w:rsidRPr="006E7B06" w:rsidRDefault="006E7B06" w:rsidP="0098083F">
      <w:pPr>
        <w:autoSpaceDE w:val="0"/>
        <w:autoSpaceDN w:val="0"/>
        <w:adjustRightInd w:val="0"/>
        <w:ind w:right="141" w:firstLine="709"/>
        <w:jc w:val="both"/>
        <w:rPr>
          <w:sz w:val="28"/>
          <w:szCs w:val="28"/>
        </w:rPr>
      </w:pPr>
      <w:r w:rsidRPr="006E7B06">
        <w:rPr>
          <w:sz w:val="28"/>
          <w:szCs w:val="28"/>
          <w:lang w:bidi="ru-RU"/>
        </w:rPr>
        <w:tab/>
        <w:t xml:space="preserve">3.6. Оценка и сопоставление заявок на участие в открытом конкурсе осуществляется по </w:t>
      </w:r>
      <w:r w:rsidRPr="006E7B06">
        <w:rPr>
          <w:sz w:val="28"/>
          <w:szCs w:val="28"/>
        </w:rPr>
        <w:t>шкале критериев, установленной Законом Астраханской области:</w:t>
      </w:r>
    </w:p>
    <w:p w:rsidR="006E7B06" w:rsidRPr="006E7B06" w:rsidRDefault="006E7B06" w:rsidP="0098083F">
      <w:pPr>
        <w:autoSpaceDE w:val="0"/>
        <w:autoSpaceDN w:val="0"/>
        <w:adjustRightInd w:val="0"/>
        <w:ind w:right="141" w:firstLine="709"/>
        <w:jc w:val="both"/>
        <w:rPr>
          <w:color w:val="FF0000"/>
          <w:sz w:val="28"/>
          <w:szCs w:val="28"/>
        </w:rPr>
      </w:pPr>
      <w:r w:rsidRPr="006E7B06">
        <w:rPr>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E7B06" w:rsidRPr="006E7B06" w:rsidRDefault="006E7B06" w:rsidP="0098083F">
      <w:pPr>
        <w:autoSpaceDE w:val="0"/>
        <w:autoSpaceDN w:val="0"/>
        <w:adjustRightInd w:val="0"/>
        <w:ind w:right="141" w:firstLine="709"/>
        <w:jc w:val="both"/>
        <w:rPr>
          <w:color w:val="FF0000"/>
          <w:sz w:val="28"/>
          <w:szCs w:val="28"/>
        </w:rPr>
      </w:pPr>
      <w:r w:rsidRPr="006E7B06">
        <w:rPr>
          <w:sz w:val="28"/>
          <w:szCs w:val="28"/>
        </w:rPr>
        <w:t>-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Pr="006E7B06">
        <w:rPr>
          <w:color w:val="FF0000"/>
          <w:sz w:val="28"/>
          <w:szCs w:val="28"/>
        </w:rPr>
        <w:t xml:space="preserve"> </w:t>
      </w:r>
    </w:p>
    <w:p w:rsidR="006E7B06" w:rsidRPr="006E7B06" w:rsidRDefault="006E7B06" w:rsidP="0098083F">
      <w:pPr>
        <w:autoSpaceDE w:val="0"/>
        <w:autoSpaceDN w:val="0"/>
        <w:adjustRightInd w:val="0"/>
        <w:ind w:right="141" w:firstLine="709"/>
        <w:jc w:val="both"/>
        <w:rPr>
          <w:color w:val="FF0000"/>
          <w:sz w:val="28"/>
          <w:szCs w:val="28"/>
        </w:rPr>
      </w:pPr>
      <w:r w:rsidRPr="006E7B06">
        <w:rPr>
          <w:sz w:val="28"/>
          <w:szCs w:val="28"/>
        </w:rPr>
        <w:t>- сведения о влияющих на качество перевозок характеристиках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Pr="006E7B06">
        <w:rPr>
          <w:color w:val="FF0000"/>
          <w:sz w:val="28"/>
          <w:szCs w:val="28"/>
        </w:rPr>
        <w:t xml:space="preserve"> </w:t>
      </w:r>
    </w:p>
    <w:p w:rsidR="006E7B06" w:rsidRPr="006E7B06" w:rsidRDefault="006E7B06" w:rsidP="0098083F">
      <w:pPr>
        <w:jc w:val="both"/>
        <w:rPr>
          <w:sz w:val="28"/>
          <w:szCs w:val="28"/>
        </w:rPr>
      </w:pPr>
      <w:r w:rsidRPr="006E7B06">
        <w:rPr>
          <w:sz w:val="28"/>
          <w:szCs w:val="28"/>
        </w:rPr>
        <w:t xml:space="preserve">          -  сведения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E7B06" w:rsidRPr="006E7B06" w:rsidRDefault="006E7B06" w:rsidP="0098083F">
      <w:pPr>
        <w:jc w:val="both"/>
        <w:rPr>
          <w:sz w:val="28"/>
          <w:szCs w:val="28"/>
        </w:rPr>
      </w:pPr>
      <w:r w:rsidRPr="006E7B06">
        <w:rPr>
          <w:sz w:val="28"/>
          <w:szCs w:val="28"/>
        </w:rPr>
        <w:tab/>
        <w:t>3.7. Каждой заявке на участие в открытом конкурсе присваивается порядковый номер в порядке уменьшения её оценки. Заявке на участие в открытом конкурсе, получившей высшую оценку, присваивается первый номер.</w:t>
      </w:r>
    </w:p>
    <w:p w:rsidR="006E7B06" w:rsidRPr="006E7B06" w:rsidRDefault="006E7B06" w:rsidP="0098083F">
      <w:pPr>
        <w:jc w:val="both"/>
        <w:rPr>
          <w:sz w:val="28"/>
          <w:szCs w:val="28"/>
        </w:rPr>
      </w:pPr>
      <w:r w:rsidRPr="006E7B06">
        <w:rPr>
          <w:sz w:val="28"/>
          <w:szCs w:val="28"/>
        </w:rPr>
        <w:tab/>
        <w:t xml:space="preserve">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6E7B06" w:rsidRPr="006E7B06" w:rsidRDefault="006E7B06" w:rsidP="0098083F">
      <w:pPr>
        <w:jc w:val="both"/>
        <w:rPr>
          <w:sz w:val="28"/>
          <w:szCs w:val="28"/>
        </w:rPr>
      </w:pPr>
      <w:r w:rsidRPr="006E7B06">
        <w:rPr>
          <w:sz w:val="28"/>
          <w:szCs w:val="28"/>
        </w:rPr>
        <w:tab/>
        <w:t>3.8.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6E7B06" w:rsidRDefault="006E7B06" w:rsidP="0098083F">
      <w:pPr>
        <w:jc w:val="both"/>
        <w:rPr>
          <w:sz w:val="28"/>
          <w:szCs w:val="28"/>
        </w:rPr>
      </w:pPr>
      <w:r w:rsidRPr="006E7B06">
        <w:rPr>
          <w:sz w:val="28"/>
          <w:szCs w:val="28"/>
        </w:rPr>
        <w:tab/>
        <w:t xml:space="preserve"> Результаты открытого конкурса могут быть обжалованы в судебном порядке.</w:t>
      </w:r>
    </w:p>
    <w:p w:rsidR="0098083F" w:rsidRDefault="0098083F" w:rsidP="0098083F">
      <w:pPr>
        <w:jc w:val="both"/>
        <w:rPr>
          <w:sz w:val="28"/>
          <w:szCs w:val="28"/>
        </w:rPr>
      </w:pPr>
    </w:p>
    <w:p w:rsidR="0098083F" w:rsidRDefault="0098083F" w:rsidP="0098083F">
      <w:pPr>
        <w:jc w:val="both"/>
        <w:rPr>
          <w:sz w:val="28"/>
          <w:szCs w:val="28"/>
        </w:rPr>
      </w:pPr>
    </w:p>
    <w:p w:rsidR="0098083F" w:rsidRDefault="0098083F" w:rsidP="0098083F">
      <w:pPr>
        <w:jc w:val="both"/>
        <w:rPr>
          <w:sz w:val="28"/>
          <w:szCs w:val="28"/>
        </w:rPr>
      </w:pPr>
    </w:p>
    <w:p w:rsidR="0098083F" w:rsidRDefault="0098083F" w:rsidP="0098083F">
      <w:pPr>
        <w:jc w:val="both"/>
        <w:rPr>
          <w:sz w:val="28"/>
          <w:szCs w:val="28"/>
        </w:rPr>
      </w:pPr>
    </w:p>
    <w:p w:rsidR="0098083F" w:rsidRPr="006E7B06" w:rsidRDefault="0098083F" w:rsidP="0098083F">
      <w:pPr>
        <w:jc w:val="both"/>
        <w:rPr>
          <w:sz w:val="28"/>
          <w:szCs w:val="28"/>
        </w:rPr>
      </w:pPr>
      <w:r>
        <w:rPr>
          <w:sz w:val="28"/>
          <w:szCs w:val="28"/>
        </w:rPr>
        <w:tab/>
        <w:t>Верно:</w:t>
      </w:r>
    </w:p>
    <w:p w:rsidR="00B82EB4" w:rsidRPr="006E7B06" w:rsidRDefault="00B82EB4" w:rsidP="0098083F">
      <w:pPr>
        <w:ind w:firstLine="567"/>
        <w:jc w:val="both"/>
        <w:rPr>
          <w:sz w:val="28"/>
          <w:szCs w:val="28"/>
        </w:rPr>
      </w:pPr>
    </w:p>
    <w:sectPr w:rsidR="00B82EB4" w:rsidRPr="006E7B06" w:rsidSect="006E7B06">
      <w:pgSz w:w="11906" w:h="16838"/>
      <w:pgMar w:top="1134" w:right="566"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42B54"/>
    <w:multiLevelType w:val="hybridMultilevel"/>
    <w:tmpl w:val="80DE6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06"/>
    <w:rsid w:val="00016A7D"/>
    <w:rsid w:val="00026F29"/>
    <w:rsid w:val="0003011F"/>
    <w:rsid w:val="0005118A"/>
    <w:rsid w:val="00095DEC"/>
    <w:rsid w:val="000A09D1"/>
    <w:rsid w:val="000A2022"/>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6E7B06"/>
    <w:rsid w:val="0076099E"/>
    <w:rsid w:val="00762E45"/>
    <w:rsid w:val="007D6E3A"/>
    <w:rsid w:val="007E3C4E"/>
    <w:rsid w:val="007F193B"/>
    <w:rsid w:val="00883286"/>
    <w:rsid w:val="008B75DD"/>
    <w:rsid w:val="008C1D7E"/>
    <w:rsid w:val="009008EA"/>
    <w:rsid w:val="0091312D"/>
    <w:rsid w:val="0098083F"/>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3193B-111A-4D23-BBEB-83548D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6E7B06"/>
    <w:pPr>
      <w:widowControl w:val="0"/>
      <w:suppressAutoHyphens/>
      <w:autoSpaceDE w:val="0"/>
      <w:ind w:firstLine="720"/>
    </w:pPr>
    <w:rPr>
      <w:rFonts w:ascii="Arial" w:eastAsia="Arial" w:hAnsi="Arial" w:cs="Arial"/>
      <w:kern w:val="1"/>
      <w:lang w:bidi="ru-RU"/>
    </w:rPr>
  </w:style>
  <w:style w:type="paragraph" w:customStyle="1" w:styleId="ConsPlusTitle">
    <w:name w:val="ConsPlusTitle"/>
    <w:basedOn w:val="a"/>
    <w:next w:val="ConsPlusNormal"/>
    <w:rsid w:val="006E7B06"/>
    <w:pPr>
      <w:widowControl w:val="0"/>
      <w:suppressAutoHyphens/>
    </w:pPr>
    <w:rPr>
      <w:rFonts w:ascii="Arial" w:eastAsia="Arial" w:hAnsi="Arial" w:cs="Arial"/>
      <w:b/>
      <w:bCs/>
      <w:kern w:val="1"/>
      <w:lang w:eastAsia="ar-SA"/>
    </w:rPr>
  </w:style>
  <w:style w:type="paragraph" w:styleId="a4">
    <w:name w:val="List Paragraph"/>
    <w:basedOn w:val="a"/>
    <w:uiPriority w:val="34"/>
    <w:qFormat/>
    <w:rsid w:val="0098083F"/>
    <w:pPr>
      <w:ind w:left="720"/>
      <w:contextualSpacing/>
    </w:pPr>
  </w:style>
  <w:style w:type="paragraph" w:styleId="a5">
    <w:name w:val="Balloon Text"/>
    <w:basedOn w:val="a"/>
    <w:link w:val="a6"/>
    <w:semiHidden/>
    <w:unhideWhenUsed/>
    <w:rsid w:val="0098083F"/>
    <w:rPr>
      <w:rFonts w:ascii="Segoe UI" w:hAnsi="Segoe UI" w:cs="Segoe UI"/>
      <w:sz w:val="18"/>
      <w:szCs w:val="18"/>
    </w:rPr>
  </w:style>
  <w:style w:type="character" w:customStyle="1" w:styleId="a6">
    <w:name w:val="Текст выноски Знак"/>
    <w:basedOn w:val="a0"/>
    <w:link w:val="a5"/>
    <w:semiHidden/>
    <w:rsid w:val="00980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8</TotalTime>
  <Pages>7</Pages>
  <Words>1732</Words>
  <Characters>12907</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Org1</cp:lastModifiedBy>
  <cp:revision>3</cp:revision>
  <cp:lastPrinted>2022-07-01T06:07:00Z</cp:lastPrinted>
  <dcterms:created xsi:type="dcterms:W3CDTF">2022-07-01T05:59:00Z</dcterms:created>
  <dcterms:modified xsi:type="dcterms:W3CDTF">2022-07-04T12:56:00Z</dcterms:modified>
</cp:coreProperties>
</file>