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349D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349DE" w:rsidRPr="003349DE">
              <w:rPr>
                <w:sz w:val="32"/>
                <w:szCs w:val="32"/>
                <w:u w:val="single"/>
              </w:rPr>
              <w:t>27.02.2019 г.</w:t>
            </w:r>
          </w:p>
        </w:tc>
        <w:tc>
          <w:tcPr>
            <w:tcW w:w="4927" w:type="dxa"/>
          </w:tcPr>
          <w:p w:rsidR="0005118A" w:rsidRPr="003349DE" w:rsidRDefault="0005118A" w:rsidP="003349D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349DE">
              <w:rPr>
                <w:sz w:val="32"/>
                <w:szCs w:val="32"/>
              </w:rPr>
              <w:t xml:space="preserve"> </w:t>
            </w:r>
            <w:r w:rsidR="003349DE">
              <w:rPr>
                <w:sz w:val="32"/>
                <w:szCs w:val="32"/>
                <w:u w:val="single"/>
              </w:rPr>
              <w:t>313</w:t>
            </w:r>
          </w:p>
        </w:tc>
      </w:tr>
    </w:tbl>
    <w:p w:rsidR="00274400" w:rsidRDefault="00274400">
      <w:pPr>
        <w:jc w:val="center"/>
      </w:pPr>
    </w:p>
    <w:p w:rsidR="003349DE" w:rsidRDefault="003349DE" w:rsidP="003349DE">
      <w:pPr>
        <w:ind w:firstLine="567"/>
        <w:jc w:val="both"/>
        <w:rPr>
          <w:sz w:val="28"/>
          <w:szCs w:val="28"/>
        </w:rPr>
      </w:pPr>
    </w:p>
    <w:p w:rsidR="003349DE" w:rsidRPr="003349DE" w:rsidRDefault="003349DE" w:rsidP="003349DE">
      <w:pPr>
        <w:ind w:firstLine="851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О внесении изменений в постановление</w:t>
      </w:r>
    </w:p>
    <w:p w:rsidR="003349DE" w:rsidRPr="003349DE" w:rsidRDefault="003349DE" w:rsidP="003349DE">
      <w:pPr>
        <w:ind w:firstLine="851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администрации МО «Володарский район» </w:t>
      </w:r>
    </w:p>
    <w:p w:rsidR="003349DE" w:rsidRPr="003349DE" w:rsidRDefault="003349DE" w:rsidP="003349DE">
      <w:pPr>
        <w:ind w:firstLine="851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от 10.03.2017 г. № 182 «О реализации постановления</w:t>
      </w:r>
    </w:p>
    <w:p w:rsidR="003349DE" w:rsidRDefault="003349DE" w:rsidP="003349DE">
      <w:pPr>
        <w:ind w:firstLine="851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администрации МО «Володарский район» </w:t>
      </w:r>
    </w:p>
    <w:p w:rsidR="003349DE" w:rsidRPr="003349DE" w:rsidRDefault="003349DE" w:rsidP="003349DE">
      <w:pPr>
        <w:ind w:firstLine="851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от 03.12.2015г № 1821»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</w:p>
    <w:p w:rsidR="003349DE" w:rsidRPr="003349DE" w:rsidRDefault="003349DE" w:rsidP="003349DE">
      <w:pPr>
        <w:ind w:firstLine="720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Во исполнение постановления администрации МО «Володарский район» от 03.12.2015г. № 1821 «Об утверждении порядка предоставления субсидий на поддержку сельскохозяйственного производства» и на основании Постановления Министерства сельского хозяйства и рыбной промышленности Астраханской области от 21.02.2019 г. № 3 «О внесении изменений в постановл</w:t>
      </w:r>
      <w:r>
        <w:rPr>
          <w:sz w:val="28"/>
          <w:szCs w:val="28"/>
        </w:rPr>
        <w:t xml:space="preserve">ение МСХИРП от 13.02.2017г № 2», </w:t>
      </w:r>
      <w:r w:rsidRPr="003349DE">
        <w:rPr>
          <w:sz w:val="28"/>
          <w:szCs w:val="28"/>
        </w:rPr>
        <w:t xml:space="preserve">администрация  МО «Володарский район» </w:t>
      </w:r>
    </w:p>
    <w:p w:rsidR="003349DE" w:rsidRDefault="003349DE" w:rsidP="003349DE">
      <w:pPr>
        <w:jc w:val="both"/>
        <w:rPr>
          <w:sz w:val="28"/>
          <w:szCs w:val="28"/>
        </w:rPr>
      </w:pPr>
    </w:p>
    <w:p w:rsidR="003349DE" w:rsidRDefault="003349DE" w:rsidP="003349DE">
      <w:pPr>
        <w:jc w:val="both"/>
        <w:rPr>
          <w:sz w:val="28"/>
          <w:szCs w:val="28"/>
        </w:rPr>
      </w:pPr>
      <w:r w:rsidRPr="003349DE">
        <w:rPr>
          <w:sz w:val="28"/>
          <w:szCs w:val="28"/>
        </w:rPr>
        <w:t>ПОСТАНОВЛЯЕТ:</w:t>
      </w:r>
    </w:p>
    <w:p w:rsidR="003349DE" w:rsidRPr="003349DE" w:rsidRDefault="003349DE" w:rsidP="003349DE">
      <w:pPr>
        <w:jc w:val="both"/>
        <w:rPr>
          <w:sz w:val="28"/>
          <w:szCs w:val="28"/>
        </w:rPr>
      </w:pP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1.Внести в постановление администрации МО «Володарский район» Астраханской области от 10.03.2017 г. № 182 «О реализации постановления администрации  МО «Володарский район» от 03.12.2015 г. № 1821» следующие изменения: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1.1.В перечне ставок субсидий по отдельным направлениям поддержки сельскохозяйственного производства, утвержденн</w:t>
      </w:r>
      <w:r w:rsidR="007D2A6C">
        <w:rPr>
          <w:sz w:val="28"/>
          <w:szCs w:val="28"/>
        </w:rPr>
        <w:t>ого</w:t>
      </w:r>
      <w:r w:rsidRPr="003349DE">
        <w:rPr>
          <w:sz w:val="28"/>
          <w:szCs w:val="28"/>
        </w:rPr>
        <w:t xml:space="preserve"> постановлением: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- пункт 2 изложить в новой редакции: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«2. Субсидии на содействие достижению целевых показателей </w:t>
      </w:r>
      <w:proofErr w:type="spellStart"/>
      <w:r w:rsidRPr="003349DE">
        <w:rPr>
          <w:sz w:val="28"/>
          <w:szCs w:val="28"/>
        </w:rPr>
        <w:t>регио-нальных</w:t>
      </w:r>
      <w:proofErr w:type="spellEnd"/>
      <w:r w:rsidRPr="003349DE">
        <w:rPr>
          <w:sz w:val="28"/>
          <w:szCs w:val="28"/>
        </w:rPr>
        <w:t xml:space="preserve"> программ развития агропромышленного комплекса предоставляются: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- по направлению на возмещение части затрат по наращиванию маточного поголовья овец и коз по ставке на 1 голову </w:t>
      </w:r>
      <w:proofErr w:type="spellStart"/>
      <w:r w:rsidRPr="003349DE">
        <w:rPr>
          <w:sz w:val="28"/>
          <w:szCs w:val="28"/>
        </w:rPr>
        <w:t>овцекозоматки</w:t>
      </w:r>
      <w:proofErr w:type="spellEnd"/>
      <w:r w:rsidRPr="003349DE">
        <w:rPr>
          <w:sz w:val="28"/>
          <w:szCs w:val="28"/>
        </w:rPr>
        <w:t>, включая ярок от года и старше (за исключением племенных животных), исходя из поголовья этих животных на начало текущего года - 110 рублей, а заявителям, обеспечившим выход молодняка: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lastRenderedPageBreak/>
        <w:t>не менее 100 ягнят (козлят) на 100 овцематок (</w:t>
      </w:r>
      <w:proofErr w:type="spellStart"/>
      <w:r w:rsidRPr="003349DE">
        <w:rPr>
          <w:sz w:val="28"/>
          <w:szCs w:val="28"/>
        </w:rPr>
        <w:t>козоматок</w:t>
      </w:r>
      <w:proofErr w:type="spellEnd"/>
      <w:r w:rsidRPr="003349DE">
        <w:rPr>
          <w:sz w:val="28"/>
          <w:szCs w:val="28"/>
        </w:rPr>
        <w:t>) в году, предшествующем году обращения за получением субсидии - 120 рублей;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не менее 105 ягнят (козлят) на 100 овцематок (</w:t>
      </w:r>
      <w:proofErr w:type="spellStart"/>
      <w:r w:rsidRPr="003349DE">
        <w:rPr>
          <w:sz w:val="28"/>
          <w:szCs w:val="28"/>
        </w:rPr>
        <w:t>козоматок</w:t>
      </w:r>
      <w:proofErr w:type="spellEnd"/>
      <w:r w:rsidRPr="003349DE">
        <w:rPr>
          <w:sz w:val="28"/>
          <w:szCs w:val="28"/>
        </w:rPr>
        <w:t>) в году, предшествующем году обращения за получением субсидии - 130 рублей;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не менее 150 ягнят (козлят) на 100 овцематок (</w:t>
      </w:r>
      <w:proofErr w:type="spellStart"/>
      <w:r w:rsidRPr="003349DE">
        <w:rPr>
          <w:sz w:val="28"/>
          <w:szCs w:val="28"/>
        </w:rPr>
        <w:t>козоматок</w:t>
      </w:r>
      <w:proofErr w:type="spellEnd"/>
      <w:r w:rsidRPr="003349DE">
        <w:rPr>
          <w:sz w:val="28"/>
          <w:szCs w:val="28"/>
        </w:rPr>
        <w:t>) в году, предшествующем году обращения за получением субсидии  - 300 рублей;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- по направлению на возмещение части затрат по наращиванию </w:t>
      </w:r>
      <w:proofErr w:type="spellStart"/>
      <w:r w:rsidRPr="003349DE">
        <w:rPr>
          <w:sz w:val="28"/>
          <w:szCs w:val="28"/>
        </w:rPr>
        <w:t>пого-ловья</w:t>
      </w:r>
      <w:proofErr w:type="spellEnd"/>
      <w:r w:rsidRPr="003349DE">
        <w:rPr>
          <w:sz w:val="28"/>
          <w:szCs w:val="28"/>
        </w:rPr>
        <w:t xml:space="preserve"> мясных табунных лошадей по ставке 400 рублей на 1 голову (за </w:t>
      </w:r>
      <w:proofErr w:type="spellStart"/>
      <w:r w:rsidRPr="003349DE">
        <w:rPr>
          <w:sz w:val="28"/>
          <w:szCs w:val="28"/>
        </w:rPr>
        <w:t>ис-ключением</w:t>
      </w:r>
      <w:proofErr w:type="spellEnd"/>
      <w:r w:rsidRPr="003349DE">
        <w:rPr>
          <w:sz w:val="28"/>
          <w:szCs w:val="28"/>
        </w:rPr>
        <w:t xml:space="preserve"> племенных животных), исходя из поголовья этих животных на начало текущего года;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- по направлению на содержание коров молочного стада, за </w:t>
      </w:r>
      <w:proofErr w:type="spellStart"/>
      <w:r w:rsidRPr="003349DE">
        <w:rPr>
          <w:sz w:val="28"/>
          <w:szCs w:val="28"/>
        </w:rPr>
        <w:t>исключе-нием</w:t>
      </w:r>
      <w:proofErr w:type="spellEnd"/>
      <w:r w:rsidRPr="003349DE">
        <w:rPr>
          <w:sz w:val="28"/>
          <w:szCs w:val="28"/>
        </w:rPr>
        <w:t xml:space="preserve"> племенных животных - за счет средств бюджета Астраханской области по ставкам: 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на 1 голову коровы молочного стада (молочных коров), исходя из поголовья этих животных на начало текущего года - 1500 рублей, при осуществлении мероприятий по искусственному осеменению маточного поголовья крупного рогатого скота - 2500 рублей; 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на 1 голову коровы молочного стада (молочных коров), исходя из поголовья этих животных на начало текущего года при подтверждении реализации произведенного молока на перерабатывающие предприятия и (или) отгрузку его на собственную переработку в объеме не менее 15 тонн за год, предшествующий году обращения за предоставлением субсидии  - 3000 рублей, при осуществлении мероприятий по искусственному осеменению маточного поголовья крупного рогатого скота - 4000 рублей;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- по направлению на содержание коров мясного и (или) помесного направлений продуктивности, за исключением племенных животных - по ставке 1000 рублей на 1 голову коровы мясного и (или) помесного направлений продуктивности, от которой в отчетном финансовом году получен живой теленок, при осуществлении мероприятий по искусственному осеменению маточного поголовья крупного рогатого скота - 1500 рублей.»;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- приложение изложить в новой редакции согласно приложению № 1 к настоящему постановлению.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1.2. В пункте 2 перечня документов, необходимых для получения субсидий по отдельным направлениям поддержки сельскохозяйственного производства, утвержденного постановлением: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- в подпункте 2.1: 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в абзаце четвертом слова «с отметкой Управления Федеральной службы государственной статистики по Астраханской области и Республике Калмыкия» исключить;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дополнить абзацем пятым следующего содержания: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«- договор страхования посевных (посадочных) площадей (при </w:t>
      </w:r>
      <w:proofErr w:type="spellStart"/>
      <w:r w:rsidRPr="003349DE">
        <w:rPr>
          <w:sz w:val="28"/>
          <w:szCs w:val="28"/>
        </w:rPr>
        <w:t>нали-чии</w:t>
      </w:r>
      <w:proofErr w:type="spellEnd"/>
      <w:r w:rsidRPr="003349DE">
        <w:rPr>
          <w:sz w:val="28"/>
          <w:szCs w:val="28"/>
        </w:rPr>
        <w:t>);»;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- в абзацах десятом, одиннадцатом слова «с отметкой Управления Федеральной службы государственной статистики по Астраханской области и Республике Калмыкия» исключить;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lastRenderedPageBreak/>
        <w:t>в абзаце тринадцатом слова «и арахисом» заменить словами «, арахисом, земляникой садовой»;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в абзаце пятнадцатом слова «с отметкой Управления Федеральной службы государственной статистики по Астраханской области и Республике Калмыкия» исключить;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в абзаце шестнадцатом слова «семян бахчевых культур» заменить словами «семян арбуза, дыни, тыквы, кабачка, патиссона»;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в абзаце восемнадцатом слова «с отметкой Управления Федеральной службы государственной статистики по Астраханской области и Республике Калмыкия» исключить;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в абзаце девятнадцатом: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слова «не менее 30 %» заменить словами «не менее 20 %»;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слова «семян бахчевых культур» заменить словами «семян арбуза, дыни, тыквы, кабачка, патиссона»;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в абзаце двадцать третьем слова «с отметкой Управления Федеральной службы государственной статистики по Астраханской области и Республике Калмыкия» исключить;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- в подпункте 2.2: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дополнить абзацем восемнадцатым следующего содержания: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«- заверенные заявителем документы, подтверждающие проведение мероприятий по искусственному осеменению (договоры, накладные и (или) универсальные передаточные документы, платежные поручения);»;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дополнить абзацем следующего содержания: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«- заверенные заявителем документы, подтверждающие проведение мероприятий по искусственному осеменению (договоры, накладные и (или) универсальные передаточные документы, платежные поручения).».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1.3. В уровне урожайности сельскохозяйственных культур, достижение которого является условием предоставления субсидии на оказание несвязанной поддержки сельскохозяйственным товаропроизводителям в области растениеводства, утвержденном постановлением: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-  в строке «Зерновые колосовые» цифру «15» заменить цифрой «5»;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- дополнить строкой согласно приложению № 2 к настоящему </w:t>
      </w:r>
      <w:proofErr w:type="spellStart"/>
      <w:r w:rsidRPr="003349DE">
        <w:rPr>
          <w:sz w:val="28"/>
          <w:szCs w:val="28"/>
        </w:rPr>
        <w:t>поста-новлению</w:t>
      </w:r>
      <w:proofErr w:type="spellEnd"/>
      <w:r w:rsidRPr="003349DE">
        <w:rPr>
          <w:sz w:val="28"/>
          <w:szCs w:val="28"/>
        </w:rPr>
        <w:t>.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ab/>
        <w:t>1.4. В перечне показателей результативности использования субсидий, утвержденном постановлением, слова «не менее 5% по отношению к уровню года предшествующего году предоставления субсидии» заменить словами «не менее 1% по отношению к уровню года предшествующего году предоставления субсидии».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3349DE">
        <w:rPr>
          <w:sz w:val="28"/>
          <w:szCs w:val="28"/>
        </w:rPr>
        <w:t>Лукманов</w:t>
      </w:r>
      <w:proofErr w:type="spellEnd"/>
      <w:r w:rsidRPr="003349DE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>настоящее п</w:t>
      </w:r>
      <w:r w:rsidRPr="003349DE">
        <w:rPr>
          <w:sz w:val="28"/>
          <w:szCs w:val="28"/>
        </w:rPr>
        <w:t>остановление на официальном сайте администрации муниципального образования «Володарский район».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>3.Главному редактору МУ «Редакция газеты «Заря Каспия» (</w:t>
      </w:r>
      <w:proofErr w:type="spellStart"/>
      <w:r w:rsidRPr="003349DE">
        <w:rPr>
          <w:sz w:val="28"/>
          <w:szCs w:val="28"/>
        </w:rPr>
        <w:t>Шарова</w:t>
      </w:r>
      <w:proofErr w:type="spellEnd"/>
      <w:r w:rsidRPr="003349DE">
        <w:rPr>
          <w:sz w:val="28"/>
          <w:szCs w:val="28"/>
        </w:rPr>
        <w:t>) опубликовать настоящее постановление.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4. Постановление вступает в силу со дня его </w:t>
      </w:r>
      <w:r w:rsidR="00CE650B">
        <w:rPr>
          <w:sz w:val="28"/>
          <w:szCs w:val="28"/>
        </w:rPr>
        <w:t>подписания</w:t>
      </w:r>
      <w:r w:rsidRPr="003349DE">
        <w:rPr>
          <w:sz w:val="28"/>
          <w:szCs w:val="28"/>
        </w:rPr>
        <w:t>.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3349DE">
        <w:rPr>
          <w:sz w:val="28"/>
          <w:szCs w:val="28"/>
        </w:rPr>
        <w:t>Настоящее постановлени</w:t>
      </w:r>
      <w:r>
        <w:rPr>
          <w:sz w:val="28"/>
          <w:szCs w:val="28"/>
        </w:rPr>
        <w:t>е</w:t>
      </w:r>
      <w:r w:rsidRPr="003349DE">
        <w:rPr>
          <w:sz w:val="28"/>
          <w:szCs w:val="28"/>
        </w:rPr>
        <w:t xml:space="preserve"> является неотъемлемой частью </w:t>
      </w:r>
      <w:proofErr w:type="spellStart"/>
      <w:r w:rsidRPr="003349DE">
        <w:rPr>
          <w:sz w:val="28"/>
          <w:szCs w:val="28"/>
        </w:rPr>
        <w:t>поста-новления</w:t>
      </w:r>
      <w:proofErr w:type="spellEnd"/>
      <w:r w:rsidRPr="003349DE">
        <w:rPr>
          <w:sz w:val="28"/>
          <w:szCs w:val="28"/>
        </w:rPr>
        <w:t xml:space="preserve"> Астраханской области от 10.03.2017г. № 182 «О реализации постановления администрации МО «Володарский район» от 03.12.2015 г.                № 1821 «О порядке предоставления субсидий  на поддержку сельскохозяйственного производства». 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6.Контроль за исполнением настоящего постановления возложить на начальника управления сельского, рыбного хозяйства и перерабатывающей промышленности администрации МО «Володарский район» </w:t>
      </w:r>
      <w:proofErr w:type="spellStart"/>
      <w:r w:rsidRPr="003349DE">
        <w:rPr>
          <w:sz w:val="28"/>
          <w:szCs w:val="28"/>
        </w:rPr>
        <w:t>Магзанова</w:t>
      </w:r>
      <w:proofErr w:type="spellEnd"/>
      <w:r w:rsidRPr="003349DE">
        <w:rPr>
          <w:sz w:val="28"/>
          <w:szCs w:val="28"/>
        </w:rPr>
        <w:t xml:space="preserve"> С.И.</w:t>
      </w: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</w:p>
    <w:p w:rsidR="003349DE" w:rsidRPr="003349DE" w:rsidRDefault="003349DE" w:rsidP="003349DE">
      <w:pPr>
        <w:ind w:firstLine="567"/>
        <w:jc w:val="both"/>
        <w:rPr>
          <w:sz w:val="28"/>
          <w:szCs w:val="28"/>
        </w:rPr>
      </w:pPr>
    </w:p>
    <w:p w:rsidR="00B82EB4" w:rsidRDefault="003349DE" w:rsidP="003349DE">
      <w:pPr>
        <w:ind w:firstLine="720"/>
        <w:jc w:val="both"/>
        <w:rPr>
          <w:sz w:val="28"/>
          <w:szCs w:val="28"/>
        </w:rPr>
      </w:pPr>
      <w:r w:rsidRPr="003349DE">
        <w:rPr>
          <w:sz w:val="28"/>
          <w:szCs w:val="28"/>
        </w:rPr>
        <w:t xml:space="preserve">Глава администрации                                                        </w:t>
      </w:r>
      <w:r>
        <w:rPr>
          <w:sz w:val="28"/>
          <w:szCs w:val="28"/>
        </w:rPr>
        <w:tab/>
      </w:r>
      <w:r w:rsidRPr="003349DE">
        <w:rPr>
          <w:sz w:val="28"/>
          <w:szCs w:val="28"/>
        </w:rPr>
        <w:t xml:space="preserve">Б.Г. </w:t>
      </w:r>
      <w:proofErr w:type="spellStart"/>
      <w:r w:rsidRPr="003349DE">
        <w:rPr>
          <w:sz w:val="28"/>
          <w:szCs w:val="28"/>
        </w:rPr>
        <w:t>Миндиев</w:t>
      </w:r>
      <w:proofErr w:type="spellEnd"/>
    </w:p>
    <w:p w:rsidR="003349DE" w:rsidRDefault="003349DE" w:rsidP="003349DE">
      <w:pPr>
        <w:ind w:firstLine="720"/>
        <w:jc w:val="both"/>
        <w:rPr>
          <w:sz w:val="28"/>
          <w:szCs w:val="28"/>
        </w:rPr>
      </w:pPr>
    </w:p>
    <w:p w:rsidR="003349DE" w:rsidRDefault="003349DE" w:rsidP="003349DE">
      <w:pPr>
        <w:ind w:firstLine="720"/>
        <w:jc w:val="both"/>
        <w:rPr>
          <w:sz w:val="28"/>
          <w:szCs w:val="28"/>
        </w:rPr>
        <w:sectPr w:rsidR="003349DE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349DE" w:rsidRPr="00F93796" w:rsidRDefault="003349DE" w:rsidP="003349DE">
      <w:pPr>
        <w:widowControl w:val="0"/>
        <w:autoSpaceDE w:val="0"/>
        <w:ind w:left="9918" w:firstLine="702"/>
        <w:rPr>
          <w:sz w:val="26"/>
          <w:szCs w:val="26"/>
          <w:lang w:eastAsia="zh-CN"/>
        </w:rPr>
      </w:pPr>
      <w:r w:rsidRPr="00F93796">
        <w:rPr>
          <w:sz w:val="26"/>
          <w:szCs w:val="26"/>
          <w:lang w:eastAsia="zh-CN"/>
        </w:rPr>
        <w:lastRenderedPageBreak/>
        <w:t>Приложение №1</w:t>
      </w:r>
    </w:p>
    <w:p w:rsidR="003349DE" w:rsidRPr="00F93796" w:rsidRDefault="003349DE" w:rsidP="003349DE">
      <w:pPr>
        <w:widowControl w:val="0"/>
        <w:autoSpaceDE w:val="0"/>
        <w:ind w:left="10620" w:firstLine="6"/>
        <w:rPr>
          <w:sz w:val="26"/>
          <w:szCs w:val="26"/>
          <w:lang w:eastAsia="zh-CN"/>
        </w:rPr>
      </w:pPr>
      <w:r w:rsidRPr="00F93796">
        <w:rPr>
          <w:sz w:val="26"/>
          <w:szCs w:val="26"/>
          <w:lang w:eastAsia="zh-CN"/>
        </w:rPr>
        <w:t>к постановлению администрации</w:t>
      </w:r>
    </w:p>
    <w:p w:rsidR="003349DE" w:rsidRPr="00F93796" w:rsidRDefault="003349DE" w:rsidP="003349DE">
      <w:pPr>
        <w:widowControl w:val="0"/>
        <w:autoSpaceDE w:val="0"/>
        <w:ind w:left="10620" w:firstLine="6"/>
        <w:rPr>
          <w:sz w:val="26"/>
          <w:szCs w:val="26"/>
          <w:lang w:eastAsia="zh-CN"/>
        </w:rPr>
      </w:pPr>
      <w:r w:rsidRPr="00F93796">
        <w:rPr>
          <w:sz w:val="26"/>
          <w:szCs w:val="26"/>
          <w:lang w:eastAsia="zh-CN"/>
        </w:rPr>
        <w:t>МО «Володарский район»</w:t>
      </w:r>
    </w:p>
    <w:p w:rsidR="003349DE" w:rsidRPr="00F93796" w:rsidRDefault="003349DE" w:rsidP="003349DE">
      <w:pPr>
        <w:widowControl w:val="0"/>
        <w:autoSpaceDE w:val="0"/>
        <w:ind w:left="9918" w:firstLine="702"/>
        <w:rPr>
          <w:sz w:val="26"/>
          <w:szCs w:val="26"/>
          <w:lang w:eastAsia="zh-CN"/>
        </w:rPr>
      </w:pPr>
      <w:r w:rsidRPr="00F93796">
        <w:rPr>
          <w:sz w:val="26"/>
          <w:szCs w:val="26"/>
          <w:lang w:eastAsia="zh-CN"/>
        </w:rPr>
        <w:t xml:space="preserve">от </w:t>
      </w:r>
      <w:r w:rsidRPr="00F93796">
        <w:rPr>
          <w:sz w:val="26"/>
          <w:szCs w:val="26"/>
          <w:u w:val="single"/>
          <w:lang w:eastAsia="zh-CN"/>
        </w:rPr>
        <w:t xml:space="preserve">27.02.2019 г. </w:t>
      </w:r>
      <w:r w:rsidRPr="00F93796">
        <w:rPr>
          <w:sz w:val="26"/>
          <w:szCs w:val="26"/>
          <w:lang w:eastAsia="zh-CN"/>
        </w:rPr>
        <w:t xml:space="preserve">№ </w:t>
      </w:r>
      <w:r w:rsidRPr="00F93796">
        <w:rPr>
          <w:sz w:val="26"/>
          <w:szCs w:val="26"/>
          <w:u w:val="single"/>
          <w:lang w:eastAsia="zh-CN"/>
        </w:rPr>
        <w:t>313</w:t>
      </w:r>
      <w:r w:rsidRPr="00F93796">
        <w:rPr>
          <w:sz w:val="26"/>
          <w:szCs w:val="26"/>
          <w:lang w:eastAsia="zh-CN"/>
        </w:rPr>
        <w:t xml:space="preserve"> </w:t>
      </w:r>
    </w:p>
    <w:p w:rsidR="003349DE" w:rsidRPr="003349DE" w:rsidRDefault="003349DE" w:rsidP="003349DE">
      <w:pPr>
        <w:suppressAutoHyphens/>
        <w:autoSpaceDE w:val="0"/>
        <w:ind w:firstLine="567"/>
        <w:jc w:val="center"/>
        <w:rPr>
          <w:sz w:val="28"/>
          <w:szCs w:val="28"/>
          <w:lang w:eastAsia="zh-CN"/>
        </w:rPr>
      </w:pPr>
      <w:r w:rsidRPr="003349DE">
        <w:rPr>
          <w:sz w:val="28"/>
          <w:szCs w:val="28"/>
          <w:lang w:eastAsia="zh-CN"/>
        </w:rPr>
        <w:t>Ставки</w:t>
      </w:r>
    </w:p>
    <w:p w:rsidR="003349DE" w:rsidRPr="00462CCE" w:rsidRDefault="003349DE" w:rsidP="003349DE">
      <w:pPr>
        <w:suppressAutoHyphens/>
        <w:autoSpaceDE w:val="0"/>
        <w:ind w:firstLine="567"/>
        <w:jc w:val="center"/>
        <w:rPr>
          <w:sz w:val="24"/>
          <w:szCs w:val="24"/>
          <w:lang w:eastAsia="zh-CN"/>
        </w:rPr>
      </w:pPr>
      <w:r w:rsidRPr="00462CCE">
        <w:rPr>
          <w:sz w:val="24"/>
          <w:szCs w:val="24"/>
          <w:lang w:eastAsia="zh-CN"/>
        </w:rPr>
        <w:t>субсидии на оказание несвязанной поддержки</w:t>
      </w:r>
    </w:p>
    <w:p w:rsidR="003349DE" w:rsidRPr="00462CCE" w:rsidRDefault="003349DE" w:rsidP="003349DE">
      <w:pPr>
        <w:suppressAutoHyphens/>
        <w:autoSpaceDE w:val="0"/>
        <w:ind w:firstLine="567"/>
        <w:jc w:val="center"/>
        <w:rPr>
          <w:sz w:val="24"/>
          <w:szCs w:val="24"/>
          <w:lang w:eastAsia="zh-CN"/>
        </w:rPr>
      </w:pPr>
      <w:r w:rsidRPr="00462CCE">
        <w:rPr>
          <w:sz w:val="24"/>
          <w:szCs w:val="24"/>
          <w:lang w:eastAsia="zh-CN"/>
        </w:rPr>
        <w:t>сельскохозяйственным товаропроизводителям в</w:t>
      </w:r>
    </w:p>
    <w:p w:rsidR="003349DE" w:rsidRPr="00462CCE" w:rsidRDefault="003349DE" w:rsidP="003349DE">
      <w:pPr>
        <w:suppressAutoHyphens/>
        <w:autoSpaceDE w:val="0"/>
        <w:ind w:firstLine="567"/>
        <w:jc w:val="center"/>
        <w:rPr>
          <w:sz w:val="24"/>
          <w:szCs w:val="24"/>
          <w:lang w:eastAsia="zh-CN"/>
        </w:rPr>
      </w:pPr>
      <w:r w:rsidRPr="00462CCE">
        <w:rPr>
          <w:sz w:val="24"/>
          <w:szCs w:val="24"/>
          <w:lang w:eastAsia="zh-CN"/>
        </w:rPr>
        <w:t>области растениеводства</w:t>
      </w:r>
    </w:p>
    <w:p w:rsidR="003349DE" w:rsidRPr="00462CCE" w:rsidRDefault="003349DE" w:rsidP="003349DE">
      <w:pPr>
        <w:suppressAutoHyphens/>
        <w:autoSpaceDE w:val="0"/>
        <w:ind w:firstLine="567"/>
        <w:rPr>
          <w:sz w:val="24"/>
          <w:szCs w:val="24"/>
          <w:lang w:eastAsia="zh-CN"/>
        </w:rPr>
      </w:pPr>
    </w:p>
    <w:tbl>
      <w:tblPr>
        <w:tblW w:w="141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46"/>
        <w:gridCol w:w="1418"/>
        <w:gridCol w:w="2154"/>
        <w:gridCol w:w="950"/>
        <w:gridCol w:w="2041"/>
        <w:gridCol w:w="950"/>
        <w:gridCol w:w="2098"/>
        <w:gridCol w:w="1531"/>
      </w:tblGrid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462CCE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CCE">
              <w:rPr>
                <w:sz w:val="16"/>
                <w:szCs w:val="16"/>
              </w:rPr>
              <w:t>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462CCE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CCE">
              <w:rPr>
                <w:sz w:val="16"/>
                <w:szCs w:val="16"/>
              </w:rPr>
              <w:t xml:space="preserve">Урожайность сельскохозяйственных культур, </w:t>
            </w:r>
            <w:proofErr w:type="spellStart"/>
            <w:r w:rsidRPr="00462CCE">
              <w:rPr>
                <w:sz w:val="16"/>
                <w:szCs w:val="16"/>
              </w:rPr>
              <w:t>ц</w:t>
            </w:r>
            <w:proofErr w:type="spellEnd"/>
            <w:r w:rsidRPr="00462CCE">
              <w:rPr>
                <w:sz w:val="16"/>
                <w:szCs w:val="16"/>
              </w:rPr>
              <w:t>/га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462CCE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CCE">
              <w:rPr>
                <w:sz w:val="16"/>
                <w:szCs w:val="16"/>
              </w:rPr>
              <w:t>Ставка всего, рублей на 1 гектар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462CCE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CCE">
              <w:rPr>
                <w:sz w:val="16"/>
                <w:szCs w:val="16"/>
              </w:rPr>
              <w:t xml:space="preserve">Урожайность сельскохозяйственных культур, </w:t>
            </w:r>
            <w:proofErr w:type="spellStart"/>
            <w:r w:rsidRPr="00462CCE">
              <w:rPr>
                <w:sz w:val="16"/>
                <w:szCs w:val="16"/>
              </w:rPr>
              <w:t>ц</w:t>
            </w:r>
            <w:proofErr w:type="spellEnd"/>
            <w:r w:rsidRPr="00462CCE">
              <w:rPr>
                <w:sz w:val="16"/>
                <w:szCs w:val="16"/>
              </w:rPr>
              <w:t>/га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462CCE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CCE">
              <w:rPr>
                <w:sz w:val="16"/>
                <w:szCs w:val="16"/>
              </w:rPr>
              <w:t>Ставка всего, рублей на 1 гектар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462CCE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CCE">
              <w:rPr>
                <w:sz w:val="16"/>
                <w:szCs w:val="16"/>
              </w:rPr>
              <w:t xml:space="preserve">Урожайность сельскохозяйственных культур, </w:t>
            </w:r>
            <w:proofErr w:type="spellStart"/>
            <w:r w:rsidRPr="00462CCE">
              <w:rPr>
                <w:sz w:val="16"/>
                <w:szCs w:val="16"/>
              </w:rPr>
              <w:t>ц</w:t>
            </w:r>
            <w:proofErr w:type="spellEnd"/>
            <w:r w:rsidRPr="00462CCE">
              <w:rPr>
                <w:sz w:val="16"/>
                <w:szCs w:val="16"/>
              </w:rPr>
              <w:t>/га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462CCE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CCE">
              <w:rPr>
                <w:sz w:val="16"/>
                <w:szCs w:val="16"/>
              </w:rPr>
              <w:t>Ставка всего, рублей на 1 гектар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462CCE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CCE">
              <w:rPr>
                <w:sz w:val="16"/>
                <w:szCs w:val="16"/>
              </w:rPr>
              <w:t xml:space="preserve">Урожайность сельскохозяйственных культур, </w:t>
            </w:r>
            <w:proofErr w:type="spellStart"/>
            <w:r w:rsidRPr="00462CCE">
              <w:rPr>
                <w:sz w:val="16"/>
                <w:szCs w:val="16"/>
              </w:rPr>
              <w:t>ц</w:t>
            </w:r>
            <w:proofErr w:type="spellEnd"/>
            <w:r w:rsidRPr="00462CCE">
              <w:rPr>
                <w:sz w:val="16"/>
                <w:szCs w:val="16"/>
              </w:rPr>
              <w:t>/га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462CCE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CCE">
              <w:rPr>
                <w:sz w:val="16"/>
                <w:szCs w:val="16"/>
              </w:rPr>
              <w:t>Ставка всего, рублей на 1 гектар</w:t>
            </w:r>
          </w:p>
        </w:tc>
      </w:tr>
      <w:tr w:rsidR="003349DE" w:rsidRPr="00462CCE" w:rsidTr="00983D40"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 xml:space="preserve"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</w:t>
            </w:r>
            <w:proofErr w:type="spellStart"/>
            <w:r w:rsidRPr="008B4D36">
              <w:rPr>
                <w:sz w:val="24"/>
                <w:szCs w:val="24"/>
              </w:rPr>
              <w:t>агротехнологических</w:t>
            </w:r>
            <w:proofErr w:type="spellEnd"/>
            <w:r w:rsidRPr="008B4D36">
              <w:rPr>
                <w:sz w:val="24"/>
                <w:szCs w:val="24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  <w:r w:rsidRPr="008B4D36">
              <w:t xml:space="preserve">Зерновые колосовые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</w:pPr>
            <w:r w:rsidRPr="008B4D36">
              <w:t xml:space="preserve">5 и выше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450 (520)*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  <w:r w:rsidRPr="008B4D36">
              <w:t xml:space="preserve">Рис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</w:pPr>
            <w:r w:rsidRPr="008B4D36">
              <w:t>40 и выше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</w:pPr>
            <w:r w:rsidRPr="008B4D36">
              <w:t>4500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</w:pPr>
            <w:r w:rsidRPr="008B4D36">
              <w:t>от 20 до 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</w:pPr>
            <w:r w:rsidRPr="008B4D36">
              <w:t>3000 (5200)*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  <w:r w:rsidRPr="008B4D36">
              <w:t xml:space="preserve">Кормовые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</w:pPr>
            <w:r w:rsidRPr="008B4D36">
              <w:t>без ограничений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</w:pPr>
            <w:r w:rsidRPr="008B4D36">
              <w:t>550 (640)*</w:t>
            </w:r>
          </w:p>
        </w:tc>
      </w:tr>
      <w:tr w:rsidR="003349DE" w:rsidRPr="00462CCE" w:rsidTr="00983D40"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 xml:space="preserve">По направлению на 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льна - долгунца, технической конопли и овощей открытого грунта на возмещение части затрат на проведение комплекса </w:t>
            </w:r>
            <w:proofErr w:type="spellStart"/>
            <w:r w:rsidRPr="008B4D36">
              <w:rPr>
                <w:sz w:val="24"/>
                <w:szCs w:val="24"/>
              </w:rPr>
              <w:t>агротехнологических</w:t>
            </w:r>
            <w:proofErr w:type="spellEnd"/>
            <w:r w:rsidRPr="008B4D36">
              <w:rPr>
                <w:sz w:val="24"/>
                <w:szCs w:val="24"/>
              </w:rPr>
              <w:t xml:space="preserve">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свеклы, льна - долгунца, технической конопли и овощей открытого грунта, в соответствии с перечнем, утвержденным Министерством сельского хозяйства Российской Федерации, в расчете на 1 гектар посевной площади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Овощные: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капуста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500 и выше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300 до 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200 до 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4000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lastRenderedPageBreak/>
              <w:t>огурцы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ind w:hanging="77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300 и выше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200 до 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150 до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4000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помидоры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700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12000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500 до 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300 до 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200 до 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4000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свекла столовая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600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12000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500 до 600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400 до 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200 до 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4000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морковь столовая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600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12000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500 до 600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400 до 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300 до 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4000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лук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700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12000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600 до 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500 до 600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200 до 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4000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тыква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500 и выше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300 до 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200 до 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4000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кабачки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420 и выше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350 до 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300 до 350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4000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прочие овощи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650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12000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400 до 650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300 до 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200 до 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4000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Овощные культуры, выращиваемые для переработки (</w:t>
            </w:r>
            <w:proofErr w:type="spellStart"/>
            <w:r w:rsidRPr="008B4D36">
              <w:rPr>
                <w:sz w:val="24"/>
                <w:szCs w:val="24"/>
              </w:rPr>
              <w:t>цельноплодного</w:t>
            </w:r>
            <w:proofErr w:type="spellEnd"/>
            <w:r w:rsidRPr="008B4D36">
              <w:rPr>
                <w:sz w:val="24"/>
                <w:szCs w:val="24"/>
              </w:rPr>
              <w:t xml:space="preserve"> консервирования) на собственных перерабатывающих мощностях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50 и выше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7500</w:t>
            </w:r>
          </w:p>
        </w:tc>
      </w:tr>
      <w:tr w:rsidR="003349DE" w:rsidRPr="00462CCE" w:rsidTr="00983D40"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 xml:space="preserve">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</w:t>
            </w:r>
            <w:proofErr w:type="spellStart"/>
            <w:r w:rsidRPr="008B4D36">
              <w:rPr>
                <w:sz w:val="24"/>
                <w:szCs w:val="24"/>
              </w:rPr>
              <w:t>агротехнологических</w:t>
            </w:r>
            <w:proofErr w:type="spellEnd"/>
            <w:r w:rsidRPr="008B4D36">
              <w:rPr>
                <w:sz w:val="24"/>
                <w:szCs w:val="24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</w:t>
            </w:r>
            <w:r w:rsidRPr="008B4D36">
              <w:rPr>
                <w:sz w:val="24"/>
                <w:szCs w:val="24"/>
              </w:rPr>
              <w:lastRenderedPageBreak/>
              <w:t>занятой бахчевыми сельскохозяйственными культурами, хлопчатником, арахисом, земляникой садовой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lastRenderedPageBreak/>
              <w:t>Бахчевые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300 и выше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600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200 до 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от 150 до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400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Хлопчатник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Арахис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9500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Земляника садовая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50000</w:t>
            </w:r>
          </w:p>
        </w:tc>
      </w:tr>
      <w:tr w:rsidR="003349DE" w:rsidRPr="00462CCE" w:rsidTr="00983D40"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 xml:space="preserve">По направлению на оказание несвязанной поддержки сельскохозяйственным товаропроизводителям в области развития производства семян арбуза, дыни, тыквы, кабачка, патиссона на возмещение части затрат на проведение комплекса </w:t>
            </w:r>
            <w:proofErr w:type="spellStart"/>
            <w:r w:rsidRPr="008B4D36">
              <w:rPr>
                <w:sz w:val="24"/>
                <w:szCs w:val="24"/>
              </w:rPr>
              <w:t>агротехнологических</w:t>
            </w:r>
            <w:proofErr w:type="spellEnd"/>
            <w:r w:rsidRPr="008B4D36">
              <w:rPr>
                <w:sz w:val="24"/>
                <w:szCs w:val="24"/>
              </w:rPr>
              <w:t xml:space="preserve"> работ, обеспечивающих увеличение производства семян арбуза, дыни, тыквы, кабачка, патиссона, в расчете на 1 гектар посевной площади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 xml:space="preserve">Семенники арбуза, дыни,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110000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Семенники тыквы, кабачка, патиссона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55000</w:t>
            </w:r>
          </w:p>
        </w:tc>
      </w:tr>
      <w:tr w:rsidR="003349DE" w:rsidRPr="00462CCE" w:rsidTr="00983D40">
        <w:tc>
          <w:tcPr>
            <w:tcW w:w="1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По направлению на оказание несвязанной поддержки сельскохозяйственным товаропроизводителям в области растениеводства на 1 гектар посевной площади, занятой зерновыми, зернобобовыми и кормовыми сельскохозяйственными культурами, - за счет средств межбюджетного трансферта из резервного фонда Правительства Российской Федерации</w:t>
            </w:r>
          </w:p>
        </w:tc>
      </w:tr>
      <w:tr w:rsidR="003349DE" w:rsidRPr="00462CCE" w:rsidTr="00983D4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Зерновые колосовые, рис, кормовые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E" w:rsidRPr="008B4D36" w:rsidRDefault="003349DE" w:rsidP="00983D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900</w:t>
            </w:r>
          </w:p>
        </w:tc>
      </w:tr>
    </w:tbl>
    <w:p w:rsidR="003349DE" w:rsidRPr="00462CCE" w:rsidRDefault="003349DE" w:rsidP="003349DE">
      <w:pPr>
        <w:outlineLvl w:val="0"/>
        <w:rPr>
          <w:sz w:val="24"/>
          <w:szCs w:val="24"/>
        </w:rPr>
      </w:pPr>
      <w:r w:rsidRPr="00462CCE">
        <w:rPr>
          <w:sz w:val="24"/>
          <w:szCs w:val="24"/>
        </w:rPr>
        <w:t xml:space="preserve">* размер ставки на застрахованные посевные площади </w:t>
      </w:r>
    </w:p>
    <w:p w:rsidR="003349DE" w:rsidRPr="00462CC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ind w:firstLine="720"/>
        <w:jc w:val="both"/>
        <w:rPr>
          <w:sz w:val="28"/>
          <w:szCs w:val="28"/>
        </w:rPr>
      </w:pPr>
    </w:p>
    <w:p w:rsidR="003349DE" w:rsidRDefault="003349DE" w:rsidP="003349DE">
      <w:pPr>
        <w:jc w:val="both"/>
        <w:rPr>
          <w:sz w:val="28"/>
          <w:szCs w:val="28"/>
        </w:rPr>
        <w:sectPr w:rsidR="003349DE" w:rsidSect="003349DE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>Верно:</w:t>
      </w:r>
    </w:p>
    <w:p w:rsidR="003349DE" w:rsidRPr="00F93796" w:rsidRDefault="003349DE" w:rsidP="003349DE">
      <w:pPr>
        <w:widowControl w:val="0"/>
        <w:autoSpaceDE w:val="0"/>
        <w:ind w:left="5670"/>
        <w:rPr>
          <w:sz w:val="25"/>
          <w:szCs w:val="25"/>
          <w:lang w:eastAsia="zh-CN"/>
        </w:rPr>
      </w:pPr>
      <w:r w:rsidRPr="00F93796">
        <w:rPr>
          <w:sz w:val="25"/>
          <w:szCs w:val="25"/>
          <w:lang w:eastAsia="zh-CN"/>
        </w:rPr>
        <w:lastRenderedPageBreak/>
        <w:t>Приложение №2</w:t>
      </w:r>
    </w:p>
    <w:p w:rsidR="003349DE" w:rsidRPr="00F93796" w:rsidRDefault="00F93796" w:rsidP="003349DE">
      <w:pPr>
        <w:widowControl w:val="0"/>
        <w:autoSpaceDE w:val="0"/>
        <w:ind w:left="5670"/>
        <w:rPr>
          <w:sz w:val="25"/>
          <w:szCs w:val="25"/>
          <w:lang w:eastAsia="zh-CN"/>
        </w:rPr>
      </w:pPr>
      <w:r w:rsidRPr="00F93796">
        <w:rPr>
          <w:sz w:val="25"/>
          <w:szCs w:val="25"/>
          <w:lang w:eastAsia="zh-CN"/>
        </w:rPr>
        <w:t>к постановлению</w:t>
      </w:r>
      <w:r>
        <w:rPr>
          <w:sz w:val="25"/>
          <w:szCs w:val="25"/>
          <w:lang w:eastAsia="zh-CN"/>
        </w:rPr>
        <w:t xml:space="preserve"> </w:t>
      </w:r>
      <w:r w:rsidRPr="00F93796">
        <w:rPr>
          <w:sz w:val="25"/>
          <w:szCs w:val="25"/>
          <w:lang w:eastAsia="zh-CN"/>
        </w:rPr>
        <w:t>а</w:t>
      </w:r>
      <w:r w:rsidR="003349DE" w:rsidRPr="00F93796">
        <w:rPr>
          <w:sz w:val="25"/>
          <w:szCs w:val="25"/>
          <w:lang w:eastAsia="zh-CN"/>
        </w:rPr>
        <w:t>дминистрации</w:t>
      </w:r>
    </w:p>
    <w:p w:rsidR="003349DE" w:rsidRPr="00F93796" w:rsidRDefault="003349DE" w:rsidP="003349DE">
      <w:pPr>
        <w:widowControl w:val="0"/>
        <w:autoSpaceDE w:val="0"/>
        <w:ind w:left="5670"/>
        <w:rPr>
          <w:sz w:val="25"/>
          <w:szCs w:val="25"/>
          <w:lang w:eastAsia="zh-CN"/>
        </w:rPr>
      </w:pPr>
      <w:r w:rsidRPr="00F93796">
        <w:rPr>
          <w:sz w:val="25"/>
          <w:szCs w:val="25"/>
          <w:lang w:eastAsia="zh-CN"/>
        </w:rPr>
        <w:t>МО «Володарский район»</w:t>
      </w:r>
    </w:p>
    <w:p w:rsidR="003349DE" w:rsidRPr="00F93796" w:rsidRDefault="003349DE" w:rsidP="003349DE">
      <w:pPr>
        <w:widowControl w:val="0"/>
        <w:autoSpaceDE w:val="0"/>
        <w:ind w:left="5670"/>
        <w:rPr>
          <w:sz w:val="25"/>
          <w:szCs w:val="25"/>
          <w:lang w:eastAsia="zh-CN"/>
        </w:rPr>
      </w:pPr>
      <w:r w:rsidRPr="00F93796">
        <w:rPr>
          <w:sz w:val="25"/>
          <w:szCs w:val="25"/>
          <w:lang w:eastAsia="zh-CN"/>
        </w:rPr>
        <w:t xml:space="preserve">от </w:t>
      </w:r>
      <w:r w:rsidRPr="00F93796">
        <w:rPr>
          <w:sz w:val="25"/>
          <w:szCs w:val="25"/>
          <w:u w:val="single"/>
          <w:lang w:eastAsia="zh-CN"/>
        </w:rPr>
        <w:t xml:space="preserve">27.02.2019 г. </w:t>
      </w:r>
      <w:r w:rsidRPr="00F93796">
        <w:rPr>
          <w:sz w:val="25"/>
          <w:szCs w:val="25"/>
          <w:lang w:eastAsia="zh-CN"/>
        </w:rPr>
        <w:t xml:space="preserve">№ </w:t>
      </w:r>
      <w:r w:rsidRPr="00F93796">
        <w:rPr>
          <w:sz w:val="25"/>
          <w:szCs w:val="25"/>
          <w:u w:val="single"/>
          <w:lang w:eastAsia="zh-CN"/>
        </w:rPr>
        <w:t>313</w:t>
      </w:r>
      <w:r w:rsidRPr="00F93796">
        <w:rPr>
          <w:sz w:val="25"/>
          <w:szCs w:val="25"/>
          <w:lang w:eastAsia="zh-CN"/>
        </w:rPr>
        <w:t xml:space="preserve">  </w:t>
      </w:r>
    </w:p>
    <w:p w:rsidR="003349DE" w:rsidRPr="003349DE" w:rsidRDefault="003349DE" w:rsidP="003349DE">
      <w:pPr>
        <w:outlineLvl w:val="0"/>
        <w:rPr>
          <w:sz w:val="28"/>
          <w:szCs w:val="28"/>
        </w:rPr>
      </w:pPr>
    </w:p>
    <w:p w:rsidR="003349DE" w:rsidRPr="00FE38C7" w:rsidRDefault="003349DE" w:rsidP="003349DE">
      <w:pPr>
        <w:outlineLvl w:val="0"/>
        <w:rPr>
          <w:sz w:val="27"/>
          <w:szCs w:val="27"/>
        </w:rPr>
      </w:pPr>
    </w:p>
    <w:tbl>
      <w:tblPr>
        <w:tblStyle w:val="a3"/>
        <w:tblW w:w="9570" w:type="dxa"/>
        <w:tblLook w:val="04A0"/>
      </w:tblPr>
      <w:tblGrid>
        <w:gridCol w:w="4786"/>
        <w:gridCol w:w="4784"/>
      </w:tblGrid>
      <w:tr w:rsidR="003349DE" w:rsidRPr="00FE38C7" w:rsidTr="00983D40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349DE" w:rsidRPr="00FE38C7" w:rsidRDefault="003349DE" w:rsidP="00983D40">
            <w:pPr>
              <w:pStyle w:val="ConsPlusNormal"/>
              <w:ind w:firstLine="0"/>
              <w:rPr>
                <w:rFonts w:ascii="Times New Roman" w:eastAsia="Times New Roman" w:hAnsi="Times New Roman"/>
                <w:color w:val="auto"/>
                <w:szCs w:val="28"/>
                <w:lang w:eastAsia="ar-SA"/>
              </w:rPr>
            </w:pPr>
            <w:r w:rsidRPr="00FE38C7">
              <w:rPr>
                <w:rFonts w:ascii="Times New Roman" w:eastAsia="Times New Roman" w:hAnsi="Times New Roman"/>
                <w:color w:val="auto"/>
                <w:szCs w:val="28"/>
                <w:lang w:eastAsia="ar-SA"/>
              </w:rPr>
              <w:t>Земляника садовая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349DE" w:rsidRPr="00FE38C7" w:rsidRDefault="003349DE" w:rsidP="00983D40">
            <w:pPr>
              <w:pStyle w:val="ConsPlusNormal"/>
              <w:ind w:firstLine="0"/>
              <w:rPr>
                <w:color w:val="auto"/>
              </w:rPr>
            </w:pPr>
            <w:r w:rsidRPr="00FE38C7">
              <w:rPr>
                <w:rFonts w:ascii="Times New Roman" w:eastAsia="Times New Roman" w:hAnsi="Times New Roman"/>
                <w:color w:val="auto"/>
                <w:szCs w:val="28"/>
                <w:lang w:eastAsia="ar-SA"/>
              </w:rPr>
              <w:t>без ограничений</w:t>
            </w:r>
          </w:p>
        </w:tc>
      </w:tr>
    </w:tbl>
    <w:p w:rsidR="003349DE" w:rsidRPr="00FE38C7" w:rsidRDefault="003349DE" w:rsidP="003349DE">
      <w:pPr>
        <w:outlineLvl w:val="0"/>
        <w:rPr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3349DE" w:rsidRDefault="003349DE" w:rsidP="003349DE">
      <w:pPr>
        <w:outlineLvl w:val="0"/>
        <w:rPr>
          <w:sz w:val="27"/>
          <w:szCs w:val="27"/>
        </w:rPr>
      </w:pPr>
      <w:r w:rsidRPr="003349DE">
        <w:rPr>
          <w:sz w:val="27"/>
          <w:szCs w:val="27"/>
        </w:rPr>
        <w:t>Верно:</w:t>
      </w: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Pr="00DE27C1" w:rsidRDefault="003349DE" w:rsidP="003349DE">
      <w:pPr>
        <w:outlineLvl w:val="0"/>
        <w:rPr>
          <w:color w:val="FF0000"/>
          <w:sz w:val="27"/>
          <w:szCs w:val="27"/>
        </w:rPr>
      </w:pPr>
    </w:p>
    <w:p w:rsidR="003349D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outlineLvl w:val="0"/>
        <w:rPr>
          <w:sz w:val="27"/>
          <w:szCs w:val="27"/>
        </w:rPr>
      </w:pPr>
    </w:p>
    <w:p w:rsidR="003349DE" w:rsidRDefault="003349DE" w:rsidP="003349DE">
      <w:pPr>
        <w:widowControl w:val="0"/>
        <w:autoSpaceDE w:val="0"/>
      </w:pPr>
    </w:p>
    <w:p w:rsidR="003349DE" w:rsidRPr="003349DE" w:rsidRDefault="003349DE" w:rsidP="003349DE">
      <w:pPr>
        <w:ind w:firstLine="720"/>
        <w:jc w:val="both"/>
        <w:rPr>
          <w:sz w:val="28"/>
          <w:szCs w:val="28"/>
        </w:rPr>
      </w:pPr>
    </w:p>
    <w:sectPr w:rsidR="003349DE" w:rsidRPr="003349DE" w:rsidSect="003A7C89">
      <w:pgSz w:w="11906" w:h="16838"/>
      <w:pgMar w:top="765" w:right="566" w:bottom="993" w:left="1985" w:header="708" w:footer="0" w:gutter="0"/>
      <w:pgNumType w:start="1"/>
      <w:cols w:space="720"/>
      <w:formProt w:val="0"/>
      <w:titlePg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349D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2195"/>
    <w:rsid w:val="00237597"/>
    <w:rsid w:val="00274400"/>
    <w:rsid w:val="002C4B63"/>
    <w:rsid w:val="0031562F"/>
    <w:rsid w:val="00320A13"/>
    <w:rsid w:val="003265D7"/>
    <w:rsid w:val="0032713C"/>
    <w:rsid w:val="00332B77"/>
    <w:rsid w:val="003349D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E7145"/>
    <w:rsid w:val="0076099E"/>
    <w:rsid w:val="00762E45"/>
    <w:rsid w:val="007D2A6C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E5F46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650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93796"/>
    <w:rsid w:val="00FA685F"/>
    <w:rsid w:val="00FC3B4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349DE"/>
    <w:pPr>
      <w:widowControl w:val="0"/>
      <w:ind w:firstLine="720"/>
      <w:jc w:val="both"/>
    </w:pPr>
    <w:rPr>
      <w:rFonts w:ascii="Arial" w:eastAsia="Calibri" w:hAnsi="Arial"/>
      <w:color w:val="00000A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46</TotalTime>
  <Pages>8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2019-02-27T05:03:00Z</cp:lastPrinted>
  <dcterms:created xsi:type="dcterms:W3CDTF">2019-02-27T04:32:00Z</dcterms:created>
  <dcterms:modified xsi:type="dcterms:W3CDTF">2019-03-11T06:12:00Z</dcterms:modified>
</cp:coreProperties>
</file>