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B68E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B68E6">
              <w:rPr>
                <w:sz w:val="32"/>
                <w:szCs w:val="32"/>
                <w:u w:val="single"/>
              </w:rPr>
              <w:t>20.04.2022 г.</w:t>
            </w:r>
          </w:p>
        </w:tc>
        <w:tc>
          <w:tcPr>
            <w:tcW w:w="4927" w:type="dxa"/>
          </w:tcPr>
          <w:p w:rsidR="0005118A" w:rsidRPr="002F5DD7" w:rsidRDefault="0005118A" w:rsidP="008B68E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B68E6">
              <w:rPr>
                <w:sz w:val="32"/>
                <w:szCs w:val="32"/>
                <w:u w:val="single"/>
              </w:rPr>
              <w:t>566</w:t>
            </w:r>
          </w:p>
        </w:tc>
      </w:tr>
    </w:tbl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«Об установлении публичного сервитута»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В соответствии со ст. 11, 23, 39.37-39.39, 39.43, 39.45 Земельного Кодекса Российской Федерации от 25.10.2001 №136-Ф</w:t>
      </w:r>
      <w:r>
        <w:rPr>
          <w:sz w:val="28"/>
          <w:szCs w:val="28"/>
        </w:rPr>
        <w:t>З</w:t>
      </w:r>
      <w:r w:rsidRPr="008B68E6">
        <w:rPr>
          <w:sz w:val="28"/>
          <w:szCs w:val="28"/>
        </w:rPr>
        <w:t>, ч. 2 ст. 3.3, ст. 3.6 Федерального закона от 25.10.2001 №137-Ф3 «О введении в действие Земельного кодекса Российской федерации», ст. ст. 15, 37 Федерального закона от 06.10.2003 №131-Ф3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13 января 2021 г. N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ходатайства ПАО «</w:t>
      </w:r>
      <w:proofErr w:type="spellStart"/>
      <w:r w:rsidRPr="008B68E6">
        <w:rPr>
          <w:sz w:val="28"/>
          <w:szCs w:val="28"/>
        </w:rPr>
        <w:t>Россети</w:t>
      </w:r>
      <w:proofErr w:type="spellEnd"/>
      <w:r w:rsidRPr="008B68E6">
        <w:rPr>
          <w:sz w:val="28"/>
          <w:szCs w:val="28"/>
        </w:rPr>
        <w:t xml:space="preserve"> Юг», администрация МО «Володарский район»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Pr="008B68E6" w:rsidRDefault="008B68E6" w:rsidP="008B68E6">
      <w:pPr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ПОСТАНОВЛЯЕТ: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1.</w:t>
      </w:r>
      <w:r w:rsidRPr="008B68E6">
        <w:rPr>
          <w:sz w:val="28"/>
          <w:szCs w:val="28"/>
        </w:rPr>
        <w:tab/>
        <w:t>Установить публичный сервитут в интересах Публичного акционерного общества «</w:t>
      </w:r>
      <w:proofErr w:type="spellStart"/>
      <w:r w:rsidRPr="008B68E6">
        <w:rPr>
          <w:sz w:val="28"/>
          <w:szCs w:val="28"/>
        </w:rPr>
        <w:t>Россети</w:t>
      </w:r>
      <w:proofErr w:type="spellEnd"/>
      <w:r w:rsidRPr="008B68E6">
        <w:rPr>
          <w:sz w:val="28"/>
          <w:szCs w:val="28"/>
        </w:rPr>
        <w:t xml:space="preserve"> Юг» (ОГРН 107616009096, ИНН 6164266561, юридический адрес: 344002, г. Ростов-на-Дону, ул. Большая Садовая, 49), далее - ПАО «</w:t>
      </w:r>
      <w:proofErr w:type="spellStart"/>
      <w:r w:rsidRPr="008B68E6">
        <w:rPr>
          <w:sz w:val="28"/>
          <w:szCs w:val="28"/>
        </w:rPr>
        <w:t>Россети</w:t>
      </w:r>
      <w:proofErr w:type="spellEnd"/>
      <w:r w:rsidRPr="008B68E6">
        <w:rPr>
          <w:sz w:val="28"/>
          <w:szCs w:val="28"/>
        </w:rPr>
        <w:t xml:space="preserve"> Юг», в целях размещения объекта энергетики местного значения сроком на 49 лет:</w:t>
      </w:r>
    </w:p>
    <w:p w:rsidR="00746E0E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1.1. Объект энергетики местного значения ВЛ-0,4 </w:t>
      </w:r>
      <w:proofErr w:type="spellStart"/>
      <w:r w:rsidRPr="008B68E6">
        <w:rPr>
          <w:sz w:val="28"/>
          <w:szCs w:val="28"/>
        </w:rPr>
        <w:t>кВ</w:t>
      </w:r>
      <w:proofErr w:type="spellEnd"/>
      <w:r w:rsidRPr="008B68E6">
        <w:rPr>
          <w:sz w:val="28"/>
          <w:szCs w:val="28"/>
        </w:rPr>
        <w:t xml:space="preserve"> ф. 3 ПС «Дружба» КТП 441 в отношении земельных участков на территории Володарского района Астраханской области с кадастровыми номерами:</w:t>
      </w:r>
    </w:p>
    <w:tbl>
      <w:tblPr>
        <w:tblW w:w="102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317"/>
        <w:gridCol w:w="7441"/>
      </w:tblGrid>
      <w:tr w:rsidR="008B68E6" w:rsidRPr="008B68E6" w:rsidTr="008B68E6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Местоположение земельного участка</w:t>
            </w:r>
          </w:p>
        </w:tc>
      </w:tr>
      <w:tr w:rsidR="008B68E6" w:rsidRPr="008B68E6" w:rsidTr="008B68E6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30:02:050101:445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Астраханская область, р-н Володарский, п Винный, ул. Молодежная, 10 кв. 1</w:t>
            </w:r>
          </w:p>
        </w:tc>
      </w:tr>
      <w:tr w:rsidR="008B68E6" w:rsidRPr="008B68E6" w:rsidTr="008B68E6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30:02:050101:779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Астраханская область, Володарский р-н, МО «Поселок Винный»</w:t>
            </w:r>
          </w:p>
        </w:tc>
      </w:tr>
      <w:tr w:rsidR="008B68E6" w:rsidRPr="008B68E6" w:rsidTr="008B68E6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30:02:050101:894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E6" w:rsidRPr="008B68E6" w:rsidRDefault="008B68E6" w:rsidP="008B68E6">
            <w:pPr>
              <w:jc w:val="center"/>
              <w:rPr>
                <w:sz w:val="28"/>
                <w:szCs w:val="28"/>
              </w:rPr>
            </w:pPr>
            <w:r w:rsidRPr="008B68E6">
              <w:rPr>
                <w:sz w:val="28"/>
                <w:szCs w:val="28"/>
              </w:rPr>
              <w:t>Астраханская область, Володарский р-н, п. Винный</w:t>
            </w:r>
          </w:p>
        </w:tc>
      </w:tr>
    </w:tbl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lastRenderedPageBreak/>
        <w:t>2.</w:t>
      </w:r>
      <w:r w:rsidRPr="008B68E6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8B68E6">
        <w:rPr>
          <w:sz w:val="28"/>
          <w:szCs w:val="28"/>
        </w:rPr>
        <w:t>Поддубнов</w:t>
      </w:r>
      <w:proofErr w:type="spellEnd"/>
      <w:r w:rsidRPr="008B68E6">
        <w:rPr>
          <w:sz w:val="28"/>
          <w:szCs w:val="28"/>
        </w:rPr>
        <w:t>) в течение пяти рабочих дней со дня издания настоящего постановления: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2.1.</w:t>
      </w:r>
      <w:r w:rsidRPr="008B68E6">
        <w:rPr>
          <w:sz w:val="28"/>
          <w:szCs w:val="28"/>
        </w:rPr>
        <w:tab/>
        <w:t>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2.2.</w:t>
      </w:r>
      <w:r w:rsidRPr="008B68E6">
        <w:rPr>
          <w:sz w:val="28"/>
          <w:szCs w:val="28"/>
        </w:rPr>
        <w:tab/>
        <w:t>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  <w:r>
        <w:rPr>
          <w:sz w:val="28"/>
          <w:szCs w:val="28"/>
        </w:rPr>
        <w:t>.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3.</w:t>
      </w:r>
      <w:r w:rsidRPr="008B68E6">
        <w:rPr>
          <w:sz w:val="28"/>
          <w:szCs w:val="28"/>
        </w:rPr>
        <w:tab/>
        <w:t>Отделу земельных отношений администрации МО «Володарский район» направить копию настоящего постановления: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-</w:t>
      </w:r>
      <w:r w:rsidRPr="008B68E6">
        <w:rPr>
          <w:sz w:val="28"/>
          <w:szCs w:val="28"/>
        </w:rPr>
        <w:tab/>
        <w:t>в Управление Федеральной службы государственной регистрации, кадастра и картографии по Астраханской области;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-</w:t>
      </w:r>
      <w:r w:rsidRPr="008B68E6">
        <w:rPr>
          <w:sz w:val="28"/>
          <w:szCs w:val="28"/>
        </w:rPr>
        <w:tab/>
        <w:t>законному представителю ПАО «</w:t>
      </w:r>
      <w:proofErr w:type="spellStart"/>
      <w:r w:rsidRPr="008B68E6">
        <w:rPr>
          <w:sz w:val="28"/>
          <w:szCs w:val="28"/>
        </w:rPr>
        <w:t>Россети</w:t>
      </w:r>
      <w:proofErr w:type="spellEnd"/>
      <w:r w:rsidRPr="008B68E6">
        <w:rPr>
          <w:sz w:val="28"/>
          <w:szCs w:val="28"/>
        </w:rPr>
        <w:t xml:space="preserve"> Юг» - одновременно со сведениями, предусмотренными </w:t>
      </w:r>
      <w:proofErr w:type="spellStart"/>
      <w:r w:rsidRPr="008B68E6">
        <w:rPr>
          <w:sz w:val="28"/>
          <w:szCs w:val="28"/>
        </w:rPr>
        <w:t>пп</w:t>
      </w:r>
      <w:proofErr w:type="spellEnd"/>
      <w:r w:rsidRPr="008B6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68E6">
        <w:rPr>
          <w:sz w:val="28"/>
          <w:szCs w:val="28"/>
        </w:rPr>
        <w:t>5 п. 7 ст. 39.43 Земельного кодекса Российской Федерации от 25.10.2001 г. №136 - ФЗ.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4.</w:t>
      </w:r>
      <w:r w:rsidRPr="008B68E6">
        <w:rPr>
          <w:sz w:val="28"/>
          <w:szCs w:val="28"/>
        </w:rPr>
        <w:tab/>
        <w:t>ПАО «</w:t>
      </w:r>
      <w:proofErr w:type="spellStart"/>
      <w:r w:rsidRPr="008B68E6">
        <w:rPr>
          <w:sz w:val="28"/>
          <w:szCs w:val="28"/>
        </w:rPr>
        <w:t>Россети</w:t>
      </w:r>
      <w:proofErr w:type="spellEnd"/>
      <w:r w:rsidRPr="008B68E6">
        <w:rPr>
          <w:sz w:val="28"/>
          <w:szCs w:val="28"/>
        </w:rPr>
        <w:t xml:space="preserve"> Юг»: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4.1.</w:t>
      </w:r>
      <w:r w:rsidRPr="008B68E6">
        <w:rPr>
          <w:sz w:val="28"/>
          <w:szCs w:val="28"/>
        </w:rPr>
        <w:tab/>
        <w:t>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4.2.</w:t>
      </w:r>
      <w:r w:rsidRPr="008B68E6">
        <w:rPr>
          <w:sz w:val="28"/>
          <w:szCs w:val="28"/>
        </w:rPr>
        <w:tab/>
        <w:t>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сооружения.</w:t>
      </w:r>
    </w:p>
    <w:p w:rsidR="008B68E6" w:rsidRP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4.3.</w:t>
      </w:r>
      <w:r w:rsidRPr="008B68E6">
        <w:rPr>
          <w:sz w:val="28"/>
          <w:szCs w:val="28"/>
        </w:rPr>
        <w:tab/>
        <w:t>Плату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и земель, расположенных в границах кадастрового квартала, определить в соответствии с порядком расчета и внесения платы за публичный сервитут, установленным статьей 39.46 Земельного кодекса Российской Федерации.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5.</w:t>
      </w:r>
      <w:r w:rsidRPr="008B68E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Default="008B68E6" w:rsidP="008B68E6">
      <w:pPr>
        <w:ind w:firstLine="851"/>
        <w:jc w:val="both"/>
        <w:rPr>
          <w:sz w:val="28"/>
          <w:szCs w:val="28"/>
        </w:rPr>
      </w:pPr>
    </w:p>
    <w:p w:rsidR="008B68E6" w:rsidRDefault="008B68E6" w:rsidP="008B68E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B68E6" w:rsidRDefault="008B68E6" w:rsidP="008B68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B68E6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68E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03B0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37EA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2022-04-20T08:04:00Z</cp:lastPrinted>
  <dcterms:created xsi:type="dcterms:W3CDTF">2022-04-26T06:06:00Z</dcterms:created>
  <dcterms:modified xsi:type="dcterms:W3CDTF">2022-04-26T06:36:00Z</dcterms:modified>
</cp:coreProperties>
</file>