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B940CE">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940CE">
              <w:rPr>
                <w:sz w:val="32"/>
                <w:szCs w:val="32"/>
                <w:u w:val="single"/>
              </w:rPr>
              <w:t>13.09.2022 г.</w:t>
            </w:r>
          </w:p>
        </w:tc>
        <w:tc>
          <w:tcPr>
            <w:tcW w:w="4927" w:type="dxa"/>
          </w:tcPr>
          <w:p w:rsidR="0005118A" w:rsidRDefault="0005118A" w:rsidP="00B940CE">
            <w:pPr>
              <w:jc w:val="center"/>
              <w:rPr>
                <w:sz w:val="32"/>
                <w:szCs w:val="32"/>
                <w:u w:val="single"/>
              </w:rPr>
            </w:pPr>
            <w:r w:rsidRPr="002F5DD7">
              <w:rPr>
                <w:sz w:val="32"/>
                <w:szCs w:val="32"/>
                <w:u w:val="single"/>
                <w:lang w:val="en-US"/>
              </w:rPr>
              <w:t>N</w:t>
            </w:r>
            <w:r w:rsidR="00B81028">
              <w:rPr>
                <w:sz w:val="32"/>
                <w:szCs w:val="32"/>
                <w:u w:val="single"/>
              </w:rPr>
              <w:t xml:space="preserve">  </w:t>
            </w:r>
            <w:r w:rsidR="00B940CE">
              <w:rPr>
                <w:sz w:val="32"/>
                <w:szCs w:val="32"/>
                <w:u w:val="single"/>
              </w:rPr>
              <w:t>1223</w:t>
            </w:r>
          </w:p>
          <w:p w:rsidR="00B940CE" w:rsidRPr="002F5DD7" w:rsidRDefault="00B940CE" w:rsidP="00B940CE">
            <w:pPr>
              <w:jc w:val="center"/>
              <w:rPr>
                <w:sz w:val="32"/>
                <w:szCs w:val="32"/>
                <w:u w:val="single"/>
              </w:rPr>
            </w:pPr>
          </w:p>
        </w:tc>
      </w:tr>
    </w:tbl>
    <w:p w:rsidR="00B940CE" w:rsidRPr="00B940CE" w:rsidRDefault="00B940CE" w:rsidP="00B940CE">
      <w:pPr>
        <w:ind w:firstLine="851"/>
        <w:jc w:val="both"/>
        <w:rPr>
          <w:sz w:val="28"/>
          <w:szCs w:val="28"/>
        </w:rPr>
      </w:pPr>
      <w:r w:rsidRPr="00B940CE">
        <w:rPr>
          <w:sz w:val="28"/>
          <w:szCs w:val="28"/>
        </w:rPr>
        <w:t xml:space="preserve">Об утверждении административного регламента </w:t>
      </w:r>
    </w:p>
    <w:p w:rsidR="00B940CE" w:rsidRPr="00B940CE" w:rsidRDefault="00B940CE" w:rsidP="00B940CE">
      <w:pPr>
        <w:ind w:firstLine="851"/>
        <w:jc w:val="both"/>
        <w:rPr>
          <w:sz w:val="28"/>
          <w:szCs w:val="28"/>
        </w:rPr>
      </w:pPr>
      <w:r w:rsidRPr="00B940CE">
        <w:rPr>
          <w:sz w:val="28"/>
          <w:szCs w:val="28"/>
        </w:rPr>
        <w:t xml:space="preserve">Администрации муниципального образования </w:t>
      </w:r>
    </w:p>
    <w:p w:rsidR="00B940CE" w:rsidRPr="00B940CE" w:rsidRDefault="00B940CE" w:rsidP="00B940CE">
      <w:pPr>
        <w:ind w:firstLine="851"/>
        <w:jc w:val="both"/>
        <w:rPr>
          <w:sz w:val="28"/>
          <w:szCs w:val="28"/>
        </w:rPr>
      </w:pPr>
      <w:r w:rsidRPr="00B940CE">
        <w:rPr>
          <w:sz w:val="28"/>
          <w:szCs w:val="28"/>
        </w:rPr>
        <w:t xml:space="preserve">«Володарский район» по предоставлению </w:t>
      </w:r>
    </w:p>
    <w:p w:rsidR="00B940CE" w:rsidRDefault="00B940CE" w:rsidP="00B940CE">
      <w:pPr>
        <w:ind w:firstLine="851"/>
        <w:jc w:val="both"/>
        <w:rPr>
          <w:sz w:val="28"/>
          <w:szCs w:val="28"/>
        </w:rPr>
      </w:pPr>
      <w:r w:rsidRPr="00B940CE">
        <w:rPr>
          <w:sz w:val="28"/>
          <w:szCs w:val="28"/>
        </w:rPr>
        <w:t xml:space="preserve">муниципальной услуги «Направление уведомления </w:t>
      </w:r>
    </w:p>
    <w:p w:rsidR="00B940CE" w:rsidRDefault="00B940CE" w:rsidP="00B940CE">
      <w:pPr>
        <w:ind w:firstLine="851"/>
        <w:jc w:val="both"/>
        <w:rPr>
          <w:sz w:val="28"/>
          <w:szCs w:val="28"/>
        </w:rPr>
      </w:pPr>
      <w:r w:rsidRPr="00B940CE">
        <w:rPr>
          <w:sz w:val="28"/>
          <w:szCs w:val="28"/>
        </w:rPr>
        <w:t xml:space="preserve">о планируемом сносе объекта капитального строительства </w:t>
      </w:r>
    </w:p>
    <w:p w:rsidR="00B940CE" w:rsidRPr="00B940CE" w:rsidRDefault="00B940CE" w:rsidP="00B940CE">
      <w:pPr>
        <w:ind w:firstLine="851"/>
        <w:jc w:val="both"/>
        <w:rPr>
          <w:sz w:val="28"/>
          <w:szCs w:val="28"/>
        </w:rPr>
      </w:pPr>
      <w:r w:rsidRPr="00B940CE">
        <w:rPr>
          <w:sz w:val="28"/>
          <w:szCs w:val="28"/>
        </w:rPr>
        <w:t>и уведомления о завершении сноса объекта капитального строительства»</w:t>
      </w:r>
    </w:p>
    <w:p w:rsidR="00B940CE" w:rsidRDefault="00B940CE" w:rsidP="00B940CE">
      <w:pPr>
        <w:ind w:firstLine="851"/>
        <w:jc w:val="both"/>
        <w:rPr>
          <w:sz w:val="28"/>
          <w:szCs w:val="28"/>
        </w:rPr>
      </w:pPr>
    </w:p>
    <w:p w:rsidR="00B940CE" w:rsidRPr="00B940CE" w:rsidRDefault="00B940CE" w:rsidP="00B940CE">
      <w:pPr>
        <w:ind w:firstLine="851"/>
        <w:jc w:val="both"/>
        <w:rPr>
          <w:sz w:val="28"/>
          <w:szCs w:val="28"/>
        </w:rPr>
      </w:pPr>
      <w:r w:rsidRPr="00B940CE">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B940CE" w:rsidRDefault="00B940CE" w:rsidP="00B940CE">
      <w:pPr>
        <w:ind w:firstLine="851"/>
        <w:jc w:val="both"/>
        <w:rPr>
          <w:sz w:val="28"/>
          <w:szCs w:val="28"/>
        </w:rPr>
      </w:pPr>
    </w:p>
    <w:p w:rsidR="00B940CE" w:rsidRPr="00B940CE" w:rsidRDefault="00B940CE" w:rsidP="00B940CE">
      <w:pPr>
        <w:jc w:val="both"/>
        <w:rPr>
          <w:sz w:val="28"/>
          <w:szCs w:val="28"/>
        </w:rPr>
      </w:pPr>
      <w:r w:rsidRPr="00B940CE">
        <w:rPr>
          <w:sz w:val="28"/>
          <w:szCs w:val="28"/>
        </w:rPr>
        <w:t xml:space="preserve">ПОСТАНОВЛЯЕТ: </w:t>
      </w:r>
    </w:p>
    <w:p w:rsidR="00B940CE" w:rsidRPr="00B940CE" w:rsidRDefault="00B940CE" w:rsidP="00B940CE">
      <w:pPr>
        <w:ind w:firstLine="851"/>
        <w:jc w:val="both"/>
        <w:rPr>
          <w:sz w:val="28"/>
          <w:szCs w:val="28"/>
        </w:rPr>
      </w:pPr>
    </w:p>
    <w:p w:rsidR="00B940CE" w:rsidRPr="00B940CE" w:rsidRDefault="00B940CE" w:rsidP="00B940CE">
      <w:pPr>
        <w:ind w:firstLine="851"/>
        <w:jc w:val="both"/>
        <w:rPr>
          <w:sz w:val="28"/>
          <w:szCs w:val="28"/>
        </w:rPr>
      </w:pPr>
      <w:r w:rsidRPr="00B940CE">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940CE" w:rsidRPr="00B940CE" w:rsidRDefault="00B940CE" w:rsidP="00B940CE">
      <w:pPr>
        <w:ind w:firstLine="851"/>
        <w:jc w:val="both"/>
        <w:rPr>
          <w:sz w:val="28"/>
          <w:szCs w:val="28"/>
        </w:rPr>
      </w:pPr>
      <w:r w:rsidRPr="00B940CE">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B940CE" w:rsidRPr="00B940CE" w:rsidRDefault="00B940CE" w:rsidP="00B940CE">
      <w:pPr>
        <w:ind w:firstLine="851"/>
        <w:jc w:val="both"/>
        <w:rPr>
          <w:sz w:val="28"/>
          <w:szCs w:val="28"/>
        </w:rPr>
      </w:pPr>
    </w:p>
    <w:p w:rsidR="00B940CE" w:rsidRPr="00B940CE" w:rsidRDefault="00B940CE" w:rsidP="00B940CE">
      <w:pPr>
        <w:ind w:firstLine="851"/>
        <w:jc w:val="both"/>
        <w:rPr>
          <w:sz w:val="28"/>
          <w:szCs w:val="28"/>
        </w:rPr>
      </w:pPr>
    </w:p>
    <w:p w:rsidR="00B940CE" w:rsidRPr="00B940CE" w:rsidRDefault="00B940CE" w:rsidP="00B940CE">
      <w:pPr>
        <w:ind w:firstLine="851"/>
        <w:jc w:val="both"/>
        <w:rPr>
          <w:sz w:val="28"/>
          <w:szCs w:val="28"/>
        </w:rPr>
      </w:pPr>
      <w:r w:rsidRPr="00B940CE">
        <w:rPr>
          <w:sz w:val="28"/>
          <w:szCs w:val="28"/>
        </w:rPr>
        <w:lastRenderedPageBreak/>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B940CE" w:rsidRPr="00B940CE" w:rsidRDefault="00B940CE" w:rsidP="00B940CE">
      <w:pPr>
        <w:ind w:firstLine="851"/>
        <w:jc w:val="both"/>
        <w:rPr>
          <w:sz w:val="28"/>
          <w:szCs w:val="28"/>
        </w:rPr>
      </w:pPr>
      <w:r w:rsidRPr="00B940CE">
        <w:rPr>
          <w:sz w:val="28"/>
          <w:szCs w:val="28"/>
        </w:rPr>
        <w:t>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B940CE" w:rsidRPr="00B940CE" w:rsidRDefault="00B940CE" w:rsidP="00B940CE">
      <w:pPr>
        <w:ind w:firstLine="851"/>
        <w:jc w:val="both"/>
        <w:rPr>
          <w:sz w:val="28"/>
          <w:szCs w:val="28"/>
        </w:rPr>
      </w:pPr>
      <w:r w:rsidRPr="00B940CE">
        <w:rPr>
          <w:sz w:val="28"/>
          <w:szCs w:val="28"/>
        </w:rPr>
        <w:t>- в государственных информационных системах http://gosuslugi.astrobl.ru и http://www.gosuslugi.ru.;</w:t>
      </w:r>
    </w:p>
    <w:p w:rsidR="00B940CE" w:rsidRPr="00B940CE" w:rsidRDefault="00B940CE" w:rsidP="00B940CE">
      <w:pPr>
        <w:ind w:firstLine="851"/>
        <w:jc w:val="both"/>
        <w:rPr>
          <w:sz w:val="28"/>
          <w:szCs w:val="28"/>
        </w:rPr>
      </w:pPr>
      <w:r w:rsidRPr="00B940CE">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B940CE" w:rsidRPr="00B940CE" w:rsidRDefault="00B940CE" w:rsidP="00B940CE">
      <w:pPr>
        <w:ind w:firstLine="851"/>
        <w:jc w:val="both"/>
        <w:rPr>
          <w:sz w:val="28"/>
          <w:szCs w:val="28"/>
        </w:rPr>
      </w:pPr>
      <w:r w:rsidRPr="00B940CE">
        <w:rPr>
          <w:sz w:val="28"/>
          <w:szCs w:val="28"/>
        </w:rPr>
        <w:t xml:space="preserve">5. </w:t>
      </w:r>
      <w:r>
        <w:rPr>
          <w:sz w:val="28"/>
          <w:szCs w:val="28"/>
        </w:rPr>
        <w:tab/>
      </w:r>
      <w:r w:rsidRPr="00B940CE">
        <w:rPr>
          <w:sz w:val="28"/>
          <w:szCs w:val="28"/>
        </w:rPr>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B940CE" w:rsidRPr="00B940CE" w:rsidRDefault="00B940CE" w:rsidP="00B940CE">
      <w:pPr>
        <w:ind w:firstLine="851"/>
        <w:jc w:val="both"/>
        <w:rPr>
          <w:sz w:val="28"/>
          <w:szCs w:val="28"/>
        </w:rPr>
      </w:pPr>
      <w:r w:rsidRPr="00B940CE">
        <w:rPr>
          <w:sz w:val="28"/>
          <w:szCs w:val="28"/>
        </w:rPr>
        <w:t xml:space="preserve">6. </w:t>
      </w:r>
      <w:r>
        <w:rPr>
          <w:sz w:val="28"/>
          <w:szCs w:val="28"/>
        </w:rPr>
        <w:tab/>
      </w:r>
      <w:r w:rsidRPr="00B940CE">
        <w:rPr>
          <w:sz w:val="28"/>
          <w:szCs w:val="28"/>
        </w:rPr>
        <w:t>Постановление вступает в силу с момента его официального опубликования.</w:t>
      </w:r>
    </w:p>
    <w:p w:rsidR="00B940CE" w:rsidRPr="00B940CE" w:rsidRDefault="00B940CE" w:rsidP="00B940CE">
      <w:pPr>
        <w:ind w:firstLine="851"/>
        <w:jc w:val="both"/>
        <w:rPr>
          <w:sz w:val="28"/>
          <w:szCs w:val="28"/>
        </w:rPr>
      </w:pPr>
      <w:r w:rsidRPr="00B940CE">
        <w:rPr>
          <w:sz w:val="28"/>
          <w:szCs w:val="28"/>
        </w:rPr>
        <w:t>7.</w:t>
      </w:r>
      <w:r>
        <w:rPr>
          <w:sz w:val="28"/>
          <w:szCs w:val="28"/>
        </w:rPr>
        <w:tab/>
      </w:r>
      <w:r w:rsidRPr="00B940CE">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B940CE" w:rsidRPr="00B940CE" w:rsidRDefault="00B940CE" w:rsidP="00B940CE">
      <w:pPr>
        <w:ind w:firstLine="851"/>
        <w:jc w:val="both"/>
        <w:rPr>
          <w:sz w:val="28"/>
          <w:szCs w:val="28"/>
        </w:rPr>
      </w:pPr>
    </w:p>
    <w:p w:rsidR="00B940CE" w:rsidRPr="00B940CE" w:rsidRDefault="00B940CE" w:rsidP="00B940CE">
      <w:pPr>
        <w:ind w:firstLine="851"/>
        <w:jc w:val="both"/>
        <w:rPr>
          <w:sz w:val="28"/>
          <w:szCs w:val="28"/>
        </w:rPr>
      </w:pPr>
    </w:p>
    <w:p w:rsidR="00B940CE" w:rsidRDefault="00B940CE" w:rsidP="00B940CE">
      <w:pPr>
        <w:ind w:firstLine="851"/>
        <w:jc w:val="both"/>
        <w:rPr>
          <w:sz w:val="28"/>
          <w:szCs w:val="28"/>
        </w:rPr>
      </w:pPr>
    </w:p>
    <w:p w:rsidR="00B940CE" w:rsidRDefault="00B940CE" w:rsidP="00B940CE">
      <w:pPr>
        <w:ind w:firstLine="851"/>
        <w:jc w:val="both"/>
        <w:rPr>
          <w:sz w:val="28"/>
          <w:szCs w:val="28"/>
        </w:rPr>
      </w:pPr>
    </w:p>
    <w:p w:rsidR="00B940CE" w:rsidRDefault="00B940CE" w:rsidP="00B940CE">
      <w:pPr>
        <w:ind w:firstLine="851"/>
        <w:jc w:val="both"/>
        <w:rPr>
          <w:sz w:val="28"/>
          <w:szCs w:val="28"/>
        </w:rPr>
      </w:pPr>
    </w:p>
    <w:p w:rsidR="00B940CE" w:rsidRPr="00B940CE" w:rsidRDefault="00B940CE" w:rsidP="00B940CE">
      <w:pPr>
        <w:ind w:firstLine="851"/>
        <w:jc w:val="both"/>
        <w:rPr>
          <w:sz w:val="28"/>
          <w:szCs w:val="28"/>
        </w:rPr>
      </w:pPr>
    </w:p>
    <w:p w:rsidR="00B940CE" w:rsidRDefault="00B940CE" w:rsidP="00B940CE">
      <w:pPr>
        <w:ind w:firstLine="851"/>
        <w:jc w:val="both"/>
        <w:rPr>
          <w:sz w:val="28"/>
          <w:szCs w:val="28"/>
        </w:rPr>
      </w:pPr>
      <w:r w:rsidRPr="00B940CE">
        <w:rPr>
          <w:sz w:val="28"/>
          <w:szCs w:val="28"/>
        </w:rPr>
        <w:t>Глава администрации</w:t>
      </w:r>
    </w:p>
    <w:p w:rsidR="00B940CE" w:rsidRPr="00B940CE" w:rsidRDefault="00B940CE" w:rsidP="00B940CE">
      <w:pPr>
        <w:ind w:firstLine="851"/>
        <w:jc w:val="both"/>
        <w:rPr>
          <w:sz w:val="28"/>
          <w:szCs w:val="28"/>
        </w:rPr>
      </w:pPr>
      <w:r>
        <w:rPr>
          <w:sz w:val="28"/>
          <w:szCs w:val="28"/>
        </w:rPr>
        <w:t>МО «Володарский район»</w:t>
      </w:r>
      <w:r w:rsidRPr="00B940CE">
        <w:rPr>
          <w:sz w:val="28"/>
          <w:szCs w:val="28"/>
        </w:rPr>
        <w:t xml:space="preserve"> </w:t>
      </w:r>
      <w:r w:rsidRPr="00B940CE">
        <w:rPr>
          <w:sz w:val="28"/>
          <w:szCs w:val="28"/>
        </w:rPr>
        <w:tab/>
        <w:t xml:space="preserve">                                           Х.Г.Исмуханов</w:t>
      </w:r>
    </w:p>
    <w:p w:rsidR="00B940CE" w:rsidRPr="00B940CE" w:rsidRDefault="00B940CE" w:rsidP="00B940CE">
      <w:pPr>
        <w:ind w:firstLine="851"/>
        <w:jc w:val="both"/>
        <w:rPr>
          <w:sz w:val="28"/>
          <w:szCs w:val="28"/>
        </w:rPr>
      </w:pPr>
    </w:p>
    <w:p w:rsidR="00B940CE" w:rsidRPr="00B940CE" w:rsidRDefault="00B940CE" w:rsidP="00B940CE">
      <w:pPr>
        <w:ind w:firstLine="851"/>
        <w:jc w:val="both"/>
        <w:rPr>
          <w:sz w:val="28"/>
          <w:szCs w:val="28"/>
        </w:rPr>
      </w:pPr>
    </w:p>
    <w:p w:rsidR="00B940CE" w:rsidRDefault="00B940CE" w:rsidP="00BF46F2">
      <w:pPr>
        <w:ind w:firstLine="851"/>
        <w:jc w:val="both"/>
        <w:rPr>
          <w:sz w:val="28"/>
          <w:szCs w:val="28"/>
        </w:rPr>
      </w:pPr>
    </w:p>
    <w:p w:rsidR="00B940CE" w:rsidRPr="00B940CE" w:rsidRDefault="00B940CE" w:rsidP="00B940CE">
      <w:pPr>
        <w:rPr>
          <w:sz w:val="28"/>
          <w:szCs w:val="28"/>
        </w:rPr>
      </w:pPr>
    </w:p>
    <w:p w:rsidR="00B940CE" w:rsidRPr="00B940CE" w:rsidRDefault="00B940CE" w:rsidP="00B940CE">
      <w:pPr>
        <w:rPr>
          <w:sz w:val="28"/>
          <w:szCs w:val="28"/>
        </w:rPr>
      </w:pPr>
    </w:p>
    <w:p w:rsidR="00B940CE" w:rsidRPr="00B940CE" w:rsidRDefault="00B940CE" w:rsidP="00B940CE">
      <w:pPr>
        <w:rPr>
          <w:sz w:val="28"/>
          <w:szCs w:val="28"/>
        </w:rPr>
      </w:pPr>
    </w:p>
    <w:p w:rsidR="00B940CE" w:rsidRPr="00B940CE" w:rsidRDefault="00B940CE" w:rsidP="00B940CE">
      <w:pPr>
        <w:rPr>
          <w:sz w:val="28"/>
          <w:szCs w:val="28"/>
        </w:rPr>
      </w:pPr>
    </w:p>
    <w:p w:rsidR="00B940CE" w:rsidRPr="00B940CE" w:rsidRDefault="00B940CE" w:rsidP="00B940CE">
      <w:pPr>
        <w:rPr>
          <w:sz w:val="28"/>
          <w:szCs w:val="28"/>
        </w:rPr>
      </w:pPr>
    </w:p>
    <w:p w:rsidR="00B940CE" w:rsidRDefault="00B940CE" w:rsidP="00B940CE">
      <w:pPr>
        <w:rPr>
          <w:sz w:val="28"/>
          <w:szCs w:val="28"/>
        </w:rPr>
      </w:pPr>
    </w:p>
    <w:p w:rsidR="00B940CE" w:rsidRPr="00B940CE" w:rsidRDefault="00B940CE" w:rsidP="00B940CE">
      <w:pPr>
        <w:rPr>
          <w:sz w:val="28"/>
          <w:szCs w:val="28"/>
        </w:rPr>
      </w:pPr>
    </w:p>
    <w:p w:rsidR="00B940CE" w:rsidRPr="00B940CE" w:rsidRDefault="00B940CE" w:rsidP="00B940CE">
      <w:pPr>
        <w:rPr>
          <w:sz w:val="28"/>
          <w:szCs w:val="28"/>
        </w:rPr>
      </w:pPr>
    </w:p>
    <w:p w:rsidR="00B940CE" w:rsidRDefault="00B940CE" w:rsidP="00B940CE">
      <w:pPr>
        <w:rPr>
          <w:sz w:val="28"/>
          <w:szCs w:val="28"/>
        </w:rPr>
      </w:pPr>
    </w:p>
    <w:p w:rsidR="00BF46F2" w:rsidRDefault="00B940CE" w:rsidP="00B940CE">
      <w:pPr>
        <w:tabs>
          <w:tab w:val="left" w:pos="3288"/>
        </w:tabs>
        <w:rPr>
          <w:sz w:val="28"/>
          <w:szCs w:val="28"/>
        </w:rPr>
      </w:pPr>
      <w:r>
        <w:rPr>
          <w:sz w:val="28"/>
          <w:szCs w:val="28"/>
        </w:rPr>
        <w:tab/>
      </w:r>
    </w:p>
    <w:p w:rsidR="00B940CE" w:rsidRDefault="00B940CE" w:rsidP="00B940CE">
      <w:pPr>
        <w:tabs>
          <w:tab w:val="left" w:pos="3288"/>
        </w:tabs>
        <w:rPr>
          <w:sz w:val="28"/>
          <w:szCs w:val="28"/>
        </w:rPr>
      </w:pPr>
    </w:p>
    <w:p w:rsidR="00B940CE" w:rsidRDefault="00B940CE" w:rsidP="00B940CE">
      <w:pPr>
        <w:tabs>
          <w:tab w:val="left" w:pos="3288"/>
        </w:tabs>
        <w:rPr>
          <w:sz w:val="28"/>
          <w:szCs w:val="28"/>
        </w:rPr>
      </w:pPr>
    </w:p>
    <w:p w:rsidR="00B940CE" w:rsidRDefault="00B940CE" w:rsidP="00B940CE">
      <w:pPr>
        <w:tabs>
          <w:tab w:val="left" w:pos="3288"/>
        </w:tabs>
        <w:rPr>
          <w:sz w:val="28"/>
          <w:szCs w:val="28"/>
        </w:rPr>
      </w:pPr>
    </w:p>
    <w:p w:rsidR="00B940CE" w:rsidRPr="00B940CE" w:rsidRDefault="00B940CE" w:rsidP="00B940CE">
      <w:pPr>
        <w:tabs>
          <w:tab w:val="left" w:pos="3288"/>
        </w:tabs>
        <w:ind w:firstLine="851"/>
        <w:jc w:val="right"/>
        <w:rPr>
          <w:sz w:val="24"/>
          <w:szCs w:val="24"/>
        </w:rPr>
      </w:pPr>
      <w:r w:rsidRPr="00B940CE">
        <w:rPr>
          <w:sz w:val="24"/>
          <w:szCs w:val="24"/>
        </w:rPr>
        <w:lastRenderedPageBreak/>
        <w:t>Приложение №1</w:t>
      </w:r>
    </w:p>
    <w:p w:rsidR="00B940CE" w:rsidRPr="00B940CE" w:rsidRDefault="00B940CE" w:rsidP="00B940CE">
      <w:pPr>
        <w:tabs>
          <w:tab w:val="left" w:pos="3288"/>
        </w:tabs>
        <w:ind w:firstLine="851"/>
        <w:jc w:val="right"/>
        <w:rPr>
          <w:sz w:val="24"/>
          <w:szCs w:val="24"/>
        </w:rPr>
      </w:pPr>
      <w:r w:rsidRPr="00B940CE">
        <w:rPr>
          <w:sz w:val="24"/>
          <w:szCs w:val="24"/>
        </w:rPr>
        <w:t>к постановлению администрации</w:t>
      </w:r>
    </w:p>
    <w:p w:rsidR="00B940CE" w:rsidRPr="00B940CE" w:rsidRDefault="00B940CE" w:rsidP="00B940CE">
      <w:pPr>
        <w:tabs>
          <w:tab w:val="left" w:pos="3288"/>
        </w:tabs>
        <w:ind w:firstLine="851"/>
        <w:jc w:val="right"/>
        <w:rPr>
          <w:sz w:val="24"/>
          <w:szCs w:val="24"/>
        </w:rPr>
      </w:pPr>
      <w:r w:rsidRPr="00B940CE">
        <w:rPr>
          <w:sz w:val="24"/>
          <w:szCs w:val="24"/>
        </w:rPr>
        <w:t>МО «Володарский район»</w:t>
      </w:r>
    </w:p>
    <w:p w:rsidR="00B940CE" w:rsidRPr="00B940CE" w:rsidRDefault="00B940CE" w:rsidP="00B940CE">
      <w:pPr>
        <w:tabs>
          <w:tab w:val="left" w:pos="3288"/>
        </w:tabs>
        <w:ind w:firstLine="851"/>
        <w:jc w:val="right"/>
        <w:rPr>
          <w:sz w:val="24"/>
          <w:szCs w:val="24"/>
        </w:rPr>
      </w:pPr>
      <w:r w:rsidRPr="00B940CE">
        <w:rPr>
          <w:sz w:val="24"/>
          <w:szCs w:val="24"/>
        </w:rPr>
        <w:t xml:space="preserve">от </w:t>
      </w:r>
      <w:r w:rsidRPr="00B940CE">
        <w:rPr>
          <w:sz w:val="24"/>
          <w:szCs w:val="24"/>
          <w:u w:val="single"/>
        </w:rPr>
        <w:t>13.09.2022 г. № 1223</w:t>
      </w:r>
    </w:p>
    <w:p w:rsidR="00B940CE" w:rsidRPr="00B940CE" w:rsidRDefault="00B940CE" w:rsidP="00B940CE">
      <w:pPr>
        <w:ind w:firstLine="851"/>
        <w:jc w:val="right"/>
        <w:rPr>
          <w:sz w:val="24"/>
          <w:szCs w:val="24"/>
        </w:rPr>
      </w:pPr>
    </w:p>
    <w:p w:rsidR="00B940CE" w:rsidRPr="00B940CE" w:rsidRDefault="00B940CE" w:rsidP="00B940CE">
      <w:pPr>
        <w:ind w:firstLine="851"/>
        <w:jc w:val="both"/>
        <w:rPr>
          <w:sz w:val="24"/>
          <w:szCs w:val="24"/>
        </w:rPr>
      </w:pPr>
    </w:p>
    <w:p w:rsidR="00B940CE" w:rsidRPr="00B940CE" w:rsidRDefault="00B940CE" w:rsidP="00B940CE">
      <w:pPr>
        <w:ind w:firstLine="851"/>
        <w:jc w:val="both"/>
        <w:rPr>
          <w:sz w:val="24"/>
          <w:szCs w:val="24"/>
        </w:rPr>
      </w:pPr>
    </w:p>
    <w:p w:rsidR="00B940CE" w:rsidRPr="00B940CE" w:rsidRDefault="00B940CE" w:rsidP="00B940CE">
      <w:pPr>
        <w:tabs>
          <w:tab w:val="left" w:pos="3858"/>
        </w:tabs>
        <w:ind w:firstLine="851"/>
        <w:jc w:val="center"/>
        <w:rPr>
          <w:sz w:val="24"/>
          <w:szCs w:val="24"/>
        </w:rPr>
      </w:pPr>
      <w:r w:rsidRPr="00B940CE">
        <w:rPr>
          <w:sz w:val="24"/>
          <w:szCs w:val="24"/>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940CE" w:rsidRPr="00B940CE" w:rsidRDefault="00B940CE" w:rsidP="00B940CE">
      <w:pPr>
        <w:tabs>
          <w:tab w:val="left" w:pos="3858"/>
        </w:tabs>
        <w:ind w:firstLine="851"/>
        <w:jc w:val="center"/>
        <w:rPr>
          <w:sz w:val="24"/>
          <w:szCs w:val="24"/>
        </w:rPr>
      </w:pPr>
      <w:r w:rsidRPr="00B940CE">
        <w:rPr>
          <w:sz w:val="24"/>
          <w:szCs w:val="24"/>
        </w:rPr>
        <w:t>на территории МО «Володарский район»</w:t>
      </w:r>
    </w:p>
    <w:p w:rsidR="00B940CE" w:rsidRPr="00B940CE" w:rsidRDefault="00B940CE" w:rsidP="00B940CE">
      <w:pPr>
        <w:tabs>
          <w:tab w:val="left" w:pos="3858"/>
        </w:tabs>
        <w:ind w:firstLine="851"/>
        <w:jc w:val="center"/>
        <w:rPr>
          <w:sz w:val="24"/>
          <w:szCs w:val="24"/>
        </w:rPr>
      </w:pPr>
    </w:p>
    <w:p w:rsidR="00B940CE" w:rsidRPr="00B940CE" w:rsidRDefault="00B940CE" w:rsidP="00B940CE">
      <w:pPr>
        <w:tabs>
          <w:tab w:val="left" w:pos="3858"/>
        </w:tabs>
        <w:ind w:firstLine="851"/>
        <w:jc w:val="center"/>
        <w:rPr>
          <w:sz w:val="24"/>
          <w:szCs w:val="24"/>
        </w:rPr>
      </w:pPr>
      <w:r w:rsidRPr="00B940CE">
        <w:rPr>
          <w:sz w:val="24"/>
          <w:szCs w:val="24"/>
        </w:rPr>
        <w:t>I.Общие положения</w:t>
      </w:r>
    </w:p>
    <w:p w:rsidR="00B940CE" w:rsidRPr="00B940CE" w:rsidRDefault="00B940CE" w:rsidP="00B940CE">
      <w:pPr>
        <w:tabs>
          <w:tab w:val="left" w:pos="3858"/>
        </w:tabs>
        <w:ind w:firstLine="851"/>
        <w:jc w:val="both"/>
        <w:rPr>
          <w:sz w:val="24"/>
          <w:szCs w:val="24"/>
        </w:rPr>
      </w:pPr>
    </w:p>
    <w:p w:rsidR="00B940CE" w:rsidRPr="00B940CE" w:rsidRDefault="00B940CE" w:rsidP="00B940CE">
      <w:pPr>
        <w:tabs>
          <w:tab w:val="left" w:pos="3858"/>
        </w:tabs>
        <w:ind w:firstLine="851"/>
        <w:jc w:val="both"/>
        <w:rPr>
          <w:sz w:val="24"/>
          <w:szCs w:val="24"/>
        </w:rPr>
      </w:pPr>
      <w:r w:rsidRPr="00B940CE">
        <w:rPr>
          <w:sz w:val="24"/>
          <w:szCs w:val="24"/>
        </w:rPr>
        <w:t>1.1.Административный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B940CE" w:rsidRPr="00B940CE" w:rsidRDefault="00B940CE" w:rsidP="00B940CE">
      <w:pPr>
        <w:tabs>
          <w:tab w:val="left" w:pos="3858"/>
        </w:tabs>
        <w:ind w:firstLine="851"/>
        <w:jc w:val="both"/>
        <w:rPr>
          <w:sz w:val="24"/>
          <w:szCs w:val="24"/>
        </w:rPr>
      </w:pPr>
      <w:r w:rsidRPr="00B940CE">
        <w:rPr>
          <w:sz w:val="24"/>
          <w:szCs w:val="24"/>
        </w:rPr>
        <w:t xml:space="preserve">1. Направление уведомления о сносе объекта капитального строительства; </w:t>
      </w:r>
    </w:p>
    <w:p w:rsidR="00B940CE" w:rsidRPr="00B940CE" w:rsidRDefault="00B940CE" w:rsidP="00B940CE">
      <w:pPr>
        <w:tabs>
          <w:tab w:val="left" w:pos="3858"/>
        </w:tabs>
        <w:ind w:firstLine="851"/>
        <w:jc w:val="both"/>
        <w:rPr>
          <w:sz w:val="24"/>
          <w:szCs w:val="24"/>
        </w:rPr>
      </w:pPr>
      <w:r w:rsidRPr="00B940CE">
        <w:rPr>
          <w:sz w:val="24"/>
          <w:szCs w:val="24"/>
        </w:rPr>
        <w:t>2. Направление уведомления о завершении сноса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1.2.Заявителями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B940CE" w:rsidRPr="00B940CE" w:rsidRDefault="00B940CE" w:rsidP="00B940CE">
      <w:pPr>
        <w:tabs>
          <w:tab w:val="left" w:pos="3858"/>
        </w:tabs>
        <w:ind w:firstLine="851"/>
        <w:jc w:val="both"/>
        <w:rPr>
          <w:sz w:val="24"/>
          <w:szCs w:val="24"/>
        </w:rPr>
      </w:pPr>
      <w:r w:rsidRPr="00B940CE">
        <w:rPr>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40CE" w:rsidRPr="00B940CE" w:rsidRDefault="00B940CE" w:rsidP="00B940CE">
      <w:pPr>
        <w:tabs>
          <w:tab w:val="left" w:pos="3858"/>
        </w:tabs>
        <w:ind w:firstLine="851"/>
        <w:jc w:val="both"/>
        <w:rPr>
          <w:sz w:val="24"/>
          <w:szCs w:val="24"/>
        </w:rPr>
      </w:pPr>
      <w:r w:rsidRPr="00B940CE">
        <w:rPr>
          <w:sz w:val="24"/>
          <w:szCs w:val="24"/>
        </w:rPr>
        <w:t>1.4.Информирование о порядке предоставления муниципальной услуги осуществляется:</w:t>
      </w:r>
    </w:p>
    <w:p w:rsidR="00B940CE" w:rsidRPr="00B940CE" w:rsidRDefault="00B940CE" w:rsidP="00B940CE">
      <w:pPr>
        <w:tabs>
          <w:tab w:val="left" w:pos="3858"/>
        </w:tabs>
        <w:ind w:firstLine="851"/>
        <w:jc w:val="both"/>
        <w:rPr>
          <w:sz w:val="24"/>
          <w:szCs w:val="24"/>
        </w:rPr>
      </w:pPr>
      <w:r w:rsidRPr="00B940CE">
        <w:rPr>
          <w:sz w:val="24"/>
          <w:szCs w:val="24"/>
        </w:rPr>
        <w:t>1) непосредственно при личном приеме заявителя в администрацию МО «Володарский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940CE" w:rsidRPr="00B940CE" w:rsidRDefault="00B940CE" w:rsidP="00B940CE">
      <w:pPr>
        <w:tabs>
          <w:tab w:val="left" w:pos="3858"/>
        </w:tabs>
        <w:ind w:firstLine="851"/>
        <w:jc w:val="both"/>
        <w:rPr>
          <w:sz w:val="24"/>
          <w:szCs w:val="24"/>
        </w:rPr>
      </w:pPr>
      <w:r w:rsidRPr="00B940CE">
        <w:rPr>
          <w:sz w:val="24"/>
          <w:szCs w:val="24"/>
        </w:rPr>
        <w:t>2) по телефону Уполномоченном органе или многофункциональном центре;</w:t>
      </w:r>
    </w:p>
    <w:p w:rsidR="00B940CE" w:rsidRPr="00B940CE" w:rsidRDefault="00B940CE" w:rsidP="00B940CE">
      <w:pPr>
        <w:tabs>
          <w:tab w:val="left" w:pos="3858"/>
        </w:tabs>
        <w:ind w:firstLine="851"/>
        <w:jc w:val="both"/>
        <w:rPr>
          <w:sz w:val="24"/>
          <w:szCs w:val="24"/>
        </w:rPr>
      </w:pPr>
      <w:r w:rsidRPr="00B940CE">
        <w:rPr>
          <w:sz w:val="24"/>
          <w:szCs w:val="24"/>
        </w:rPr>
        <w:t>3) письменно, в том числе посредством электронной почты, факсимильной связи;</w:t>
      </w:r>
    </w:p>
    <w:p w:rsidR="00B940CE" w:rsidRPr="00B940CE" w:rsidRDefault="00B940CE" w:rsidP="00B940CE">
      <w:pPr>
        <w:tabs>
          <w:tab w:val="left" w:pos="3858"/>
        </w:tabs>
        <w:ind w:firstLine="851"/>
        <w:jc w:val="both"/>
        <w:rPr>
          <w:sz w:val="24"/>
          <w:szCs w:val="24"/>
        </w:rPr>
      </w:pPr>
      <w:r w:rsidRPr="00B940CE">
        <w:rPr>
          <w:sz w:val="24"/>
          <w:szCs w:val="24"/>
        </w:rPr>
        <w:t>4) посредством размещения в открытой и доступной форме информации:</w:t>
      </w:r>
    </w:p>
    <w:p w:rsidR="00B940CE" w:rsidRPr="00B940CE" w:rsidRDefault="00B940CE" w:rsidP="00B940CE">
      <w:pPr>
        <w:tabs>
          <w:tab w:val="left" w:pos="3858"/>
        </w:tabs>
        <w:ind w:firstLine="851"/>
        <w:jc w:val="both"/>
        <w:rPr>
          <w:sz w:val="24"/>
          <w:szCs w:val="24"/>
        </w:rPr>
      </w:pPr>
      <w:r w:rsidRPr="00B940CE">
        <w:rPr>
          <w:sz w:val="24"/>
          <w:szCs w:val="24"/>
        </w:rPr>
        <w:t>в федеральной муниципальной информационной системе «Единый портал государственных и муниципальных услуг (функций)» (https://www.gosuslugi.ru/) (далее – ЕПГУ, Единый портал);</w:t>
      </w:r>
    </w:p>
    <w:p w:rsidR="00B940CE" w:rsidRPr="00B940CE" w:rsidRDefault="00B940CE" w:rsidP="00B940CE">
      <w:pPr>
        <w:tabs>
          <w:tab w:val="left" w:pos="3858"/>
        </w:tabs>
        <w:ind w:firstLine="851"/>
        <w:jc w:val="both"/>
        <w:rPr>
          <w:sz w:val="24"/>
          <w:szCs w:val="24"/>
        </w:rPr>
      </w:pPr>
      <w:r w:rsidRPr="00B940CE">
        <w:rPr>
          <w:sz w:val="24"/>
          <w:szCs w:val="24"/>
        </w:rPr>
        <w:t>на региональном портале государственных и муниципальных услуг (функций), являющегося муниципальной информационной системой субъекта Российской Федерации (далее – региональный портал);</w:t>
      </w:r>
    </w:p>
    <w:p w:rsidR="00B940CE" w:rsidRPr="00B940CE" w:rsidRDefault="00B940CE" w:rsidP="00B940CE">
      <w:pPr>
        <w:tabs>
          <w:tab w:val="left" w:pos="3858"/>
        </w:tabs>
        <w:ind w:firstLine="851"/>
        <w:jc w:val="both"/>
        <w:rPr>
          <w:sz w:val="24"/>
          <w:szCs w:val="24"/>
        </w:rPr>
      </w:pPr>
      <w:r w:rsidRPr="00B940CE">
        <w:rPr>
          <w:sz w:val="24"/>
          <w:szCs w:val="24"/>
        </w:rPr>
        <w:t>на официальном сайте Уполномоченного органа http://www.regionvol.ru/;</w:t>
      </w:r>
    </w:p>
    <w:p w:rsidR="00B940CE" w:rsidRPr="00B940CE" w:rsidRDefault="00B940CE" w:rsidP="00B940CE">
      <w:pPr>
        <w:tabs>
          <w:tab w:val="left" w:pos="3858"/>
        </w:tabs>
        <w:ind w:firstLine="851"/>
        <w:jc w:val="both"/>
        <w:rPr>
          <w:sz w:val="24"/>
          <w:szCs w:val="24"/>
        </w:rPr>
      </w:pPr>
      <w:r w:rsidRPr="00B940CE">
        <w:rPr>
          <w:sz w:val="24"/>
          <w:szCs w:val="24"/>
        </w:rPr>
        <w:t>5) посредством размещения информации на информационных стендах Уполномоченного органа или многофункционального центра.</w:t>
      </w:r>
    </w:p>
    <w:p w:rsidR="00B940CE" w:rsidRPr="00B940CE" w:rsidRDefault="00B940CE" w:rsidP="00B940CE">
      <w:pPr>
        <w:tabs>
          <w:tab w:val="left" w:pos="3858"/>
        </w:tabs>
        <w:ind w:firstLine="851"/>
        <w:jc w:val="both"/>
        <w:rPr>
          <w:sz w:val="24"/>
          <w:szCs w:val="24"/>
        </w:rPr>
      </w:pPr>
      <w:r w:rsidRPr="00B940CE">
        <w:rPr>
          <w:sz w:val="24"/>
          <w:szCs w:val="24"/>
        </w:rPr>
        <w:t>1.5. Информирование осуществляется по вопросам, касающимся:</w:t>
      </w:r>
    </w:p>
    <w:p w:rsidR="00B940CE" w:rsidRPr="00B940CE" w:rsidRDefault="00B940CE" w:rsidP="00B940CE">
      <w:pPr>
        <w:tabs>
          <w:tab w:val="left" w:pos="3858"/>
        </w:tabs>
        <w:ind w:firstLine="851"/>
        <w:jc w:val="both"/>
        <w:rPr>
          <w:sz w:val="24"/>
          <w:szCs w:val="24"/>
        </w:rPr>
      </w:pPr>
      <w:r w:rsidRPr="00B940CE">
        <w:rPr>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940CE" w:rsidRPr="00B940CE" w:rsidRDefault="00B940CE" w:rsidP="00B940CE">
      <w:pPr>
        <w:tabs>
          <w:tab w:val="left" w:pos="3858"/>
        </w:tabs>
        <w:ind w:firstLine="851"/>
        <w:jc w:val="both"/>
        <w:rPr>
          <w:sz w:val="24"/>
          <w:szCs w:val="24"/>
        </w:rPr>
      </w:pPr>
      <w:r w:rsidRPr="00B940C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lastRenderedPageBreak/>
        <w:t>справочной информации о работе Уполномоченного органа (структурных подразделений Уполномоченного органа);</w:t>
      </w:r>
    </w:p>
    <w:p w:rsidR="00B940CE" w:rsidRPr="00B940CE" w:rsidRDefault="00B940CE" w:rsidP="00B940CE">
      <w:pPr>
        <w:tabs>
          <w:tab w:val="left" w:pos="3858"/>
        </w:tabs>
        <w:ind w:firstLine="851"/>
        <w:jc w:val="both"/>
        <w:rPr>
          <w:sz w:val="24"/>
          <w:szCs w:val="24"/>
        </w:rPr>
      </w:pPr>
      <w:r w:rsidRPr="00B940CE">
        <w:rPr>
          <w:sz w:val="24"/>
          <w:szCs w:val="24"/>
        </w:rPr>
        <w:t>документов, необходимых для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порядка и сроков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40CE" w:rsidRPr="00B940CE" w:rsidRDefault="00B940CE" w:rsidP="00B940CE">
      <w:pPr>
        <w:tabs>
          <w:tab w:val="left" w:pos="3858"/>
        </w:tabs>
        <w:ind w:firstLine="851"/>
        <w:jc w:val="both"/>
        <w:rPr>
          <w:sz w:val="24"/>
          <w:szCs w:val="24"/>
        </w:rPr>
      </w:pPr>
      <w:r w:rsidRPr="00B940CE">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40CE" w:rsidRPr="00B940CE" w:rsidRDefault="00B940CE" w:rsidP="00B940CE">
      <w:pPr>
        <w:tabs>
          <w:tab w:val="left" w:pos="3858"/>
        </w:tabs>
        <w:ind w:firstLine="851"/>
        <w:jc w:val="both"/>
        <w:rPr>
          <w:sz w:val="24"/>
          <w:szCs w:val="24"/>
        </w:rPr>
      </w:pPr>
      <w:r w:rsidRPr="00B940C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40CE" w:rsidRPr="00B940CE" w:rsidRDefault="00B940CE" w:rsidP="00B940CE">
      <w:pPr>
        <w:tabs>
          <w:tab w:val="left" w:pos="3858"/>
        </w:tabs>
        <w:ind w:firstLine="851"/>
        <w:jc w:val="both"/>
        <w:rPr>
          <w:sz w:val="24"/>
          <w:szCs w:val="24"/>
        </w:rPr>
      </w:pPr>
      <w:r w:rsidRPr="00B940C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40CE" w:rsidRPr="00B940CE" w:rsidRDefault="00B940CE" w:rsidP="00B940CE">
      <w:pPr>
        <w:tabs>
          <w:tab w:val="left" w:pos="3858"/>
        </w:tabs>
        <w:ind w:firstLine="851"/>
        <w:jc w:val="both"/>
        <w:rPr>
          <w:sz w:val="24"/>
          <w:szCs w:val="24"/>
        </w:rPr>
      </w:pPr>
      <w:r w:rsidRPr="00B940C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940CE" w:rsidRPr="00B940CE" w:rsidRDefault="00B940CE" w:rsidP="00B940CE">
      <w:pPr>
        <w:tabs>
          <w:tab w:val="left" w:pos="3858"/>
        </w:tabs>
        <w:ind w:firstLine="851"/>
        <w:jc w:val="both"/>
        <w:rPr>
          <w:sz w:val="24"/>
          <w:szCs w:val="24"/>
        </w:rPr>
      </w:pPr>
      <w:r w:rsidRPr="00B940CE">
        <w:rPr>
          <w:sz w:val="24"/>
          <w:szCs w:val="24"/>
        </w:rPr>
        <w:t xml:space="preserve">изложить обращение в письменной форме; </w:t>
      </w:r>
    </w:p>
    <w:p w:rsidR="00B940CE" w:rsidRPr="00B940CE" w:rsidRDefault="00B940CE" w:rsidP="00B940CE">
      <w:pPr>
        <w:tabs>
          <w:tab w:val="left" w:pos="3858"/>
        </w:tabs>
        <w:ind w:firstLine="851"/>
        <w:jc w:val="both"/>
        <w:rPr>
          <w:sz w:val="24"/>
          <w:szCs w:val="24"/>
        </w:rPr>
      </w:pPr>
      <w:r w:rsidRPr="00B940CE">
        <w:rPr>
          <w:sz w:val="24"/>
          <w:szCs w:val="24"/>
        </w:rPr>
        <w:t>назначить другое время для консультаций.</w:t>
      </w:r>
    </w:p>
    <w:p w:rsidR="00B940CE" w:rsidRPr="00B940CE" w:rsidRDefault="00B940CE" w:rsidP="00B940CE">
      <w:pPr>
        <w:tabs>
          <w:tab w:val="left" w:pos="3858"/>
        </w:tabs>
        <w:ind w:firstLine="851"/>
        <w:jc w:val="both"/>
        <w:rPr>
          <w:sz w:val="24"/>
          <w:szCs w:val="24"/>
        </w:rPr>
      </w:pPr>
      <w:r w:rsidRPr="00B940C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40CE" w:rsidRPr="00B940CE" w:rsidRDefault="00B940CE" w:rsidP="00B940CE">
      <w:pPr>
        <w:tabs>
          <w:tab w:val="left" w:pos="3858"/>
        </w:tabs>
        <w:ind w:firstLine="851"/>
        <w:jc w:val="both"/>
        <w:rPr>
          <w:sz w:val="24"/>
          <w:szCs w:val="24"/>
        </w:rPr>
      </w:pPr>
      <w:r w:rsidRPr="00B940CE">
        <w:rPr>
          <w:sz w:val="24"/>
          <w:szCs w:val="24"/>
        </w:rPr>
        <w:t>Продолжительность информирования по телефону не должна превышать 10 минут.</w:t>
      </w:r>
    </w:p>
    <w:p w:rsidR="00B940CE" w:rsidRPr="00B940CE" w:rsidRDefault="00B940CE" w:rsidP="00B940CE">
      <w:pPr>
        <w:tabs>
          <w:tab w:val="left" w:pos="3858"/>
        </w:tabs>
        <w:ind w:firstLine="851"/>
        <w:jc w:val="both"/>
        <w:rPr>
          <w:sz w:val="24"/>
          <w:szCs w:val="24"/>
        </w:rPr>
      </w:pPr>
      <w:r w:rsidRPr="00B940CE">
        <w:rPr>
          <w:sz w:val="24"/>
          <w:szCs w:val="24"/>
        </w:rPr>
        <w:t>Информирование осуществляется в соответствии с графиком приема граждан.</w:t>
      </w:r>
    </w:p>
    <w:p w:rsidR="00B940CE" w:rsidRPr="00B940CE" w:rsidRDefault="00B940CE" w:rsidP="00B940CE">
      <w:pPr>
        <w:tabs>
          <w:tab w:val="left" w:pos="3858"/>
        </w:tabs>
        <w:ind w:firstLine="851"/>
        <w:jc w:val="both"/>
        <w:rPr>
          <w:sz w:val="24"/>
          <w:szCs w:val="24"/>
        </w:rPr>
      </w:pPr>
      <w:r w:rsidRPr="00B940CE">
        <w:rPr>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940CE" w:rsidRPr="00B940CE" w:rsidRDefault="00B940CE" w:rsidP="00B940CE">
      <w:pPr>
        <w:tabs>
          <w:tab w:val="left" w:pos="3858"/>
        </w:tabs>
        <w:ind w:firstLine="851"/>
        <w:jc w:val="both"/>
        <w:rPr>
          <w:sz w:val="24"/>
          <w:szCs w:val="24"/>
        </w:rPr>
      </w:pPr>
      <w:r w:rsidRPr="00B940CE">
        <w:rPr>
          <w:sz w:val="24"/>
          <w:szCs w:val="24"/>
        </w:rPr>
        <w:t>1.8. На ЕПГУ размещаются сведения, предусмотренные Положением 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40CE" w:rsidRPr="00B940CE" w:rsidRDefault="00B940CE" w:rsidP="00B940CE">
      <w:pPr>
        <w:tabs>
          <w:tab w:val="left" w:pos="3858"/>
        </w:tabs>
        <w:ind w:firstLine="851"/>
        <w:jc w:val="both"/>
        <w:rPr>
          <w:sz w:val="24"/>
          <w:szCs w:val="24"/>
        </w:rPr>
      </w:pPr>
      <w:r w:rsidRPr="00B940C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40CE" w:rsidRPr="00B940CE" w:rsidRDefault="00B940CE" w:rsidP="00B940CE">
      <w:pPr>
        <w:tabs>
          <w:tab w:val="left" w:pos="3858"/>
        </w:tabs>
        <w:ind w:firstLine="851"/>
        <w:jc w:val="both"/>
        <w:rPr>
          <w:sz w:val="24"/>
          <w:szCs w:val="24"/>
        </w:rPr>
      </w:pPr>
      <w:r w:rsidRPr="00B940CE">
        <w:rPr>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940CE" w:rsidRPr="00B940CE" w:rsidRDefault="00B940CE" w:rsidP="00B940CE">
      <w:pPr>
        <w:tabs>
          <w:tab w:val="left" w:pos="3858"/>
        </w:tabs>
        <w:ind w:firstLine="851"/>
        <w:jc w:val="both"/>
        <w:rPr>
          <w:sz w:val="24"/>
          <w:szCs w:val="24"/>
        </w:rPr>
      </w:pPr>
      <w:r w:rsidRPr="00B940CE">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40CE" w:rsidRPr="00B940CE" w:rsidRDefault="00B940CE" w:rsidP="00B940CE">
      <w:pPr>
        <w:tabs>
          <w:tab w:val="left" w:pos="3858"/>
        </w:tabs>
        <w:ind w:firstLine="851"/>
        <w:jc w:val="both"/>
        <w:rPr>
          <w:sz w:val="24"/>
          <w:szCs w:val="24"/>
        </w:rPr>
      </w:pPr>
      <w:r w:rsidRPr="00B940CE">
        <w:rPr>
          <w:sz w:val="24"/>
          <w:szCs w:val="24"/>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940CE" w:rsidRPr="00B940CE" w:rsidRDefault="00B940CE" w:rsidP="00B940CE">
      <w:pPr>
        <w:tabs>
          <w:tab w:val="left" w:pos="3858"/>
        </w:tabs>
        <w:ind w:firstLine="851"/>
        <w:jc w:val="both"/>
        <w:rPr>
          <w:sz w:val="24"/>
          <w:szCs w:val="24"/>
        </w:rPr>
      </w:pPr>
      <w:r w:rsidRPr="00B940CE">
        <w:rPr>
          <w:sz w:val="24"/>
          <w:szCs w:val="24"/>
        </w:rPr>
        <w:t>адрес официального сайта, а также электронной почты и (или) формы обратной связи Уполномоченного органа в сети «Интернет».</w:t>
      </w:r>
    </w:p>
    <w:p w:rsidR="00B940CE" w:rsidRPr="00B940CE" w:rsidRDefault="00B940CE" w:rsidP="00B940CE">
      <w:pPr>
        <w:tabs>
          <w:tab w:val="left" w:pos="3858"/>
        </w:tabs>
        <w:ind w:firstLine="851"/>
        <w:jc w:val="both"/>
        <w:rPr>
          <w:sz w:val="24"/>
          <w:szCs w:val="24"/>
        </w:rPr>
      </w:pPr>
      <w:r w:rsidRPr="00B940CE">
        <w:rPr>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40CE" w:rsidRPr="00B940CE" w:rsidRDefault="00B940CE" w:rsidP="00B940CE">
      <w:pPr>
        <w:tabs>
          <w:tab w:val="left" w:pos="3858"/>
        </w:tabs>
        <w:ind w:firstLine="851"/>
        <w:jc w:val="both"/>
        <w:rPr>
          <w:sz w:val="24"/>
          <w:szCs w:val="24"/>
        </w:rPr>
      </w:pPr>
      <w:r w:rsidRPr="00B940CE">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40CE" w:rsidRPr="00B940CE" w:rsidRDefault="00B940CE" w:rsidP="00B940CE">
      <w:pPr>
        <w:tabs>
          <w:tab w:val="left" w:pos="3858"/>
        </w:tabs>
        <w:ind w:firstLine="851"/>
        <w:jc w:val="both"/>
        <w:rPr>
          <w:sz w:val="24"/>
          <w:szCs w:val="24"/>
        </w:rPr>
      </w:pPr>
      <w:r w:rsidRPr="00B940CE">
        <w:rPr>
          <w:sz w:val="24"/>
          <w:szCs w:val="24"/>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940CE" w:rsidRPr="00B940CE" w:rsidRDefault="00B940CE" w:rsidP="00B940CE">
      <w:pPr>
        <w:tabs>
          <w:tab w:val="left" w:pos="3858"/>
        </w:tabs>
        <w:ind w:firstLine="851"/>
        <w:jc w:val="both"/>
        <w:rPr>
          <w:sz w:val="24"/>
          <w:szCs w:val="24"/>
        </w:rPr>
      </w:pPr>
      <w:r w:rsidRPr="00B940CE">
        <w:rPr>
          <w:sz w:val="24"/>
          <w:szCs w:val="24"/>
        </w:rPr>
        <w:t>II. Стандарт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2.1. Наименование муниципальной и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Муниципальная услуга предоставляется Уполномоченным органом администрации МО «Володарский район».</w:t>
      </w:r>
    </w:p>
    <w:p w:rsidR="00B940CE" w:rsidRPr="00B940CE" w:rsidRDefault="00B940CE" w:rsidP="00B940CE">
      <w:pPr>
        <w:tabs>
          <w:tab w:val="left" w:pos="3858"/>
        </w:tabs>
        <w:ind w:firstLine="851"/>
        <w:jc w:val="both"/>
        <w:rPr>
          <w:sz w:val="24"/>
          <w:szCs w:val="24"/>
        </w:rPr>
      </w:pPr>
      <w:r w:rsidRPr="00B940CE">
        <w:rPr>
          <w:sz w:val="24"/>
          <w:szCs w:val="24"/>
        </w:rPr>
        <w:t>2.2. Состав заявителей.</w:t>
      </w:r>
    </w:p>
    <w:p w:rsidR="00B940CE" w:rsidRPr="00B940CE" w:rsidRDefault="00B940CE" w:rsidP="00B940CE">
      <w:pPr>
        <w:tabs>
          <w:tab w:val="left" w:pos="3858"/>
        </w:tabs>
        <w:ind w:firstLine="851"/>
        <w:jc w:val="both"/>
        <w:rPr>
          <w:sz w:val="24"/>
          <w:szCs w:val="24"/>
        </w:rPr>
      </w:pPr>
      <w:r w:rsidRPr="00B940CE">
        <w:rPr>
          <w:sz w:val="24"/>
          <w:szCs w:val="24"/>
        </w:rPr>
        <w:t>Заявителями при обращении за получением услуги являются застройщики.</w:t>
      </w:r>
    </w:p>
    <w:p w:rsidR="00B940CE" w:rsidRPr="00B940CE" w:rsidRDefault="00B940CE" w:rsidP="00B940CE">
      <w:pPr>
        <w:tabs>
          <w:tab w:val="left" w:pos="3858"/>
        </w:tabs>
        <w:ind w:firstLine="851"/>
        <w:jc w:val="both"/>
        <w:rPr>
          <w:sz w:val="24"/>
          <w:szCs w:val="24"/>
        </w:rPr>
      </w:pPr>
      <w:r w:rsidRPr="00B940CE">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2.3. Правовые основания для предоставления услуги:</w:t>
      </w:r>
    </w:p>
    <w:p w:rsidR="00B940CE" w:rsidRPr="00B940CE" w:rsidRDefault="00B940CE" w:rsidP="00B940CE">
      <w:pPr>
        <w:tabs>
          <w:tab w:val="left" w:pos="3858"/>
        </w:tabs>
        <w:ind w:firstLine="851"/>
        <w:jc w:val="both"/>
        <w:rPr>
          <w:sz w:val="24"/>
          <w:szCs w:val="24"/>
        </w:rPr>
      </w:pPr>
      <w:r w:rsidRPr="00B940CE">
        <w:rPr>
          <w:sz w:val="24"/>
          <w:szCs w:val="24"/>
        </w:rPr>
        <w:t>Градостроительный кодекс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Земельный кодекс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Федеральный закон "Об общих принципах организации местного самоуправления в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Федеральный закон "Об организации предоставления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Федеральный закон "Об объектах культурного наследия (памятниках истории и культуры) народов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Федеральный закон "Об электронной подписи";</w:t>
      </w:r>
    </w:p>
    <w:p w:rsidR="00B940CE" w:rsidRPr="00B940CE" w:rsidRDefault="00B940CE" w:rsidP="00B940CE">
      <w:pPr>
        <w:tabs>
          <w:tab w:val="left" w:pos="3858"/>
        </w:tabs>
        <w:ind w:firstLine="851"/>
        <w:jc w:val="both"/>
        <w:rPr>
          <w:sz w:val="24"/>
          <w:szCs w:val="24"/>
        </w:rPr>
      </w:pPr>
      <w:r w:rsidRPr="00B940CE">
        <w:rPr>
          <w:sz w:val="24"/>
          <w:szCs w:val="24"/>
        </w:rPr>
        <w:t>Федеральный закон "О персональных данных";</w:t>
      </w:r>
    </w:p>
    <w:p w:rsidR="00B940CE" w:rsidRPr="00B940CE" w:rsidRDefault="00B940CE" w:rsidP="00B940CE">
      <w:pPr>
        <w:tabs>
          <w:tab w:val="left" w:pos="3858"/>
        </w:tabs>
        <w:ind w:firstLine="851"/>
        <w:jc w:val="both"/>
        <w:rPr>
          <w:sz w:val="24"/>
          <w:szCs w:val="24"/>
        </w:rPr>
      </w:pPr>
      <w:r w:rsidRPr="00B940CE">
        <w:rPr>
          <w:sz w:val="24"/>
          <w:szCs w:val="24"/>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p>
    <w:p w:rsidR="00B940CE" w:rsidRPr="00B940CE" w:rsidRDefault="00B940CE" w:rsidP="00B940CE">
      <w:pPr>
        <w:tabs>
          <w:tab w:val="left" w:pos="3858"/>
        </w:tabs>
        <w:ind w:firstLine="851"/>
        <w:jc w:val="both"/>
        <w:rPr>
          <w:sz w:val="24"/>
          <w:szCs w:val="24"/>
        </w:rPr>
      </w:pPr>
      <w:r w:rsidRPr="00B940CE">
        <w:rPr>
          <w:sz w:val="24"/>
          <w:szCs w:val="24"/>
        </w:rPr>
        <w:t>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p>
    <w:p w:rsidR="00B940CE" w:rsidRPr="00B940CE" w:rsidRDefault="00B940CE" w:rsidP="00B940CE">
      <w:pPr>
        <w:tabs>
          <w:tab w:val="left" w:pos="3858"/>
        </w:tabs>
        <w:ind w:firstLine="851"/>
        <w:jc w:val="both"/>
        <w:rPr>
          <w:sz w:val="24"/>
          <w:szCs w:val="24"/>
        </w:rPr>
      </w:pPr>
      <w:r w:rsidRPr="00B940CE">
        <w:rPr>
          <w:sz w:val="24"/>
          <w:szCs w:val="24"/>
        </w:rPr>
        <w:t>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rsidR="00B940CE" w:rsidRPr="00B940CE" w:rsidRDefault="00B940CE" w:rsidP="00B940CE">
      <w:pPr>
        <w:tabs>
          <w:tab w:val="left" w:pos="3858"/>
        </w:tabs>
        <w:ind w:firstLine="851"/>
        <w:jc w:val="both"/>
        <w:rPr>
          <w:sz w:val="24"/>
          <w:szCs w:val="24"/>
        </w:rPr>
      </w:pPr>
      <w:r w:rsidRPr="00B940CE">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lastRenderedPageBreak/>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940CE" w:rsidRPr="00B940CE" w:rsidRDefault="00B940CE" w:rsidP="00B940CE">
      <w:pPr>
        <w:tabs>
          <w:tab w:val="left" w:pos="3858"/>
        </w:tabs>
        <w:ind w:firstLine="851"/>
        <w:jc w:val="both"/>
        <w:rPr>
          <w:sz w:val="24"/>
          <w:szCs w:val="24"/>
        </w:rPr>
      </w:pPr>
      <w:r w:rsidRPr="00B940CE">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нормативный правовой акт, субъекта Российской Федерации, муниципальный правовой акт, закрепляющий соответствующие функции и органа местного самоуправления по предоставлению услуги.</w:t>
      </w:r>
    </w:p>
    <w:p w:rsidR="00B940CE" w:rsidRPr="00B940CE" w:rsidRDefault="00B940CE" w:rsidP="00B940CE">
      <w:pPr>
        <w:tabs>
          <w:tab w:val="left" w:pos="3858"/>
        </w:tabs>
        <w:ind w:firstLine="851"/>
        <w:jc w:val="both"/>
        <w:rPr>
          <w:sz w:val="24"/>
          <w:szCs w:val="24"/>
        </w:rPr>
      </w:pPr>
      <w:r w:rsidRPr="00B940CE">
        <w:rPr>
          <w:sz w:val="24"/>
          <w:szCs w:val="24"/>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940CE" w:rsidRPr="00B940CE" w:rsidRDefault="00B940CE" w:rsidP="00B940CE">
      <w:pPr>
        <w:tabs>
          <w:tab w:val="left" w:pos="3858"/>
        </w:tabs>
        <w:ind w:firstLine="851"/>
        <w:jc w:val="both"/>
        <w:rPr>
          <w:sz w:val="24"/>
          <w:szCs w:val="24"/>
        </w:rPr>
      </w:pPr>
      <w:r w:rsidRPr="00B940CE">
        <w:rPr>
          <w:sz w:val="24"/>
          <w:szCs w:val="24"/>
        </w:rPr>
        <w:t>а) в электронной форме посредством федеральной муниципальной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муниципальной информационной системой субъекта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B940CE" w:rsidRPr="00B940CE" w:rsidRDefault="00B940CE" w:rsidP="00B940CE">
      <w:pPr>
        <w:tabs>
          <w:tab w:val="left" w:pos="3858"/>
        </w:tabs>
        <w:ind w:firstLine="851"/>
        <w:jc w:val="both"/>
        <w:rPr>
          <w:sz w:val="24"/>
          <w:szCs w:val="24"/>
        </w:rPr>
      </w:pPr>
      <w:r w:rsidRPr="00B940CE">
        <w:rPr>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B940CE">
        <w:rPr>
          <w:sz w:val="24"/>
          <w:szCs w:val="24"/>
        </w:rPr>
        <w:lastRenderedPageBreak/>
        <w:t>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940CE" w:rsidRPr="00B940CE" w:rsidRDefault="00B940CE" w:rsidP="00B940CE">
      <w:pPr>
        <w:tabs>
          <w:tab w:val="left" w:pos="3858"/>
        </w:tabs>
        <w:ind w:firstLine="851"/>
        <w:jc w:val="both"/>
        <w:rPr>
          <w:sz w:val="24"/>
          <w:szCs w:val="24"/>
        </w:rPr>
      </w:pPr>
      <w:r w:rsidRPr="00B940CE">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940CE" w:rsidRPr="00B940CE" w:rsidRDefault="00B940CE" w:rsidP="00B940CE">
      <w:pPr>
        <w:tabs>
          <w:tab w:val="left" w:pos="3858"/>
        </w:tabs>
        <w:ind w:firstLine="851"/>
        <w:jc w:val="both"/>
        <w:rPr>
          <w:sz w:val="24"/>
          <w:szCs w:val="24"/>
        </w:rPr>
      </w:pPr>
      <w:r w:rsidRPr="00B940CE">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B940CE" w:rsidRPr="00B940CE" w:rsidRDefault="00B940CE" w:rsidP="00B940CE">
      <w:pPr>
        <w:tabs>
          <w:tab w:val="left" w:pos="3858"/>
        </w:tabs>
        <w:ind w:firstLine="851"/>
        <w:jc w:val="both"/>
        <w:rPr>
          <w:sz w:val="24"/>
          <w:szCs w:val="24"/>
        </w:rPr>
      </w:pPr>
      <w:r w:rsidRPr="00B940CE">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B940CE" w:rsidRPr="00B940CE" w:rsidRDefault="00B940CE" w:rsidP="00B940CE">
      <w:pPr>
        <w:tabs>
          <w:tab w:val="left" w:pos="3858"/>
        </w:tabs>
        <w:ind w:firstLine="851"/>
        <w:jc w:val="both"/>
        <w:rPr>
          <w:sz w:val="24"/>
          <w:szCs w:val="24"/>
        </w:rPr>
      </w:pPr>
      <w:r w:rsidRPr="00B940CE">
        <w:rPr>
          <w:sz w:val="24"/>
          <w:szCs w:val="24"/>
        </w:rPr>
        <w:t xml:space="preserve">б) doc, docx, odt - для документов с текстовым содержанием, </w:t>
      </w:r>
    </w:p>
    <w:p w:rsidR="00B940CE" w:rsidRPr="00B940CE" w:rsidRDefault="00B940CE" w:rsidP="00B940CE">
      <w:pPr>
        <w:tabs>
          <w:tab w:val="left" w:pos="3858"/>
        </w:tabs>
        <w:ind w:firstLine="851"/>
        <w:jc w:val="both"/>
        <w:rPr>
          <w:sz w:val="24"/>
          <w:szCs w:val="24"/>
        </w:rPr>
      </w:pPr>
      <w:r w:rsidRPr="00B940CE">
        <w:rPr>
          <w:sz w:val="24"/>
          <w:szCs w:val="24"/>
        </w:rPr>
        <w:t>не включающим формулы;</w:t>
      </w:r>
    </w:p>
    <w:p w:rsidR="00B940CE" w:rsidRPr="00B940CE" w:rsidRDefault="00B940CE" w:rsidP="00B940CE">
      <w:pPr>
        <w:tabs>
          <w:tab w:val="left" w:pos="3858"/>
        </w:tabs>
        <w:ind w:firstLine="851"/>
        <w:jc w:val="both"/>
        <w:rPr>
          <w:sz w:val="24"/>
          <w:szCs w:val="24"/>
        </w:rPr>
      </w:pPr>
      <w:r w:rsidRPr="00B940CE">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0CE" w:rsidRPr="00B940CE" w:rsidRDefault="00B940CE" w:rsidP="00B940CE">
      <w:pPr>
        <w:tabs>
          <w:tab w:val="left" w:pos="3858"/>
        </w:tabs>
        <w:ind w:firstLine="851"/>
        <w:jc w:val="both"/>
        <w:rPr>
          <w:sz w:val="24"/>
          <w:szCs w:val="24"/>
        </w:rPr>
      </w:pPr>
      <w:r w:rsidRPr="00B940CE">
        <w:rPr>
          <w:sz w:val="24"/>
          <w:szCs w:val="24"/>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940CE" w:rsidRPr="00B940CE" w:rsidRDefault="00B940CE" w:rsidP="00B940CE">
      <w:pPr>
        <w:tabs>
          <w:tab w:val="left" w:pos="3858"/>
        </w:tabs>
        <w:ind w:firstLine="851"/>
        <w:jc w:val="both"/>
        <w:rPr>
          <w:sz w:val="24"/>
          <w:szCs w:val="24"/>
        </w:rPr>
      </w:pPr>
      <w:r w:rsidRPr="00B940CE">
        <w:rPr>
          <w:sz w:val="24"/>
          <w:szCs w:val="24"/>
        </w:rPr>
        <w:t>"черно-белый" (при отсутствии в документе графических изображений и (или) цветного текста);</w:t>
      </w:r>
    </w:p>
    <w:p w:rsidR="00B940CE" w:rsidRPr="00B940CE" w:rsidRDefault="00B940CE" w:rsidP="00B940CE">
      <w:pPr>
        <w:tabs>
          <w:tab w:val="left" w:pos="3858"/>
        </w:tabs>
        <w:ind w:firstLine="851"/>
        <w:jc w:val="both"/>
        <w:rPr>
          <w:sz w:val="24"/>
          <w:szCs w:val="24"/>
        </w:rPr>
      </w:pPr>
      <w:r w:rsidRPr="00B940CE">
        <w:rPr>
          <w:sz w:val="24"/>
          <w:szCs w:val="24"/>
        </w:rPr>
        <w:t>"оттенки серого" (при наличии в документе графических изображений, отличных от цветного графического изображения);</w:t>
      </w:r>
    </w:p>
    <w:p w:rsidR="00B940CE" w:rsidRPr="00B940CE" w:rsidRDefault="00B940CE" w:rsidP="00B940CE">
      <w:pPr>
        <w:tabs>
          <w:tab w:val="left" w:pos="3858"/>
        </w:tabs>
        <w:ind w:firstLine="851"/>
        <w:jc w:val="both"/>
        <w:rPr>
          <w:sz w:val="24"/>
          <w:szCs w:val="24"/>
        </w:rPr>
      </w:pPr>
      <w:r w:rsidRPr="00B940CE">
        <w:rPr>
          <w:sz w:val="24"/>
          <w:szCs w:val="24"/>
        </w:rPr>
        <w:t>"цветной" или "режим полной цветопередачи" (при наличии в документе цветных графических изображений либо цветного текста).</w:t>
      </w:r>
    </w:p>
    <w:p w:rsidR="00B940CE" w:rsidRPr="00B940CE" w:rsidRDefault="00B940CE" w:rsidP="00B940CE">
      <w:pPr>
        <w:tabs>
          <w:tab w:val="left" w:pos="3858"/>
        </w:tabs>
        <w:ind w:firstLine="851"/>
        <w:jc w:val="both"/>
        <w:rPr>
          <w:sz w:val="24"/>
          <w:szCs w:val="24"/>
        </w:rPr>
      </w:pPr>
      <w:r w:rsidRPr="00B940C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0CE" w:rsidRPr="00B940CE" w:rsidRDefault="00B940CE" w:rsidP="00B940CE">
      <w:pPr>
        <w:tabs>
          <w:tab w:val="left" w:pos="3858"/>
        </w:tabs>
        <w:ind w:firstLine="851"/>
        <w:jc w:val="both"/>
        <w:rPr>
          <w:sz w:val="24"/>
          <w:szCs w:val="24"/>
        </w:rPr>
      </w:pPr>
      <w:r w:rsidRPr="00B940CE">
        <w:rPr>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B940CE" w:rsidRPr="00B940CE" w:rsidRDefault="00B940CE" w:rsidP="00B940CE">
      <w:pPr>
        <w:tabs>
          <w:tab w:val="left" w:pos="3858"/>
        </w:tabs>
        <w:ind w:firstLine="851"/>
        <w:jc w:val="both"/>
        <w:rPr>
          <w:sz w:val="24"/>
          <w:szCs w:val="24"/>
        </w:rPr>
      </w:pPr>
      <w:r w:rsidRPr="00B940CE">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940CE" w:rsidRPr="00B940CE" w:rsidRDefault="00B940CE" w:rsidP="00B940CE">
      <w:pPr>
        <w:tabs>
          <w:tab w:val="left" w:pos="3858"/>
        </w:tabs>
        <w:ind w:firstLine="851"/>
        <w:jc w:val="both"/>
        <w:rPr>
          <w:sz w:val="24"/>
          <w:szCs w:val="24"/>
        </w:rPr>
      </w:pPr>
      <w:r w:rsidRPr="00B940CE">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B940CE" w:rsidRPr="00B940CE" w:rsidRDefault="00B940CE" w:rsidP="00B940CE">
      <w:pPr>
        <w:tabs>
          <w:tab w:val="left" w:pos="3858"/>
        </w:tabs>
        <w:ind w:firstLine="851"/>
        <w:jc w:val="both"/>
        <w:rPr>
          <w:sz w:val="24"/>
          <w:szCs w:val="24"/>
        </w:rPr>
      </w:pPr>
      <w:r w:rsidRPr="00B940CE">
        <w:rPr>
          <w:sz w:val="24"/>
          <w:szCs w:val="24"/>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B940CE" w:rsidRPr="00B940CE" w:rsidRDefault="00B940CE" w:rsidP="00B940CE">
      <w:pPr>
        <w:tabs>
          <w:tab w:val="left" w:pos="3858"/>
        </w:tabs>
        <w:ind w:firstLine="851"/>
        <w:jc w:val="both"/>
        <w:rPr>
          <w:sz w:val="24"/>
          <w:szCs w:val="24"/>
        </w:rPr>
      </w:pPr>
      <w:r w:rsidRPr="00B940CE">
        <w:rPr>
          <w:sz w:val="24"/>
          <w:szCs w:val="24"/>
        </w:rPr>
        <w:lastRenderedPageBreak/>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B940CE" w:rsidRPr="00B940CE" w:rsidRDefault="00B940CE" w:rsidP="00B940CE">
      <w:pPr>
        <w:tabs>
          <w:tab w:val="left" w:pos="3858"/>
        </w:tabs>
        <w:ind w:firstLine="851"/>
        <w:jc w:val="both"/>
        <w:rPr>
          <w:sz w:val="24"/>
          <w:szCs w:val="24"/>
        </w:rPr>
      </w:pPr>
      <w:r w:rsidRPr="00B940CE">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40CE" w:rsidRPr="00B940CE" w:rsidRDefault="00B940CE" w:rsidP="00B940CE">
      <w:pPr>
        <w:tabs>
          <w:tab w:val="left" w:pos="3858"/>
        </w:tabs>
        <w:ind w:firstLine="851"/>
        <w:jc w:val="both"/>
        <w:rPr>
          <w:sz w:val="24"/>
          <w:szCs w:val="24"/>
        </w:rPr>
      </w:pPr>
      <w:r w:rsidRPr="00B940CE">
        <w:rPr>
          <w:sz w:val="24"/>
          <w:szCs w:val="24"/>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B940CE" w:rsidRPr="00B940CE" w:rsidRDefault="00B940CE" w:rsidP="00B940CE">
      <w:pPr>
        <w:tabs>
          <w:tab w:val="left" w:pos="3858"/>
        </w:tabs>
        <w:ind w:firstLine="851"/>
        <w:jc w:val="both"/>
        <w:rPr>
          <w:sz w:val="24"/>
          <w:szCs w:val="24"/>
        </w:rPr>
      </w:pPr>
      <w:r w:rsidRPr="00B940CE">
        <w:rPr>
          <w:sz w:val="24"/>
          <w:szCs w:val="24"/>
        </w:rPr>
        <w:t>д)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40CE" w:rsidRPr="00B940CE" w:rsidRDefault="00B940CE" w:rsidP="00B940CE">
      <w:pPr>
        <w:tabs>
          <w:tab w:val="left" w:pos="3858"/>
        </w:tabs>
        <w:ind w:firstLine="851"/>
        <w:jc w:val="both"/>
        <w:rPr>
          <w:sz w:val="24"/>
          <w:szCs w:val="24"/>
        </w:rPr>
      </w:pPr>
      <w:r w:rsidRPr="00B940CE">
        <w:rPr>
          <w:sz w:val="24"/>
          <w:szCs w:val="24"/>
        </w:rPr>
        <w:t>е) результаты и материалы обследования объекта капитального строительства (в случае направления уведомления о сносе);</w:t>
      </w:r>
    </w:p>
    <w:p w:rsidR="00B940CE" w:rsidRPr="00B940CE" w:rsidRDefault="00B940CE" w:rsidP="00B940CE">
      <w:pPr>
        <w:tabs>
          <w:tab w:val="left" w:pos="3858"/>
        </w:tabs>
        <w:ind w:firstLine="851"/>
        <w:jc w:val="both"/>
        <w:rPr>
          <w:sz w:val="24"/>
          <w:szCs w:val="24"/>
        </w:rPr>
      </w:pPr>
      <w:r w:rsidRPr="00B940CE">
        <w:rPr>
          <w:sz w:val="24"/>
          <w:szCs w:val="24"/>
        </w:rPr>
        <w:t>ж) проект организации работ по сносу объекта капитального строительства (в случае направления уведомления о сносе);</w:t>
      </w:r>
    </w:p>
    <w:p w:rsidR="00B940CE" w:rsidRPr="00B940CE" w:rsidRDefault="00B940CE" w:rsidP="00B940CE">
      <w:pPr>
        <w:tabs>
          <w:tab w:val="left" w:pos="3858"/>
        </w:tabs>
        <w:ind w:firstLine="851"/>
        <w:jc w:val="both"/>
        <w:rPr>
          <w:sz w:val="24"/>
          <w:szCs w:val="24"/>
        </w:rPr>
      </w:pPr>
      <w:r w:rsidRPr="00B940CE">
        <w:rPr>
          <w:sz w:val="24"/>
          <w:szCs w:val="24"/>
        </w:rPr>
        <w:t>з) уведомление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940CE" w:rsidRPr="00B940CE" w:rsidRDefault="00B940CE" w:rsidP="00B940CE">
      <w:pPr>
        <w:tabs>
          <w:tab w:val="left" w:pos="3858"/>
        </w:tabs>
        <w:ind w:firstLine="851"/>
        <w:jc w:val="both"/>
        <w:rPr>
          <w:sz w:val="24"/>
          <w:szCs w:val="24"/>
        </w:rPr>
      </w:pPr>
      <w:r>
        <w:rPr>
          <w:sz w:val="24"/>
          <w:szCs w:val="24"/>
        </w:rPr>
        <w:t>а)</w:t>
      </w:r>
      <w:r w:rsidRPr="00B940CE">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940CE" w:rsidRPr="00B940CE" w:rsidRDefault="00B940CE" w:rsidP="00B940CE">
      <w:pPr>
        <w:tabs>
          <w:tab w:val="left" w:pos="3858"/>
        </w:tabs>
        <w:ind w:firstLine="851"/>
        <w:jc w:val="both"/>
        <w:rPr>
          <w:sz w:val="24"/>
          <w:szCs w:val="24"/>
        </w:rPr>
      </w:pPr>
      <w:r w:rsidRPr="00B940CE">
        <w:rPr>
          <w:sz w:val="24"/>
          <w:szCs w:val="24"/>
        </w:rPr>
        <w:t>б)сведения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B940CE" w:rsidRPr="00B940CE" w:rsidRDefault="00B940CE" w:rsidP="00B940CE">
      <w:pPr>
        <w:tabs>
          <w:tab w:val="left" w:pos="3858"/>
        </w:tabs>
        <w:ind w:firstLine="851"/>
        <w:jc w:val="both"/>
        <w:rPr>
          <w:sz w:val="24"/>
          <w:szCs w:val="24"/>
        </w:rPr>
      </w:pPr>
      <w:r w:rsidRPr="00B940CE">
        <w:rPr>
          <w:sz w:val="24"/>
          <w:szCs w:val="24"/>
        </w:rPr>
        <w:t>в)решение суда о сносе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г)решение органа местного самоуправления о сносе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940CE" w:rsidRPr="00B940CE" w:rsidRDefault="00B940CE" w:rsidP="00B940CE">
      <w:pPr>
        <w:tabs>
          <w:tab w:val="left" w:pos="3858"/>
        </w:tabs>
        <w:ind w:firstLine="851"/>
        <w:jc w:val="both"/>
        <w:rPr>
          <w:sz w:val="24"/>
          <w:szCs w:val="24"/>
        </w:rPr>
      </w:pPr>
      <w:r w:rsidRPr="00B940CE">
        <w:rPr>
          <w:sz w:val="24"/>
          <w:szCs w:val="24"/>
        </w:rPr>
        <w:t xml:space="preserve">В случае направления уведомления о сносе, уведомления о завершении сноса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w:t>
      </w:r>
      <w:r w:rsidRPr="00B940CE">
        <w:rPr>
          <w:sz w:val="24"/>
          <w:szCs w:val="24"/>
        </w:rPr>
        <w:lastRenderedPageBreak/>
        <w:t xml:space="preserve">уведомления о завершении сноса считается первый рабочий день, следующий за днем направления указанного уведомления. </w:t>
      </w:r>
    </w:p>
    <w:p w:rsidR="00B940CE" w:rsidRPr="00B940CE" w:rsidRDefault="00B940CE" w:rsidP="00B940CE">
      <w:pPr>
        <w:tabs>
          <w:tab w:val="left" w:pos="3858"/>
        </w:tabs>
        <w:ind w:firstLine="851"/>
        <w:jc w:val="both"/>
        <w:rPr>
          <w:sz w:val="24"/>
          <w:szCs w:val="24"/>
        </w:rPr>
      </w:pPr>
      <w:r w:rsidRPr="00B940CE">
        <w:rPr>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B940CE" w:rsidRPr="00B940CE" w:rsidRDefault="00B940CE" w:rsidP="00B940CE">
      <w:pPr>
        <w:tabs>
          <w:tab w:val="left" w:pos="3858"/>
        </w:tabs>
        <w:ind w:firstLine="851"/>
        <w:jc w:val="both"/>
        <w:rPr>
          <w:sz w:val="24"/>
          <w:szCs w:val="24"/>
        </w:rPr>
      </w:pPr>
      <w:r w:rsidRPr="00B940CE">
        <w:rPr>
          <w:sz w:val="24"/>
          <w:szCs w:val="24"/>
        </w:rPr>
        <w:t>2.12. Основания для отказа в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В</w:t>
      </w:r>
      <w:r>
        <w:rPr>
          <w:sz w:val="24"/>
          <w:szCs w:val="24"/>
        </w:rPr>
        <w:t xml:space="preserve"> </w:t>
      </w:r>
      <w:r w:rsidRPr="00B940CE">
        <w:rPr>
          <w:sz w:val="24"/>
          <w:szCs w:val="24"/>
        </w:rPr>
        <w:t>случае</w:t>
      </w:r>
      <w:r>
        <w:rPr>
          <w:sz w:val="24"/>
          <w:szCs w:val="24"/>
        </w:rPr>
        <w:t xml:space="preserve"> </w:t>
      </w:r>
      <w:r w:rsidRPr="00B940CE">
        <w:rPr>
          <w:sz w:val="24"/>
          <w:szCs w:val="24"/>
        </w:rPr>
        <w:t>обращения</w:t>
      </w:r>
      <w:r>
        <w:rPr>
          <w:sz w:val="24"/>
          <w:szCs w:val="24"/>
        </w:rPr>
        <w:t xml:space="preserve"> </w:t>
      </w:r>
      <w:r w:rsidRPr="00B940CE">
        <w:rPr>
          <w:sz w:val="24"/>
          <w:szCs w:val="24"/>
        </w:rPr>
        <w:t>за</w:t>
      </w:r>
      <w:r>
        <w:rPr>
          <w:sz w:val="24"/>
          <w:szCs w:val="24"/>
        </w:rPr>
        <w:t xml:space="preserve"> </w:t>
      </w:r>
      <w:r w:rsidRPr="00B940CE">
        <w:rPr>
          <w:sz w:val="24"/>
          <w:szCs w:val="24"/>
        </w:rPr>
        <w:t>услугой</w:t>
      </w:r>
      <w:r>
        <w:rPr>
          <w:sz w:val="24"/>
          <w:szCs w:val="24"/>
        </w:rPr>
        <w:t xml:space="preserve"> </w:t>
      </w:r>
      <w:r w:rsidRPr="00B940CE">
        <w:rPr>
          <w:sz w:val="24"/>
          <w:szCs w:val="24"/>
        </w:rPr>
        <w:t>«Направление</w:t>
      </w:r>
      <w:r w:rsidRPr="00B940CE">
        <w:rPr>
          <w:sz w:val="24"/>
          <w:szCs w:val="24"/>
        </w:rPr>
        <w:tab/>
        <w:t>уведомления о планируемом сносе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1)документы (сведения), представленные заявителем, противоречат документам (сведениям), полученным в рамках межведомственного взаимодействия;</w:t>
      </w:r>
    </w:p>
    <w:p w:rsidR="00B940CE" w:rsidRPr="00B940CE" w:rsidRDefault="00B940CE" w:rsidP="00B940CE">
      <w:pPr>
        <w:tabs>
          <w:tab w:val="left" w:pos="3858"/>
        </w:tabs>
        <w:ind w:firstLine="851"/>
        <w:jc w:val="both"/>
        <w:rPr>
          <w:sz w:val="24"/>
          <w:szCs w:val="24"/>
        </w:rPr>
      </w:pPr>
      <w:r w:rsidRPr="00B940CE">
        <w:rPr>
          <w:sz w:val="24"/>
          <w:szCs w:val="24"/>
        </w:rPr>
        <w:t>2)отсутствие документов (сведений), предусмотренных нормативными правовыми актами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3)заявитель не является правообладателем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4)уведомление о сносе содержит сведения об объекте, который не является объектом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В    случае    обращения    за    услугой  «Направление уведомления о завершении сноса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1)документы (сведения), представленные заявителем, противоречат документам (сведениям), полученным в рамках межведомственного взаимодействия;</w:t>
      </w:r>
    </w:p>
    <w:p w:rsidR="00B940CE" w:rsidRPr="00B940CE" w:rsidRDefault="00B940CE" w:rsidP="00B940CE">
      <w:pPr>
        <w:tabs>
          <w:tab w:val="left" w:pos="3858"/>
        </w:tabs>
        <w:ind w:firstLine="851"/>
        <w:jc w:val="both"/>
        <w:rPr>
          <w:sz w:val="24"/>
          <w:szCs w:val="24"/>
        </w:rPr>
      </w:pPr>
      <w:r w:rsidRPr="00B940CE">
        <w:rPr>
          <w:sz w:val="24"/>
          <w:szCs w:val="24"/>
        </w:rPr>
        <w:t>2)отсутствие документов (сведений), предусмотренных нормативными правовыми актами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940CE" w:rsidRPr="00B940CE" w:rsidRDefault="00B940CE" w:rsidP="00B940CE">
      <w:pPr>
        <w:tabs>
          <w:tab w:val="left" w:pos="3858"/>
        </w:tabs>
        <w:ind w:firstLine="851"/>
        <w:jc w:val="both"/>
        <w:rPr>
          <w:sz w:val="24"/>
          <w:szCs w:val="24"/>
        </w:rPr>
      </w:pPr>
      <w:r w:rsidRPr="00B940CE">
        <w:rPr>
          <w:sz w:val="24"/>
          <w:szCs w:val="24"/>
        </w:rPr>
        <w:t>а) уведомление о сносе, уведомление о завершении сноса представлено в орган муниципальной власти, орган местного самоуправления, в полномочия которых не входит предоставление услуги;</w:t>
      </w:r>
    </w:p>
    <w:p w:rsidR="00B940CE" w:rsidRPr="00B940CE" w:rsidRDefault="00B940CE" w:rsidP="00B940CE">
      <w:pPr>
        <w:tabs>
          <w:tab w:val="left" w:pos="3858"/>
        </w:tabs>
        <w:ind w:firstLine="851"/>
        <w:jc w:val="both"/>
        <w:rPr>
          <w:sz w:val="24"/>
          <w:szCs w:val="24"/>
        </w:rPr>
      </w:pPr>
      <w:r w:rsidRPr="00B940CE">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940CE" w:rsidRPr="00B940CE" w:rsidRDefault="00B940CE" w:rsidP="00B940CE">
      <w:pPr>
        <w:tabs>
          <w:tab w:val="left" w:pos="3858"/>
        </w:tabs>
        <w:ind w:firstLine="851"/>
        <w:jc w:val="both"/>
        <w:rPr>
          <w:sz w:val="24"/>
          <w:szCs w:val="24"/>
        </w:rPr>
      </w:pPr>
      <w:r w:rsidRPr="00B940CE">
        <w:rPr>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B940CE" w:rsidRPr="00B940CE" w:rsidRDefault="00B940CE" w:rsidP="00B940CE">
      <w:pPr>
        <w:tabs>
          <w:tab w:val="left" w:pos="3858"/>
        </w:tabs>
        <w:ind w:firstLine="851"/>
        <w:jc w:val="both"/>
        <w:rPr>
          <w:sz w:val="24"/>
          <w:szCs w:val="24"/>
        </w:rPr>
      </w:pPr>
      <w:r w:rsidRPr="00B940CE">
        <w:rPr>
          <w:sz w:val="24"/>
          <w:szCs w:val="24"/>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B940CE" w:rsidRPr="00B940CE" w:rsidRDefault="00B940CE" w:rsidP="00B940CE">
      <w:pPr>
        <w:tabs>
          <w:tab w:val="left" w:pos="3858"/>
        </w:tabs>
        <w:ind w:firstLine="851"/>
        <w:jc w:val="both"/>
        <w:rPr>
          <w:sz w:val="24"/>
          <w:szCs w:val="24"/>
        </w:rPr>
      </w:pPr>
      <w:r w:rsidRPr="00B940CE">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940CE" w:rsidRPr="00B940CE" w:rsidRDefault="00B940CE" w:rsidP="00B940CE">
      <w:pPr>
        <w:tabs>
          <w:tab w:val="left" w:pos="3858"/>
        </w:tabs>
        <w:ind w:firstLine="851"/>
        <w:jc w:val="both"/>
        <w:rPr>
          <w:sz w:val="24"/>
          <w:szCs w:val="24"/>
        </w:rPr>
      </w:pPr>
      <w:r w:rsidRPr="00B940CE">
        <w:rPr>
          <w:sz w:val="24"/>
          <w:szCs w:val="24"/>
        </w:rPr>
        <w:t>ж) неполное заполнение полей в форме уведомления, в том числе в интерактивной форме уведомления на ЕПГУ;</w:t>
      </w:r>
    </w:p>
    <w:p w:rsidR="00B940CE" w:rsidRPr="00B940CE" w:rsidRDefault="00B940CE" w:rsidP="00B940CE">
      <w:pPr>
        <w:tabs>
          <w:tab w:val="left" w:pos="3858"/>
        </w:tabs>
        <w:ind w:firstLine="851"/>
        <w:jc w:val="both"/>
        <w:rPr>
          <w:sz w:val="24"/>
          <w:szCs w:val="24"/>
        </w:rPr>
      </w:pPr>
      <w:r w:rsidRPr="00B940CE">
        <w:rPr>
          <w:sz w:val="24"/>
          <w:szCs w:val="24"/>
        </w:rPr>
        <w:t>з) представление неполного комплекта документов, необходимых для предоставления услуги».</w:t>
      </w:r>
    </w:p>
    <w:p w:rsidR="00B940CE" w:rsidRPr="00B940CE" w:rsidRDefault="00B940CE" w:rsidP="00B940CE">
      <w:pPr>
        <w:tabs>
          <w:tab w:val="left" w:pos="3858"/>
        </w:tabs>
        <w:ind w:firstLine="851"/>
        <w:jc w:val="both"/>
        <w:rPr>
          <w:sz w:val="24"/>
          <w:szCs w:val="24"/>
        </w:rPr>
      </w:pPr>
      <w:r w:rsidRPr="00B940CE">
        <w:rPr>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940CE" w:rsidRPr="00B940CE" w:rsidRDefault="00B940CE" w:rsidP="00B940CE">
      <w:pPr>
        <w:tabs>
          <w:tab w:val="left" w:pos="3858"/>
        </w:tabs>
        <w:ind w:firstLine="851"/>
        <w:jc w:val="both"/>
        <w:rPr>
          <w:sz w:val="24"/>
          <w:szCs w:val="24"/>
        </w:rPr>
      </w:pPr>
      <w:r w:rsidRPr="00B940CE">
        <w:rPr>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B940CE" w:rsidRPr="00B940CE" w:rsidRDefault="00B940CE" w:rsidP="00B940CE">
      <w:pPr>
        <w:tabs>
          <w:tab w:val="left" w:pos="3858"/>
        </w:tabs>
        <w:ind w:firstLine="851"/>
        <w:jc w:val="both"/>
        <w:rPr>
          <w:sz w:val="24"/>
          <w:szCs w:val="24"/>
        </w:rPr>
      </w:pPr>
      <w:r w:rsidRPr="00B940CE">
        <w:rPr>
          <w:sz w:val="24"/>
          <w:szCs w:val="24"/>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940CE" w:rsidRPr="00B940CE" w:rsidRDefault="00B940CE" w:rsidP="00B940CE">
      <w:pPr>
        <w:tabs>
          <w:tab w:val="left" w:pos="3858"/>
        </w:tabs>
        <w:ind w:firstLine="851"/>
        <w:jc w:val="both"/>
        <w:rPr>
          <w:sz w:val="24"/>
          <w:szCs w:val="24"/>
        </w:rPr>
      </w:pPr>
      <w:r w:rsidRPr="00B940CE">
        <w:rPr>
          <w:sz w:val="24"/>
          <w:szCs w:val="24"/>
        </w:rPr>
        <w:t>2.17. В соответствии с письмом Минцифры – указанный пункт исключить.</w:t>
      </w:r>
    </w:p>
    <w:p w:rsidR="00B940CE" w:rsidRPr="00B940CE" w:rsidRDefault="00B940CE" w:rsidP="00B940CE">
      <w:pPr>
        <w:tabs>
          <w:tab w:val="left" w:pos="3858"/>
        </w:tabs>
        <w:ind w:firstLine="851"/>
        <w:jc w:val="both"/>
        <w:rPr>
          <w:sz w:val="24"/>
          <w:szCs w:val="24"/>
        </w:rPr>
      </w:pPr>
      <w:r w:rsidRPr="00B940CE">
        <w:rPr>
          <w:sz w:val="24"/>
          <w:szCs w:val="24"/>
        </w:rPr>
        <w:t>2.18. Результатом предоставления услуги является:</w:t>
      </w:r>
    </w:p>
    <w:p w:rsidR="00B940CE" w:rsidRPr="00B940CE" w:rsidRDefault="00B940CE" w:rsidP="00B940CE">
      <w:pPr>
        <w:tabs>
          <w:tab w:val="left" w:pos="3858"/>
        </w:tabs>
        <w:ind w:firstLine="851"/>
        <w:jc w:val="both"/>
        <w:rPr>
          <w:sz w:val="24"/>
          <w:szCs w:val="24"/>
        </w:rPr>
      </w:pPr>
      <w:r w:rsidRPr="00B940CE">
        <w:rPr>
          <w:sz w:val="24"/>
          <w:szCs w:val="24"/>
        </w:rPr>
        <w:t>а) размещение этих уведомления и документов в информационной системе обеспечения градостроительной деятельности.</w:t>
      </w:r>
    </w:p>
    <w:p w:rsidR="00B940CE" w:rsidRPr="00B940CE" w:rsidRDefault="00B940CE" w:rsidP="00B940CE">
      <w:pPr>
        <w:tabs>
          <w:tab w:val="left" w:pos="3858"/>
        </w:tabs>
        <w:ind w:firstLine="851"/>
        <w:jc w:val="both"/>
        <w:rPr>
          <w:sz w:val="24"/>
          <w:szCs w:val="24"/>
        </w:rPr>
      </w:pPr>
      <w:r w:rsidRPr="00B940CE">
        <w:rPr>
          <w:sz w:val="24"/>
          <w:szCs w:val="24"/>
        </w:rPr>
        <w:t>В случае   обращения за услугой «Направление   уведомления о планируемом сносе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1)извещение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B940CE" w:rsidRPr="00B940CE" w:rsidRDefault="00B940CE" w:rsidP="00B940CE">
      <w:pPr>
        <w:tabs>
          <w:tab w:val="left" w:pos="3858"/>
        </w:tabs>
        <w:ind w:firstLine="851"/>
        <w:jc w:val="both"/>
        <w:rPr>
          <w:sz w:val="24"/>
          <w:szCs w:val="24"/>
        </w:rPr>
      </w:pPr>
      <w:r w:rsidRPr="00B940CE">
        <w:rPr>
          <w:sz w:val="24"/>
          <w:szCs w:val="24"/>
        </w:rPr>
        <w:t>2)отказ в предоставлении услуги (форма приведена в Приложении № к настоящему Административному регламенту).</w:t>
      </w:r>
    </w:p>
    <w:p w:rsidR="00B940CE" w:rsidRPr="00B940CE" w:rsidRDefault="00B940CE" w:rsidP="00B940CE">
      <w:pPr>
        <w:tabs>
          <w:tab w:val="left" w:pos="3858"/>
        </w:tabs>
        <w:ind w:firstLine="851"/>
        <w:jc w:val="both"/>
        <w:rPr>
          <w:sz w:val="24"/>
          <w:szCs w:val="24"/>
        </w:rPr>
      </w:pPr>
      <w:r w:rsidRPr="00B940CE">
        <w:rPr>
          <w:sz w:val="24"/>
          <w:szCs w:val="24"/>
        </w:rPr>
        <w:t>В    случае обращения за услугой «Направление уведомления о завершении сноса объекта капитального строительства»:</w:t>
      </w:r>
    </w:p>
    <w:p w:rsidR="00B940CE" w:rsidRPr="00B940CE" w:rsidRDefault="00B940CE" w:rsidP="00B940CE">
      <w:pPr>
        <w:tabs>
          <w:tab w:val="left" w:pos="3858"/>
        </w:tabs>
        <w:ind w:firstLine="851"/>
        <w:jc w:val="both"/>
        <w:rPr>
          <w:sz w:val="24"/>
          <w:szCs w:val="24"/>
        </w:rPr>
      </w:pPr>
      <w:r w:rsidRPr="00B940CE">
        <w:rPr>
          <w:sz w:val="24"/>
          <w:szCs w:val="24"/>
        </w:rPr>
        <w:t>1)извещение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B940CE" w:rsidRPr="00B940CE" w:rsidRDefault="00B940CE" w:rsidP="00B940CE">
      <w:pPr>
        <w:tabs>
          <w:tab w:val="left" w:pos="3858"/>
        </w:tabs>
        <w:ind w:firstLine="851"/>
        <w:jc w:val="both"/>
        <w:rPr>
          <w:sz w:val="24"/>
          <w:szCs w:val="24"/>
        </w:rPr>
      </w:pPr>
      <w:r w:rsidRPr="00B940CE">
        <w:rPr>
          <w:sz w:val="24"/>
          <w:szCs w:val="24"/>
        </w:rPr>
        <w:t>2)отказ в предоставлении услуги (форма приведена в Приложении № к настоящему Административному регламенту)».</w:t>
      </w:r>
    </w:p>
    <w:p w:rsidR="00B940CE" w:rsidRPr="00B940CE" w:rsidRDefault="00B940CE" w:rsidP="00B940CE">
      <w:pPr>
        <w:tabs>
          <w:tab w:val="left" w:pos="3858"/>
        </w:tabs>
        <w:ind w:firstLine="851"/>
        <w:jc w:val="both"/>
        <w:rPr>
          <w:sz w:val="24"/>
          <w:szCs w:val="24"/>
        </w:rPr>
      </w:pPr>
      <w:r w:rsidRPr="00B940CE">
        <w:rPr>
          <w:sz w:val="24"/>
          <w:szCs w:val="24"/>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строительства, архитектуры, градостроительства.</w:t>
      </w:r>
    </w:p>
    <w:p w:rsidR="00B940CE" w:rsidRPr="00B940CE" w:rsidRDefault="00B940CE" w:rsidP="00B940CE">
      <w:pPr>
        <w:tabs>
          <w:tab w:val="left" w:pos="3858"/>
        </w:tabs>
        <w:ind w:firstLine="851"/>
        <w:jc w:val="both"/>
        <w:rPr>
          <w:sz w:val="24"/>
          <w:szCs w:val="24"/>
        </w:rPr>
      </w:pPr>
      <w:r w:rsidRPr="00B940CE">
        <w:rPr>
          <w:sz w:val="24"/>
          <w:szCs w:val="24"/>
        </w:rPr>
        <w:t>2.20. Предоставление услуги осуществляется без взимания платы.</w:t>
      </w:r>
    </w:p>
    <w:p w:rsidR="00B940CE" w:rsidRPr="00B940CE" w:rsidRDefault="00B940CE" w:rsidP="00B940CE">
      <w:pPr>
        <w:tabs>
          <w:tab w:val="left" w:pos="3858"/>
        </w:tabs>
        <w:ind w:firstLine="851"/>
        <w:jc w:val="both"/>
        <w:rPr>
          <w:sz w:val="24"/>
          <w:szCs w:val="24"/>
        </w:rPr>
      </w:pPr>
      <w:r w:rsidRPr="00B940CE">
        <w:rPr>
          <w:sz w:val="24"/>
          <w:szCs w:val="24"/>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940CE" w:rsidRPr="00B940CE" w:rsidRDefault="00B940CE" w:rsidP="00B940CE">
      <w:pPr>
        <w:tabs>
          <w:tab w:val="left" w:pos="3858"/>
        </w:tabs>
        <w:ind w:firstLine="851"/>
        <w:jc w:val="both"/>
        <w:rPr>
          <w:sz w:val="24"/>
          <w:szCs w:val="24"/>
        </w:rPr>
      </w:pPr>
      <w:r w:rsidRPr="00B940CE">
        <w:rPr>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940CE" w:rsidRPr="00B940CE" w:rsidRDefault="00B940CE" w:rsidP="00B940CE">
      <w:pPr>
        <w:tabs>
          <w:tab w:val="left" w:pos="3858"/>
        </w:tabs>
        <w:ind w:firstLine="851"/>
        <w:jc w:val="both"/>
        <w:rPr>
          <w:sz w:val="24"/>
          <w:szCs w:val="24"/>
        </w:rPr>
      </w:pPr>
      <w:r w:rsidRPr="00B940CE">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940CE" w:rsidRPr="00B940CE" w:rsidRDefault="00B940CE" w:rsidP="00B940CE">
      <w:pPr>
        <w:tabs>
          <w:tab w:val="left" w:pos="3858"/>
        </w:tabs>
        <w:ind w:firstLine="851"/>
        <w:jc w:val="both"/>
        <w:rPr>
          <w:sz w:val="24"/>
          <w:szCs w:val="24"/>
        </w:rPr>
      </w:pPr>
      <w:r w:rsidRPr="00B940CE">
        <w:rPr>
          <w:sz w:val="24"/>
          <w:szCs w:val="24"/>
        </w:rPr>
        <w:t>б) в электронной форме посредством электронной почты.</w:t>
      </w:r>
    </w:p>
    <w:p w:rsidR="00B940CE" w:rsidRPr="00B940CE" w:rsidRDefault="00B940CE" w:rsidP="00B940CE">
      <w:pPr>
        <w:tabs>
          <w:tab w:val="left" w:pos="3858"/>
        </w:tabs>
        <w:ind w:firstLine="851"/>
        <w:jc w:val="both"/>
        <w:rPr>
          <w:sz w:val="24"/>
          <w:szCs w:val="24"/>
        </w:rPr>
      </w:pPr>
      <w:r w:rsidRPr="00B940CE">
        <w:rPr>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940CE" w:rsidRPr="00B940CE" w:rsidRDefault="00B940CE" w:rsidP="00B940CE">
      <w:pPr>
        <w:tabs>
          <w:tab w:val="left" w:pos="3858"/>
        </w:tabs>
        <w:ind w:firstLine="851"/>
        <w:jc w:val="both"/>
        <w:rPr>
          <w:sz w:val="24"/>
          <w:szCs w:val="24"/>
        </w:rPr>
      </w:pPr>
      <w:r w:rsidRPr="00B940CE">
        <w:rPr>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940CE" w:rsidRPr="00B940CE" w:rsidRDefault="00B940CE" w:rsidP="00B940CE">
      <w:pPr>
        <w:tabs>
          <w:tab w:val="left" w:pos="3858"/>
        </w:tabs>
        <w:ind w:firstLine="851"/>
        <w:jc w:val="both"/>
        <w:rPr>
          <w:sz w:val="24"/>
          <w:szCs w:val="24"/>
        </w:rPr>
      </w:pPr>
      <w:r w:rsidRPr="00B940CE">
        <w:rPr>
          <w:sz w:val="24"/>
          <w:szCs w:val="24"/>
        </w:rPr>
        <w:t>2.22. Услуги, необходимые и обязательные для предоставления муниципальной услуги, отсутствуют.</w:t>
      </w:r>
    </w:p>
    <w:p w:rsidR="00B940CE" w:rsidRPr="00B940CE" w:rsidRDefault="00B940CE" w:rsidP="00B940CE">
      <w:pPr>
        <w:tabs>
          <w:tab w:val="left" w:pos="3858"/>
        </w:tabs>
        <w:ind w:firstLine="851"/>
        <w:jc w:val="both"/>
        <w:rPr>
          <w:sz w:val="24"/>
          <w:szCs w:val="24"/>
        </w:rPr>
      </w:pPr>
      <w:r w:rsidRPr="00B940CE">
        <w:rPr>
          <w:sz w:val="24"/>
          <w:szCs w:val="24"/>
        </w:rPr>
        <w:t>2.31. При предоставлении муниципальной услуги запрещается требовать от заявителя:</w:t>
      </w:r>
    </w:p>
    <w:p w:rsidR="00B940CE" w:rsidRPr="00B940CE" w:rsidRDefault="00B940CE" w:rsidP="00B940CE">
      <w:pPr>
        <w:tabs>
          <w:tab w:val="left" w:pos="3858"/>
        </w:tabs>
        <w:ind w:firstLine="851"/>
        <w:jc w:val="both"/>
        <w:rPr>
          <w:sz w:val="24"/>
          <w:szCs w:val="24"/>
        </w:rPr>
      </w:pPr>
      <w:r w:rsidRPr="00B940C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940CE">
        <w:rPr>
          <w:sz w:val="24"/>
          <w:szCs w:val="24"/>
        </w:rPr>
        <w:lastRenderedPageBreak/>
        <w:t>актами, регулирующими отношения, возникающие в связи с предоставлением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МО «Володарский район»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40CE" w:rsidRPr="00B940CE" w:rsidRDefault="00B940CE" w:rsidP="00B940CE">
      <w:pPr>
        <w:tabs>
          <w:tab w:val="left" w:pos="3858"/>
        </w:tabs>
        <w:ind w:firstLine="851"/>
        <w:jc w:val="both"/>
        <w:rPr>
          <w:sz w:val="24"/>
          <w:szCs w:val="24"/>
        </w:rPr>
      </w:pPr>
      <w:r w:rsidRPr="00B940C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0CE" w:rsidRPr="00B940CE" w:rsidRDefault="00B940CE" w:rsidP="00B940CE">
      <w:pPr>
        <w:tabs>
          <w:tab w:val="left" w:pos="3858"/>
        </w:tabs>
        <w:ind w:firstLine="851"/>
        <w:jc w:val="both"/>
        <w:rPr>
          <w:sz w:val="24"/>
          <w:szCs w:val="24"/>
        </w:rPr>
      </w:pPr>
      <w:r w:rsidRPr="00B940CE">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0CE" w:rsidRPr="00B940CE" w:rsidRDefault="00B940CE" w:rsidP="00B940CE">
      <w:pPr>
        <w:tabs>
          <w:tab w:val="left" w:pos="3858"/>
        </w:tabs>
        <w:ind w:firstLine="851"/>
        <w:jc w:val="both"/>
        <w:rPr>
          <w:sz w:val="24"/>
          <w:szCs w:val="24"/>
        </w:rPr>
      </w:pPr>
      <w:r w:rsidRPr="00B940C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40CE" w:rsidRPr="00B940CE" w:rsidRDefault="00B940CE" w:rsidP="00B940CE">
      <w:pPr>
        <w:tabs>
          <w:tab w:val="left" w:pos="3858"/>
        </w:tabs>
        <w:ind w:firstLine="851"/>
        <w:jc w:val="both"/>
        <w:rPr>
          <w:sz w:val="24"/>
          <w:szCs w:val="24"/>
        </w:rPr>
      </w:pPr>
      <w:r w:rsidRPr="00B940CE">
        <w:rPr>
          <w:sz w:val="24"/>
          <w:szCs w:val="24"/>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40CE" w:rsidRPr="00B940CE" w:rsidRDefault="00B940CE" w:rsidP="00B940CE">
      <w:pPr>
        <w:tabs>
          <w:tab w:val="left" w:pos="3858"/>
        </w:tabs>
        <w:ind w:firstLine="851"/>
        <w:jc w:val="both"/>
        <w:rPr>
          <w:sz w:val="24"/>
          <w:szCs w:val="24"/>
        </w:rPr>
      </w:pPr>
      <w:r w:rsidRPr="00B940C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40CE" w:rsidRPr="00B940CE" w:rsidRDefault="00B940CE" w:rsidP="00B940CE">
      <w:pPr>
        <w:tabs>
          <w:tab w:val="left" w:pos="3858"/>
        </w:tabs>
        <w:ind w:firstLine="851"/>
        <w:jc w:val="both"/>
        <w:rPr>
          <w:sz w:val="24"/>
          <w:szCs w:val="24"/>
        </w:rPr>
      </w:pPr>
      <w:r w:rsidRPr="00B940C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40CE" w:rsidRPr="00B940CE" w:rsidRDefault="00B940CE" w:rsidP="00B940CE">
      <w:pPr>
        <w:tabs>
          <w:tab w:val="left" w:pos="3858"/>
        </w:tabs>
        <w:ind w:firstLine="851"/>
        <w:jc w:val="both"/>
        <w:rPr>
          <w:sz w:val="24"/>
          <w:szCs w:val="24"/>
        </w:rPr>
      </w:pPr>
      <w:r w:rsidRPr="00B940CE">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B940CE">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40CE" w:rsidRPr="00B940CE" w:rsidRDefault="00B940CE" w:rsidP="00B940CE">
      <w:pPr>
        <w:tabs>
          <w:tab w:val="left" w:pos="3858"/>
        </w:tabs>
        <w:ind w:firstLine="851"/>
        <w:jc w:val="both"/>
        <w:rPr>
          <w:sz w:val="24"/>
          <w:szCs w:val="24"/>
        </w:rPr>
      </w:pPr>
      <w:r w:rsidRPr="00B940CE">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940CE" w:rsidRPr="00B940CE" w:rsidRDefault="00B940CE" w:rsidP="00B940CE">
      <w:pPr>
        <w:tabs>
          <w:tab w:val="left" w:pos="3858"/>
        </w:tabs>
        <w:ind w:firstLine="851"/>
        <w:jc w:val="both"/>
        <w:rPr>
          <w:sz w:val="24"/>
          <w:szCs w:val="24"/>
        </w:rPr>
      </w:pPr>
      <w:r w:rsidRPr="00B940CE">
        <w:rPr>
          <w:sz w:val="24"/>
          <w:szCs w:val="24"/>
        </w:rPr>
        <w:t>наименование;</w:t>
      </w:r>
    </w:p>
    <w:p w:rsidR="00B940CE" w:rsidRPr="00B940CE" w:rsidRDefault="00B940CE" w:rsidP="00B940CE">
      <w:pPr>
        <w:tabs>
          <w:tab w:val="left" w:pos="3858"/>
        </w:tabs>
        <w:ind w:firstLine="851"/>
        <w:jc w:val="both"/>
        <w:rPr>
          <w:sz w:val="24"/>
          <w:szCs w:val="24"/>
        </w:rPr>
      </w:pPr>
      <w:r w:rsidRPr="00B940CE">
        <w:rPr>
          <w:sz w:val="24"/>
          <w:szCs w:val="24"/>
        </w:rPr>
        <w:t>местонахождение и юридический адрес;</w:t>
      </w:r>
    </w:p>
    <w:p w:rsidR="00B940CE" w:rsidRPr="00B940CE" w:rsidRDefault="00B940CE" w:rsidP="00B940CE">
      <w:pPr>
        <w:tabs>
          <w:tab w:val="left" w:pos="3858"/>
        </w:tabs>
        <w:ind w:firstLine="851"/>
        <w:jc w:val="both"/>
        <w:rPr>
          <w:sz w:val="24"/>
          <w:szCs w:val="24"/>
        </w:rPr>
      </w:pPr>
      <w:r w:rsidRPr="00B940CE">
        <w:rPr>
          <w:sz w:val="24"/>
          <w:szCs w:val="24"/>
        </w:rPr>
        <w:t>режим работы;</w:t>
      </w:r>
    </w:p>
    <w:p w:rsidR="00B940CE" w:rsidRPr="00B940CE" w:rsidRDefault="00B940CE" w:rsidP="00B940CE">
      <w:pPr>
        <w:tabs>
          <w:tab w:val="left" w:pos="3858"/>
        </w:tabs>
        <w:ind w:firstLine="851"/>
        <w:jc w:val="both"/>
        <w:rPr>
          <w:sz w:val="24"/>
          <w:szCs w:val="24"/>
        </w:rPr>
      </w:pPr>
      <w:r w:rsidRPr="00B940CE">
        <w:rPr>
          <w:sz w:val="24"/>
          <w:szCs w:val="24"/>
        </w:rPr>
        <w:t>график приема;</w:t>
      </w:r>
    </w:p>
    <w:p w:rsidR="00B940CE" w:rsidRPr="00B940CE" w:rsidRDefault="00B940CE" w:rsidP="00B940CE">
      <w:pPr>
        <w:tabs>
          <w:tab w:val="left" w:pos="3858"/>
        </w:tabs>
        <w:ind w:firstLine="851"/>
        <w:jc w:val="both"/>
        <w:rPr>
          <w:sz w:val="24"/>
          <w:szCs w:val="24"/>
        </w:rPr>
      </w:pPr>
      <w:r w:rsidRPr="00B940CE">
        <w:rPr>
          <w:sz w:val="24"/>
          <w:szCs w:val="24"/>
        </w:rPr>
        <w:t>номера телефонов для справок.</w:t>
      </w:r>
    </w:p>
    <w:p w:rsidR="00B940CE" w:rsidRPr="00B940CE" w:rsidRDefault="00B940CE" w:rsidP="00B940CE">
      <w:pPr>
        <w:tabs>
          <w:tab w:val="left" w:pos="3858"/>
        </w:tabs>
        <w:ind w:firstLine="851"/>
        <w:jc w:val="both"/>
        <w:rPr>
          <w:sz w:val="24"/>
          <w:szCs w:val="24"/>
        </w:rPr>
      </w:pPr>
      <w:r w:rsidRPr="00B940C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940CE" w:rsidRPr="00B940CE" w:rsidRDefault="00B940CE" w:rsidP="00B940CE">
      <w:pPr>
        <w:tabs>
          <w:tab w:val="left" w:pos="3858"/>
        </w:tabs>
        <w:ind w:firstLine="851"/>
        <w:jc w:val="both"/>
        <w:rPr>
          <w:sz w:val="24"/>
          <w:szCs w:val="24"/>
        </w:rPr>
      </w:pPr>
      <w:r w:rsidRPr="00B940CE">
        <w:rPr>
          <w:sz w:val="24"/>
          <w:szCs w:val="24"/>
        </w:rPr>
        <w:t>Помещения, в которых предоставляется муниципальная услуга, оснащаются:</w:t>
      </w:r>
    </w:p>
    <w:p w:rsidR="00B940CE" w:rsidRPr="00B940CE" w:rsidRDefault="00B940CE" w:rsidP="00B940CE">
      <w:pPr>
        <w:tabs>
          <w:tab w:val="left" w:pos="3858"/>
        </w:tabs>
        <w:ind w:firstLine="851"/>
        <w:jc w:val="both"/>
        <w:rPr>
          <w:sz w:val="24"/>
          <w:szCs w:val="24"/>
        </w:rPr>
      </w:pPr>
      <w:r w:rsidRPr="00B940CE">
        <w:rPr>
          <w:sz w:val="24"/>
          <w:szCs w:val="24"/>
        </w:rPr>
        <w:t>противопожарной системой и средствами пожаротушения;</w:t>
      </w:r>
    </w:p>
    <w:p w:rsidR="00B940CE" w:rsidRPr="00B940CE" w:rsidRDefault="00B940CE" w:rsidP="00B940CE">
      <w:pPr>
        <w:tabs>
          <w:tab w:val="left" w:pos="3858"/>
        </w:tabs>
        <w:ind w:firstLine="851"/>
        <w:jc w:val="both"/>
        <w:rPr>
          <w:sz w:val="24"/>
          <w:szCs w:val="24"/>
        </w:rPr>
      </w:pPr>
      <w:r w:rsidRPr="00B940CE">
        <w:rPr>
          <w:sz w:val="24"/>
          <w:szCs w:val="24"/>
        </w:rPr>
        <w:t>системой оповещения о возникновении чрезвычайной ситуации;</w:t>
      </w:r>
    </w:p>
    <w:p w:rsidR="00B940CE" w:rsidRPr="00B940CE" w:rsidRDefault="00B940CE" w:rsidP="00B940CE">
      <w:pPr>
        <w:tabs>
          <w:tab w:val="left" w:pos="3858"/>
        </w:tabs>
        <w:ind w:firstLine="851"/>
        <w:jc w:val="both"/>
        <w:rPr>
          <w:sz w:val="24"/>
          <w:szCs w:val="24"/>
        </w:rPr>
      </w:pPr>
      <w:r w:rsidRPr="00B940CE">
        <w:rPr>
          <w:sz w:val="24"/>
          <w:szCs w:val="24"/>
        </w:rPr>
        <w:t>средствами оказания первой медицинской помощи;</w:t>
      </w:r>
    </w:p>
    <w:p w:rsidR="00B940CE" w:rsidRPr="00B940CE" w:rsidRDefault="00B940CE" w:rsidP="00B940CE">
      <w:pPr>
        <w:tabs>
          <w:tab w:val="left" w:pos="3858"/>
        </w:tabs>
        <w:ind w:firstLine="851"/>
        <w:jc w:val="both"/>
        <w:rPr>
          <w:sz w:val="24"/>
          <w:szCs w:val="24"/>
        </w:rPr>
      </w:pPr>
      <w:r w:rsidRPr="00B940CE">
        <w:rPr>
          <w:sz w:val="24"/>
          <w:szCs w:val="24"/>
        </w:rPr>
        <w:t>туалетными комнатами для посетителей.</w:t>
      </w:r>
    </w:p>
    <w:p w:rsidR="00B940CE" w:rsidRPr="00B940CE" w:rsidRDefault="00B940CE" w:rsidP="00B940CE">
      <w:pPr>
        <w:tabs>
          <w:tab w:val="left" w:pos="3858"/>
        </w:tabs>
        <w:ind w:firstLine="851"/>
        <w:jc w:val="both"/>
        <w:rPr>
          <w:sz w:val="24"/>
          <w:szCs w:val="24"/>
        </w:rPr>
      </w:pPr>
      <w:r w:rsidRPr="00B940C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40CE" w:rsidRPr="00B940CE" w:rsidRDefault="00B940CE" w:rsidP="00B940CE">
      <w:pPr>
        <w:tabs>
          <w:tab w:val="left" w:pos="3858"/>
        </w:tabs>
        <w:ind w:firstLine="851"/>
        <w:jc w:val="both"/>
        <w:rPr>
          <w:sz w:val="24"/>
          <w:szCs w:val="24"/>
        </w:rPr>
      </w:pPr>
      <w:r w:rsidRPr="00B940C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40CE" w:rsidRPr="00B940CE" w:rsidRDefault="00B940CE" w:rsidP="00B940CE">
      <w:pPr>
        <w:tabs>
          <w:tab w:val="left" w:pos="3858"/>
        </w:tabs>
        <w:ind w:firstLine="851"/>
        <w:jc w:val="both"/>
        <w:rPr>
          <w:sz w:val="24"/>
          <w:szCs w:val="24"/>
        </w:rPr>
      </w:pPr>
      <w:r w:rsidRPr="00B940CE">
        <w:rPr>
          <w:sz w:val="24"/>
          <w:szCs w:val="24"/>
        </w:rPr>
        <w:t>Места для заполнения заявлений оборудуются стульями, столами (стойками), бланками заявлений, письменными принадлежностями.</w:t>
      </w:r>
    </w:p>
    <w:p w:rsidR="00B940CE" w:rsidRPr="00B940CE" w:rsidRDefault="00B940CE" w:rsidP="00B940CE">
      <w:pPr>
        <w:tabs>
          <w:tab w:val="left" w:pos="3858"/>
        </w:tabs>
        <w:ind w:firstLine="851"/>
        <w:jc w:val="both"/>
        <w:rPr>
          <w:sz w:val="24"/>
          <w:szCs w:val="24"/>
        </w:rPr>
      </w:pPr>
      <w:r w:rsidRPr="00B940CE">
        <w:rPr>
          <w:sz w:val="24"/>
          <w:szCs w:val="24"/>
        </w:rPr>
        <w:t>Места приема Заявителей оборудуются информационными табличками (вывесками) с указанием:</w:t>
      </w:r>
    </w:p>
    <w:p w:rsidR="00B940CE" w:rsidRPr="00B940CE" w:rsidRDefault="00B940CE" w:rsidP="00B940CE">
      <w:pPr>
        <w:tabs>
          <w:tab w:val="left" w:pos="3858"/>
        </w:tabs>
        <w:ind w:firstLine="851"/>
        <w:jc w:val="both"/>
        <w:rPr>
          <w:sz w:val="24"/>
          <w:szCs w:val="24"/>
        </w:rPr>
      </w:pPr>
      <w:r w:rsidRPr="00B940CE">
        <w:rPr>
          <w:sz w:val="24"/>
          <w:szCs w:val="24"/>
        </w:rPr>
        <w:t>номера кабинета и наименования отдела;</w:t>
      </w:r>
    </w:p>
    <w:p w:rsidR="00B940CE" w:rsidRPr="00B940CE" w:rsidRDefault="00B940CE" w:rsidP="00B940CE">
      <w:pPr>
        <w:tabs>
          <w:tab w:val="left" w:pos="3858"/>
        </w:tabs>
        <w:ind w:firstLine="851"/>
        <w:jc w:val="both"/>
        <w:rPr>
          <w:sz w:val="24"/>
          <w:szCs w:val="24"/>
        </w:rPr>
      </w:pPr>
      <w:r w:rsidRPr="00B940CE">
        <w:rPr>
          <w:sz w:val="24"/>
          <w:szCs w:val="24"/>
        </w:rPr>
        <w:t>фамилии, имени и отчества (последнее – при наличии), должности ответственного лица за прием документов;</w:t>
      </w:r>
    </w:p>
    <w:p w:rsidR="00B940CE" w:rsidRPr="00B940CE" w:rsidRDefault="00B940CE" w:rsidP="00B940CE">
      <w:pPr>
        <w:tabs>
          <w:tab w:val="left" w:pos="3858"/>
        </w:tabs>
        <w:ind w:firstLine="851"/>
        <w:jc w:val="both"/>
        <w:rPr>
          <w:sz w:val="24"/>
          <w:szCs w:val="24"/>
        </w:rPr>
      </w:pPr>
      <w:r w:rsidRPr="00B940CE">
        <w:rPr>
          <w:sz w:val="24"/>
          <w:szCs w:val="24"/>
        </w:rPr>
        <w:t>графика приема Заявителей.</w:t>
      </w:r>
    </w:p>
    <w:p w:rsidR="00B940CE" w:rsidRPr="00B940CE" w:rsidRDefault="00B940CE" w:rsidP="00B940CE">
      <w:pPr>
        <w:tabs>
          <w:tab w:val="left" w:pos="3858"/>
        </w:tabs>
        <w:ind w:firstLine="851"/>
        <w:jc w:val="both"/>
        <w:rPr>
          <w:sz w:val="24"/>
          <w:szCs w:val="24"/>
        </w:rPr>
      </w:pPr>
      <w:r w:rsidRPr="00B940C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40CE" w:rsidRPr="00B940CE" w:rsidRDefault="00B940CE" w:rsidP="00B940CE">
      <w:pPr>
        <w:tabs>
          <w:tab w:val="left" w:pos="3858"/>
        </w:tabs>
        <w:ind w:firstLine="851"/>
        <w:jc w:val="both"/>
        <w:rPr>
          <w:sz w:val="24"/>
          <w:szCs w:val="24"/>
        </w:rPr>
      </w:pPr>
      <w:r w:rsidRPr="00B940C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40CE" w:rsidRPr="00B940CE" w:rsidRDefault="00B940CE" w:rsidP="00B940CE">
      <w:pPr>
        <w:tabs>
          <w:tab w:val="left" w:pos="3858"/>
        </w:tabs>
        <w:ind w:firstLine="851"/>
        <w:jc w:val="both"/>
        <w:rPr>
          <w:sz w:val="24"/>
          <w:szCs w:val="24"/>
        </w:rPr>
      </w:pPr>
      <w:r w:rsidRPr="00B940CE">
        <w:rPr>
          <w:sz w:val="24"/>
          <w:szCs w:val="24"/>
        </w:rPr>
        <w:t>При предоставлении муниципальной услуги инвалидам обеспечиваются:</w:t>
      </w:r>
    </w:p>
    <w:p w:rsidR="00B940CE" w:rsidRPr="00B940CE" w:rsidRDefault="00B940CE" w:rsidP="00B940CE">
      <w:pPr>
        <w:tabs>
          <w:tab w:val="left" w:pos="3858"/>
        </w:tabs>
        <w:ind w:firstLine="851"/>
        <w:jc w:val="both"/>
        <w:rPr>
          <w:sz w:val="24"/>
          <w:szCs w:val="24"/>
        </w:rPr>
      </w:pPr>
      <w:r w:rsidRPr="00B940CE">
        <w:rPr>
          <w:sz w:val="24"/>
          <w:szCs w:val="24"/>
        </w:rPr>
        <w:t>возможность беспрепятственного доступа к объекту (зданию, помещению), в котором предоставляется муниципальная услуга;</w:t>
      </w:r>
    </w:p>
    <w:p w:rsidR="00B940CE" w:rsidRPr="00B940CE" w:rsidRDefault="00B940CE" w:rsidP="00B940CE">
      <w:pPr>
        <w:tabs>
          <w:tab w:val="left" w:pos="3858"/>
        </w:tabs>
        <w:ind w:firstLine="851"/>
        <w:jc w:val="both"/>
        <w:rPr>
          <w:sz w:val="24"/>
          <w:szCs w:val="24"/>
        </w:rPr>
      </w:pPr>
      <w:r w:rsidRPr="00B940C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40CE" w:rsidRPr="00B940CE" w:rsidRDefault="00B940CE" w:rsidP="00B940CE">
      <w:pPr>
        <w:tabs>
          <w:tab w:val="left" w:pos="3858"/>
        </w:tabs>
        <w:ind w:firstLine="851"/>
        <w:jc w:val="both"/>
        <w:rPr>
          <w:sz w:val="24"/>
          <w:szCs w:val="24"/>
        </w:rPr>
      </w:pPr>
      <w:r w:rsidRPr="00B940CE">
        <w:rPr>
          <w:sz w:val="24"/>
          <w:szCs w:val="24"/>
        </w:rPr>
        <w:t>сопровождение инвалидов, имеющих стойкие расстройства функции зрения и самостоятельного передвижения;</w:t>
      </w:r>
    </w:p>
    <w:p w:rsidR="00B940CE" w:rsidRPr="00B940CE" w:rsidRDefault="00B940CE" w:rsidP="00B940CE">
      <w:pPr>
        <w:tabs>
          <w:tab w:val="left" w:pos="3858"/>
        </w:tabs>
        <w:ind w:firstLine="851"/>
        <w:jc w:val="both"/>
        <w:rPr>
          <w:sz w:val="24"/>
          <w:szCs w:val="24"/>
        </w:rPr>
      </w:pPr>
      <w:r w:rsidRPr="00B940C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40CE" w:rsidRPr="00B940CE" w:rsidRDefault="00B940CE" w:rsidP="00B940CE">
      <w:pPr>
        <w:tabs>
          <w:tab w:val="left" w:pos="3858"/>
        </w:tabs>
        <w:ind w:firstLine="851"/>
        <w:jc w:val="both"/>
        <w:rPr>
          <w:sz w:val="24"/>
          <w:szCs w:val="24"/>
        </w:rPr>
      </w:pPr>
      <w:r w:rsidRPr="00B940C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40CE" w:rsidRPr="00B940CE" w:rsidRDefault="00B940CE" w:rsidP="00B940CE">
      <w:pPr>
        <w:tabs>
          <w:tab w:val="left" w:pos="3858"/>
        </w:tabs>
        <w:ind w:firstLine="851"/>
        <w:jc w:val="both"/>
        <w:rPr>
          <w:sz w:val="24"/>
          <w:szCs w:val="24"/>
        </w:rPr>
      </w:pPr>
      <w:r w:rsidRPr="00B940CE">
        <w:rPr>
          <w:sz w:val="24"/>
          <w:szCs w:val="24"/>
        </w:rPr>
        <w:t>допуск сурдопереводчика и тифлосурдопереводчика;</w:t>
      </w:r>
    </w:p>
    <w:p w:rsidR="00B940CE" w:rsidRPr="00B940CE" w:rsidRDefault="00B940CE" w:rsidP="00B940CE">
      <w:pPr>
        <w:tabs>
          <w:tab w:val="left" w:pos="3858"/>
        </w:tabs>
        <w:ind w:firstLine="851"/>
        <w:jc w:val="both"/>
        <w:rPr>
          <w:sz w:val="24"/>
          <w:szCs w:val="24"/>
        </w:rPr>
      </w:pPr>
      <w:r w:rsidRPr="00B940CE">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940CE" w:rsidRPr="00B940CE" w:rsidRDefault="00B940CE" w:rsidP="00B940CE">
      <w:pPr>
        <w:tabs>
          <w:tab w:val="left" w:pos="3858"/>
        </w:tabs>
        <w:ind w:firstLine="851"/>
        <w:jc w:val="both"/>
        <w:rPr>
          <w:sz w:val="24"/>
          <w:szCs w:val="24"/>
        </w:rPr>
      </w:pPr>
      <w:r w:rsidRPr="00B940C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40CE" w:rsidRPr="00B940CE" w:rsidRDefault="00B940CE" w:rsidP="00B940CE">
      <w:pPr>
        <w:tabs>
          <w:tab w:val="left" w:pos="3858"/>
        </w:tabs>
        <w:ind w:firstLine="851"/>
        <w:jc w:val="both"/>
        <w:rPr>
          <w:sz w:val="24"/>
          <w:szCs w:val="24"/>
        </w:rPr>
      </w:pPr>
      <w:r w:rsidRPr="00B940CE">
        <w:rPr>
          <w:sz w:val="24"/>
          <w:szCs w:val="24"/>
        </w:rPr>
        <w:t>2.33. Основными показателями доступности предоставления муниципальной услуги являются:</w:t>
      </w:r>
    </w:p>
    <w:p w:rsidR="00B940CE" w:rsidRPr="00B940CE" w:rsidRDefault="00B940CE" w:rsidP="00B940CE">
      <w:pPr>
        <w:tabs>
          <w:tab w:val="left" w:pos="3858"/>
        </w:tabs>
        <w:ind w:firstLine="851"/>
        <w:jc w:val="both"/>
        <w:rPr>
          <w:sz w:val="24"/>
          <w:szCs w:val="24"/>
        </w:rPr>
      </w:pPr>
      <w:r w:rsidRPr="00B940CE">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40CE" w:rsidRPr="00B940CE" w:rsidRDefault="00B940CE" w:rsidP="00B940CE">
      <w:pPr>
        <w:tabs>
          <w:tab w:val="left" w:pos="3858"/>
        </w:tabs>
        <w:ind w:firstLine="851"/>
        <w:jc w:val="both"/>
        <w:rPr>
          <w:sz w:val="24"/>
          <w:szCs w:val="24"/>
        </w:rPr>
      </w:pPr>
      <w:r w:rsidRPr="00B940CE">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B940CE" w:rsidRPr="00B940CE" w:rsidRDefault="00B940CE" w:rsidP="00B940CE">
      <w:pPr>
        <w:tabs>
          <w:tab w:val="left" w:pos="3858"/>
        </w:tabs>
        <w:ind w:firstLine="851"/>
        <w:jc w:val="both"/>
        <w:rPr>
          <w:sz w:val="24"/>
          <w:szCs w:val="24"/>
        </w:rPr>
      </w:pPr>
      <w:r w:rsidRPr="00B940C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0CE" w:rsidRPr="00B940CE" w:rsidRDefault="00B940CE" w:rsidP="00B940CE">
      <w:pPr>
        <w:tabs>
          <w:tab w:val="left" w:pos="3858"/>
        </w:tabs>
        <w:ind w:firstLine="851"/>
        <w:jc w:val="both"/>
        <w:rPr>
          <w:sz w:val="24"/>
          <w:szCs w:val="24"/>
        </w:rPr>
      </w:pPr>
      <w:r w:rsidRPr="00B940CE">
        <w:rPr>
          <w:sz w:val="24"/>
          <w:szCs w:val="24"/>
        </w:rPr>
        <w:t>2.34. Основными показателями качества предоставления муниципальной услуги являются:</w:t>
      </w:r>
    </w:p>
    <w:p w:rsidR="00B940CE" w:rsidRPr="00B940CE" w:rsidRDefault="00B940CE" w:rsidP="00B940CE">
      <w:pPr>
        <w:tabs>
          <w:tab w:val="left" w:pos="3858"/>
        </w:tabs>
        <w:ind w:firstLine="851"/>
        <w:jc w:val="both"/>
        <w:rPr>
          <w:sz w:val="24"/>
          <w:szCs w:val="24"/>
        </w:rPr>
      </w:pPr>
      <w:r w:rsidRPr="00B940CE">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40CE" w:rsidRPr="00B940CE" w:rsidRDefault="00B940CE" w:rsidP="00B940CE">
      <w:pPr>
        <w:tabs>
          <w:tab w:val="left" w:pos="3858"/>
        </w:tabs>
        <w:ind w:firstLine="851"/>
        <w:jc w:val="both"/>
        <w:rPr>
          <w:sz w:val="24"/>
          <w:szCs w:val="24"/>
        </w:rPr>
      </w:pPr>
      <w:r w:rsidRPr="00B940C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940CE" w:rsidRPr="00B940CE" w:rsidRDefault="00B940CE" w:rsidP="00B940CE">
      <w:pPr>
        <w:tabs>
          <w:tab w:val="left" w:pos="3858"/>
        </w:tabs>
        <w:ind w:firstLine="851"/>
        <w:jc w:val="both"/>
        <w:rPr>
          <w:sz w:val="24"/>
          <w:szCs w:val="24"/>
        </w:rPr>
      </w:pPr>
      <w:r w:rsidRPr="00B940CE">
        <w:rPr>
          <w:sz w:val="24"/>
          <w:szCs w:val="24"/>
        </w:rPr>
        <w:t>отсутствие нарушений установленных сроков в процессе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940CE" w:rsidRPr="00B940CE" w:rsidRDefault="00B940CE" w:rsidP="00B940CE">
      <w:pPr>
        <w:tabs>
          <w:tab w:val="left" w:pos="3858"/>
        </w:tabs>
        <w:ind w:firstLine="851"/>
        <w:jc w:val="both"/>
        <w:rPr>
          <w:sz w:val="24"/>
          <w:szCs w:val="24"/>
        </w:rPr>
      </w:pPr>
      <w:r w:rsidRPr="00B940CE">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40CE" w:rsidRPr="00B940CE" w:rsidRDefault="00B940CE" w:rsidP="00B940CE">
      <w:pPr>
        <w:tabs>
          <w:tab w:val="left" w:pos="3858"/>
        </w:tabs>
        <w:ind w:firstLine="851"/>
        <w:jc w:val="both"/>
        <w:rPr>
          <w:sz w:val="24"/>
          <w:szCs w:val="24"/>
        </w:rPr>
      </w:pPr>
      <w:r w:rsidRPr="00B940CE">
        <w:rPr>
          <w:sz w:val="24"/>
          <w:szCs w:val="24"/>
        </w:rPr>
        <w:t>3.1. Предоставление муниципальной услуги включает в себя следующие административные процедуры:</w:t>
      </w:r>
    </w:p>
    <w:p w:rsidR="00B940CE" w:rsidRPr="00B940CE" w:rsidRDefault="00B940CE" w:rsidP="00B940CE">
      <w:pPr>
        <w:tabs>
          <w:tab w:val="left" w:pos="3858"/>
        </w:tabs>
        <w:ind w:firstLine="851"/>
        <w:jc w:val="both"/>
        <w:rPr>
          <w:sz w:val="24"/>
          <w:szCs w:val="24"/>
        </w:rPr>
      </w:pPr>
      <w:r w:rsidRPr="00B940CE">
        <w:rPr>
          <w:sz w:val="24"/>
          <w:szCs w:val="24"/>
        </w:rPr>
        <w:t>1)проверка документов и регистрация заявления;</w:t>
      </w:r>
    </w:p>
    <w:p w:rsidR="00B940CE" w:rsidRPr="00B940CE" w:rsidRDefault="00B940CE" w:rsidP="00B940CE">
      <w:pPr>
        <w:tabs>
          <w:tab w:val="left" w:pos="3858"/>
        </w:tabs>
        <w:ind w:firstLine="851"/>
        <w:jc w:val="both"/>
        <w:rPr>
          <w:sz w:val="24"/>
          <w:szCs w:val="24"/>
        </w:rPr>
      </w:pPr>
      <w:r w:rsidRPr="00B940CE">
        <w:rPr>
          <w:sz w:val="24"/>
          <w:szCs w:val="24"/>
        </w:rPr>
        <w:t>2)получение сведений посредством Федеральной муниципальной информационной системы «Единая система межведомственного электронного взаимодействия» (далее – СМЭВ);</w:t>
      </w:r>
    </w:p>
    <w:p w:rsidR="00B940CE" w:rsidRPr="00B940CE" w:rsidRDefault="00B940CE" w:rsidP="00B940CE">
      <w:pPr>
        <w:tabs>
          <w:tab w:val="left" w:pos="3858"/>
        </w:tabs>
        <w:ind w:firstLine="851"/>
        <w:jc w:val="both"/>
        <w:rPr>
          <w:sz w:val="24"/>
          <w:szCs w:val="24"/>
        </w:rPr>
      </w:pPr>
      <w:r w:rsidRPr="00B940CE">
        <w:rPr>
          <w:sz w:val="24"/>
          <w:szCs w:val="24"/>
        </w:rPr>
        <w:t>3)рассмотрение документов и сведений;</w:t>
      </w:r>
    </w:p>
    <w:p w:rsidR="00B940CE" w:rsidRPr="00B940CE" w:rsidRDefault="00B940CE" w:rsidP="00B940CE">
      <w:pPr>
        <w:tabs>
          <w:tab w:val="left" w:pos="3858"/>
        </w:tabs>
        <w:ind w:firstLine="851"/>
        <w:jc w:val="both"/>
        <w:rPr>
          <w:sz w:val="24"/>
          <w:szCs w:val="24"/>
        </w:rPr>
      </w:pPr>
      <w:r w:rsidRPr="00B940CE">
        <w:rPr>
          <w:sz w:val="24"/>
          <w:szCs w:val="24"/>
        </w:rPr>
        <w:t>4)принятие решения;</w:t>
      </w:r>
    </w:p>
    <w:p w:rsidR="00B940CE" w:rsidRPr="00B940CE" w:rsidRDefault="00B940CE" w:rsidP="00B940CE">
      <w:pPr>
        <w:tabs>
          <w:tab w:val="left" w:pos="3858"/>
        </w:tabs>
        <w:ind w:firstLine="851"/>
        <w:jc w:val="both"/>
        <w:rPr>
          <w:sz w:val="24"/>
          <w:szCs w:val="24"/>
        </w:rPr>
      </w:pPr>
      <w:r w:rsidRPr="00B940CE">
        <w:rPr>
          <w:sz w:val="24"/>
          <w:szCs w:val="24"/>
        </w:rPr>
        <w:t>5)выдача результата;</w:t>
      </w:r>
    </w:p>
    <w:p w:rsidR="00B940CE" w:rsidRPr="00B940CE" w:rsidRDefault="00B940CE" w:rsidP="00B940CE">
      <w:pPr>
        <w:tabs>
          <w:tab w:val="left" w:pos="3858"/>
        </w:tabs>
        <w:ind w:firstLine="851"/>
        <w:jc w:val="both"/>
        <w:rPr>
          <w:sz w:val="24"/>
          <w:szCs w:val="24"/>
        </w:rPr>
      </w:pPr>
      <w:r w:rsidRPr="00B940CE">
        <w:rPr>
          <w:sz w:val="24"/>
          <w:szCs w:val="24"/>
        </w:rPr>
        <w:t>6)внесение результата муниципальной услуги в реестр юридически значимых записей.</w:t>
      </w:r>
    </w:p>
    <w:p w:rsidR="00B940CE" w:rsidRPr="00B940CE" w:rsidRDefault="00B940CE" w:rsidP="00B940CE">
      <w:pPr>
        <w:tabs>
          <w:tab w:val="left" w:pos="3858"/>
        </w:tabs>
        <w:ind w:firstLine="851"/>
        <w:jc w:val="both"/>
        <w:rPr>
          <w:sz w:val="24"/>
          <w:szCs w:val="24"/>
        </w:rPr>
      </w:pPr>
      <w:r w:rsidRPr="00B940CE">
        <w:rPr>
          <w:sz w:val="24"/>
          <w:szCs w:val="24"/>
        </w:rPr>
        <w:t>Описание административных процедур представлено в Приложении № к настоящему Административному регламенту»</w:t>
      </w:r>
    </w:p>
    <w:p w:rsidR="00B940CE" w:rsidRPr="00B940CE" w:rsidRDefault="00B940CE" w:rsidP="00B940CE">
      <w:pPr>
        <w:tabs>
          <w:tab w:val="left" w:pos="3858"/>
        </w:tabs>
        <w:ind w:firstLine="851"/>
        <w:jc w:val="both"/>
        <w:rPr>
          <w:sz w:val="24"/>
          <w:szCs w:val="24"/>
        </w:rPr>
      </w:pPr>
      <w:r w:rsidRPr="00B940CE">
        <w:rPr>
          <w:sz w:val="24"/>
          <w:szCs w:val="24"/>
        </w:rPr>
        <w:t>В приложениях к типовому административному регламенту предлагаем предусмотреть формы документов согласно приложению.</w:t>
      </w:r>
    </w:p>
    <w:p w:rsidR="00B940CE" w:rsidRPr="00B940CE" w:rsidRDefault="00B940CE" w:rsidP="00B940CE">
      <w:pPr>
        <w:tabs>
          <w:tab w:val="left" w:pos="3858"/>
        </w:tabs>
        <w:ind w:firstLine="851"/>
        <w:jc w:val="both"/>
        <w:rPr>
          <w:sz w:val="24"/>
          <w:szCs w:val="24"/>
        </w:rPr>
      </w:pPr>
      <w:r w:rsidRPr="00B940CE">
        <w:rPr>
          <w:sz w:val="24"/>
          <w:szCs w:val="24"/>
        </w:rPr>
        <w:t>прием, проверка документов и регистрация уведомления о планируемом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получение сведений посредством межведомственного информационного взаимодействия, в т.ч. с использованием Федеральной муниципальной информационной системы «Единая система межведомственного электронного взаимодействия» (далее – СМЭВ);</w:t>
      </w:r>
    </w:p>
    <w:p w:rsidR="00B940CE" w:rsidRPr="00B940CE" w:rsidRDefault="00B940CE" w:rsidP="00B940CE">
      <w:pPr>
        <w:tabs>
          <w:tab w:val="left" w:pos="3858"/>
        </w:tabs>
        <w:ind w:firstLine="851"/>
        <w:jc w:val="both"/>
        <w:rPr>
          <w:sz w:val="24"/>
          <w:szCs w:val="24"/>
        </w:rPr>
      </w:pPr>
      <w:r w:rsidRPr="00B940CE">
        <w:rPr>
          <w:sz w:val="24"/>
          <w:szCs w:val="24"/>
        </w:rPr>
        <w:t>рассмотрение документов и сведений;</w:t>
      </w:r>
    </w:p>
    <w:p w:rsidR="00B940CE" w:rsidRPr="00B940CE" w:rsidRDefault="00B940CE" w:rsidP="00B940CE">
      <w:pPr>
        <w:tabs>
          <w:tab w:val="left" w:pos="3858"/>
        </w:tabs>
        <w:ind w:firstLine="851"/>
        <w:jc w:val="both"/>
        <w:rPr>
          <w:sz w:val="24"/>
          <w:szCs w:val="24"/>
        </w:rPr>
      </w:pPr>
      <w:r w:rsidRPr="00B940CE">
        <w:rPr>
          <w:sz w:val="24"/>
          <w:szCs w:val="24"/>
        </w:rPr>
        <w:t>принятие решения;</w:t>
      </w:r>
    </w:p>
    <w:p w:rsidR="00B940CE" w:rsidRPr="00B940CE" w:rsidRDefault="00B940CE" w:rsidP="00B940CE">
      <w:pPr>
        <w:tabs>
          <w:tab w:val="left" w:pos="3858"/>
        </w:tabs>
        <w:ind w:firstLine="851"/>
        <w:jc w:val="both"/>
        <w:rPr>
          <w:sz w:val="24"/>
          <w:szCs w:val="24"/>
        </w:rPr>
      </w:pPr>
      <w:r w:rsidRPr="00B940CE">
        <w:rPr>
          <w:sz w:val="24"/>
          <w:szCs w:val="24"/>
        </w:rPr>
        <w:t xml:space="preserve">выдача результата. </w:t>
      </w:r>
    </w:p>
    <w:p w:rsidR="00B940CE" w:rsidRPr="00B940CE" w:rsidRDefault="00B940CE" w:rsidP="00B940CE">
      <w:pPr>
        <w:tabs>
          <w:tab w:val="left" w:pos="3858"/>
        </w:tabs>
        <w:ind w:firstLine="851"/>
        <w:jc w:val="both"/>
        <w:rPr>
          <w:sz w:val="24"/>
          <w:szCs w:val="24"/>
        </w:rPr>
      </w:pPr>
      <w:r w:rsidRPr="00B940CE">
        <w:rPr>
          <w:sz w:val="24"/>
          <w:szCs w:val="24"/>
        </w:rPr>
        <w:t>3.2. При предоставлении муниципальной услуги в электронной форме заявителю обеспечиваются:</w:t>
      </w:r>
    </w:p>
    <w:p w:rsidR="00B940CE" w:rsidRPr="00B940CE" w:rsidRDefault="00B940CE" w:rsidP="00B940CE">
      <w:pPr>
        <w:tabs>
          <w:tab w:val="left" w:pos="3858"/>
        </w:tabs>
        <w:ind w:firstLine="851"/>
        <w:jc w:val="both"/>
        <w:rPr>
          <w:sz w:val="24"/>
          <w:szCs w:val="24"/>
        </w:rPr>
      </w:pPr>
      <w:r w:rsidRPr="00B940CE">
        <w:rPr>
          <w:sz w:val="24"/>
          <w:szCs w:val="24"/>
        </w:rPr>
        <w:lastRenderedPageBreak/>
        <w:t>получение информации о порядке и сроках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формирование уведомления о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 </w:t>
      </w:r>
    </w:p>
    <w:p w:rsidR="00B940CE" w:rsidRPr="00B940CE" w:rsidRDefault="00B940CE" w:rsidP="00B940CE">
      <w:pPr>
        <w:tabs>
          <w:tab w:val="left" w:pos="3858"/>
        </w:tabs>
        <w:ind w:firstLine="851"/>
        <w:jc w:val="both"/>
        <w:rPr>
          <w:sz w:val="24"/>
          <w:szCs w:val="24"/>
        </w:rPr>
      </w:pPr>
      <w:r w:rsidRPr="00B940CE">
        <w:rPr>
          <w:sz w:val="24"/>
          <w:szCs w:val="24"/>
        </w:rPr>
        <w:t xml:space="preserve">получение результата предоставления муниципальной услуги; </w:t>
      </w:r>
    </w:p>
    <w:p w:rsidR="00B940CE" w:rsidRPr="00B940CE" w:rsidRDefault="00B940CE" w:rsidP="00B940CE">
      <w:pPr>
        <w:tabs>
          <w:tab w:val="left" w:pos="3858"/>
        </w:tabs>
        <w:ind w:firstLine="851"/>
        <w:jc w:val="both"/>
        <w:rPr>
          <w:sz w:val="24"/>
          <w:szCs w:val="24"/>
        </w:rPr>
      </w:pPr>
      <w:r w:rsidRPr="00B940CE">
        <w:rPr>
          <w:sz w:val="24"/>
          <w:szCs w:val="24"/>
        </w:rPr>
        <w:t>получение сведений о ходе рассмотрения уведомления о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осуществление оценки качества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940CE" w:rsidRPr="00B940CE" w:rsidRDefault="00B940CE" w:rsidP="00B940CE">
      <w:pPr>
        <w:tabs>
          <w:tab w:val="left" w:pos="3858"/>
        </w:tabs>
        <w:ind w:firstLine="851"/>
        <w:jc w:val="both"/>
        <w:rPr>
          <w:sz w:val="24"/>
          <w:szCs w:val="24"/>
        </w:rPr>
      </w:pPr>
      <w:r w:rsidRPr="00B940CE">
        <w:rPr>
          <w:sz w:val="24"/>
          <w:szCs w:val="24"/>
        </w:rPr>
        <w:t>3.3. Формирование уведомления о планируемом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B940CE" w:rsidRPr="00B940CE" w:rsidRDefault="00B940CE" w:rsidP="00B940CE">
      <w:pPr>
        <w:tabs>
          <w:tab w:val="left" w:pos="3858"/>
        </w:tabs>
        <w:ind w:firstLine="851"/>
        <w:jc w:val="both"/>
        <w:rPr>
          <w:sz w:val="24"/>
          <w:szCs w:val="24"/>
        </w:rPr>
      </w:pPr>
      <w:r w:rsidRPr="00B940CE">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При формировании уведомления о сносе, уведомления о завершении сноса заявителю обеспечивается:</w:t>
      </w:r>
    </w:p>
    <w:p w:rsidR="00B940CE" w:rsidRPr="00B940CE" w:rsidRDefault="00B940CE" w:rsidP="00B940CE">
      <w:pPr>
        <w:tabs>
          <w:tab w:val="left" w:pos="3858"/>
        </w:tabs>
        <w:ind w:firstLine="851"/>
        <w:jc w:val="both"/>
        <w:rPr>
          <w:sz w:val="24"/>
          <w:szCs w:val="24"/>
        </w:rPr>
      </w:pPr>
      <w:r w:rsidRPr="00B940CE">
        <w:rPr>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 xml:space="preserve">б) возможность печати на бумажном носителе копии электронной формы уведомления о сносе, уведомления о завершении сноса; </w:t>
      </w:r>
    </w:p>
    <w:p w:rsidR="00B940CE" w:rsidRPr="00B940CE" w:rsidRDefault="00B940CE" w:rsidP="00B940CE">
      <w:pPr>
        <w:tabs>
          <w:tab w:val="left" w:pos="3858"/>
        </w:tabs>
        <w:ind w:firstLine="851"/>
        <w:jc w:val="both"/>
        <w:rPr>
          <w:sz w:val="24"/>
          <w:szCs w:val="24"/>
        </w:rPr>
      </w:pPr>
      <w:r w:rsidRPr="00B940CE">
        <w:rPr>
          <w:sz w:val="24"/>
          <w:szCs w:val="24"/>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940CE" w:rsidRPr="00B940CE" w:rsidRDefault="00B940CE" w:rsidP="00B940CE">
      <w:pPr>
        <w:tabs>
          <w:tab w:val="left" w:pos="3858"/>
        </w:tabs>
        <w:ind w:firstLine="851"/>
        <w:jc w:val="both"/>
        <w:rPr>
          <w:sz w:val="24"/>
          <w:szCs w:val="24"/>
        </w:rPr>
      </w:pPr>
      <w:r w:rsidRPr="00B940CE">
        <w:rPr>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B940CE" w:rsidRPr="00B940CE" w:rsidRDefault="00B940CE" w:rsidP="00B940CE">
      <w:pPr>
        <w:tabs>
          <w:tab w:val="left" w:pos="3858"/>
        </w:tabs>
        <w:ind w:firstLine="851"/>
        <w:jc w:val="both"/>
        <w:rPr>
          <w:sz w:val="24"/>
          <w:szCs w:val="24"/>
        </w:rPr>
      </w:pPr>
      <w:r w:rsidRPr="00B940CE">
        <w:rPr>
          <w:sz w:val="24"/>
          <w:szCs w:val="24"/>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B940CE" w:rsidRPr="00B940CE" w:rsidRDefault="00B940CE" w:rsidP="00B940CE">
      <w:pPr>
        <w:tabs>
          <w:tab w:val="left" w:pos="3858"/>
        </w:tabs>
        <w:ind w:firstLine="851"/>
        <w:jc w:val="both"/>
        <w:rPr>
          <w:sz w:val="24"/>
          <w:szCs w:val="24"/>
        </w:rPr>
      </w:pPr>
      <w:r w:rsidRPr="00B940CE">
        <w:rPr>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(муниципальной) услуги, направляются в Уполномоченный орган посредством ЕПГУ, регионального портала.</w:t>
      </w:r>
    </w:p>
    <w:p w:rsidR="00B940CE" w:rsidRPr="00B940CE" w:rsidRDefault="00B940CE" w:rsidP="00B940CE">
      <w:pPr>
        <w:tabs>
          <w:tab w:val="left" w:pos="3858"/>
        </w:tabs>
        <w:ind w:firstLine="851"/>
        <w:jc w:val="both"/>
        <w:rPr>
          <w:sz w:val="24"/>
          <w:szCs w:val="24"/>
        </w:rPr>
      </w:pPr>
      <w:r w:rsidRPr="00B940CE">
        <w:rPr>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B940CE" w:rsidRPr="00B940CE" w:rsidRDefault="00B940CE" w:rsidP="00B940CE">
      <w:pPr>
        <w:tabs>
          <w:tab w:val="left" w:pos="3858"/>
        </w:tabs>
        <w:ind w:firstLine="851"/>
        <w:jc w:val="both"/>
        <w:rPr>
          <w:sz w:val="24"/>
          <w:szCs w:val="24"/>
        </w:rPr>
      </w:pPr>
      <w:r w:rsidRPr="00B940CE">
        <w:rPr>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B940CE" w:rsidRPr="00B940CE" w:rsidRDefault="00B940CE" w:rsidP="00B940CE">
      <w:pPr>
        <w:tabs>
          <w:tab w:val="left" w:pos="3858"/>
        </w:tabs>
        <w:ind w:firstLine="851"/>
        <w:jc w:val="both"/>
        <w:rPr>
          <w:sz w:val="24"/>
          <w:szCs w:val="24"/>
        </w:rPr>
      </w:pPr>
      <w:r w:rsidRPr="00B940CE">
        <w:rPr>
          <w:sz w:val="24"/>
          <w:szCs w:val="24"/>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 </w:t>
      </w:r>
    </w:p>
    <w:p w:rsidR="00B940CE" w:rsidRPr="00B940CE" w:rsidRDefault="00B940CE" w:rsidP="00B940CE">
      <w:pPr>
        <w:tabs>
          <w:tab w:val="left" w:pos="3858"/>
        </w:tabs>
        <w:ind w:firstLine="851"/>
        <w:jc w:val="both"/>
        <w:rPr>
          <w:sz w:val="24"/>
          <w:szCs w:val="24"/>
        </w:rPr>
      </w:pPr>
      <w:r w:rsidRPr="00B940CE">
        <w:rPr>
          <w:sz w:val="24"/>
          <w:szCs w:val="24"/>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B940CE" w:rsidRPr="00B940CE" w:rsidRDefault="00B940CE" w:rsidP="00B940CE">
      <w:pPr>
        <w:tabs>
          <w:tab w:val="left" w:pos="3858"/>
        </w:tabs>
        <w:ind w:firstLine="851"/>
        <w:jc w:val="both"/>
        <w:rPr>
          <w:sz w:val="24"/>
          <w:szCs w:val="24"/>
        </w:rPr>
      </w:pPr>
      <w:r w:rsidRPr="00B940CE">
        <w:rPr>
          <w:sz w:val="24"/>
          <w:szCs w:val="24"/>
        </w:rPr>
        <w:t>Ответственное должностное лицо:</w:t>
      </w:r>
    </w:p>
    <w:p w:rsidR="00B940CE" w:rsidRPr="00B940CE" w:rsidRDefault="00B940CE" w:rsidP="00B940CE">
      <w:pPr>
        <w:tabs>
          <w:tab w:val="left" w:pos="3858"/>
        </w:tabs>
        <w:ind w:firstLine="851"/>
        <w:jc w:val="both"/>
        <w:rPr>
          <w:sz w:val="24"/>
          <w:szCs w:val="24"/>
        </w:rPr>
      </w:pPr>
      <w:r w:rsidRPr="00B940CE">
        <w:rPr>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B940CE" w:rsidRPr="00B940CE" w:rsidRDefault="00B940CE" w:rsidP="00B940CE">
      <w:pPr>
        <w:tabs>
          <w:tab w:val="left" w:pos="3858"/>
        </w:tabs>
        <w:ind w:firstLine="851"/>
        <w:jc w:val="both"/>
        <w:rPr>
          <w:sz w:val="24"/>
          <w:szCs w:val="24"/>
        </w:rPr>
      </w:pPr>
      <w:r w:rsidRPr="00B940CE">
        <w:rPr>
          <w:sz w:val="24"/>
          <w:szCs w:val="24"/>
        </w:rPr>
        <w:t>рассматривает поступившие уведомления о сносе, уведомления о завершении сноса и приложенные образы документов (документы);</w:t>
      </w:r>
    </w:p>
    <w:p w:rsidR="00B940CE" w:rsidRPr="00B940CE" w:rsidRDefault="00B940CE" w:rsidP="00B940CE">
      <w:pPr>
        <w:tabs>
          <w:tab w:val="left" w:pos="3858"/>
        </w:tabs>
        <w:ind w:firstLine="851"/>
        <w:jc w:val="both"/>
        <w:rPr>
          <w:sz w:val="24"/>
          <w:szCs w:val="24"/>
        </w:rPr>
      </w:pPr>
      <w:r w:rsidRPr="00B940CE">
        <w:rPr>
          <w:sz w:val="24"/>
          <w:szCs w:val="24"/>
        </w:rPr>
        <w:t>производит действия в соответствии с пунктом 3.4 настоящего Административного регламента.</w:t>
      </w:r>
    </w:p>
    <w:p w:rsidR="00B940CE" w:rsidRPr="00B940CE" w:rsidRDefault="00B940CE" w:rsidP="00B940CE">
      <w:pPr>
        <w:tabs>
          <w:tab w:val="left" w:pos="3858"/>
        </w:tabs>
        <w:ind w:firstLine="851"/>
        <w:jc w:val="both"/>
        <w:rPr>
          <w:sz w:val="24"/>
          <w:szCs w:val="24"/>
        </w:rPr>
      </w:pPr>
      <w:r w:rsidRPr="00B940CE">
        <w:rPr>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B940CE" w:rsidRPr="00B940CE" w:rsidRDefault="00B940CE" w:rsidP="00B940CE">
      <w:pPr>
        <w:tabs>
          <w:tab w:val="left" w:pos="3858"/>
        </w:tabs>
        <w:ind w:firstLine="851"/>
        <w:jc w:val="both"/>
        <w:rPr>
          <w:sz w:val="24"/>
          <w:szCs w:val="24"/>
        </w:rPr>
      </w:pPr>
      <w:r w:rsidRPr="00B940C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940CE" w:rsidRPr="00B940CE" w:rsidRDefault="00B940CE" w:rsidP="00B940CE">
      <w:pPr>
        <w:tabs>
          <w:tab w:val="left" w:pos="3858"/>
        </w:tabs>
        <w:ind w:firstLine="851"/>
        <w:jc w:val="both"/>
        <w:rPr>
          <w:sz w:val="24"/>
          <w:szCs w:val="24"/>
        </w:rPr>
      </w:pPr>
      <w:r w:rsidRPr="00B940C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940CE" w:rsidRPr="00B940CE" w:rsidRDefault="00B940CE" w:rsidP="00B940CE">
      <w:pPr>
        <w:tabs>
          <w:tab w:val="left" w:pos="3858"/>
        </w:tabs>
        <w:ind w:firstLine="851"/>
        <w:jc w:val="both"/>
        <w:rPr>
          <w:sz w:val="24"/>
          <w:szCs w:val="24"/>
        </w:rPr>
      </w:pPr>
      <w:r w:rsidRPr="00B940CE">
        <w:rPr>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B940CE" w:rsidRPr="00B940CE" w:rsidRDefault="00B940CE" w:rsidP="00B940CE">
      <w:pPr>
        <w:tabs>
          <w:tab w:val="left" w:pos="3858"/>
        </w:tabs>
        <w:ind w:firstLine="851"/>
        <w:jc w:val="both"/>
        <w:rPr>
          <w:sz w:val="24"/>
          <w:szCs w:val="24"/>
        </w:rPr>
      </w:pPr>
      <w:r w:rsidRPr="00B940CE">
        <w:rPr>
          <w:sz w:val="24"/>
          <w:szCs w:val="24"/>
        </w:rPr>
        <w:t>При предоставлении муниципальной услуги в электронной форме заявителю направляется:</w:t>
      </w:r>
    </w:p>
    <w:p w:rsidR="00B940CE" w:rsidRPr="00B940CE" w:rsidRDefault="00B940CE" w:rsidP="00B940CE">
      <w:pPr>
        <w:tabs>
          <w:tab w:val="left" w:pos="3858"/>
        </w:tabs>
        <w:ind w:firstLine="851"/>
        <w:jc w:val="both"/>
        <w:rPr>
          <w:sz w:val="24"/>
          <w:szCs w:val="24"/>
        </w:rPr>
      </w:pPr>
      <w:r w:rsidRPr="00B940CE">
        <w:rPr>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3.8. Оценка качества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B940CE">
        <w:rPr>
          <w:sz w:val="24"/>
          <w:szCs w:val="24"/>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40CE" w:rsidRPr="00B940CE" w:rsidRDefault="00B940CE" w:rsidP="00B940CE">
      <w:pPr>
        <w:tabs>
          <w:tab w:val="left" w:pos="3858"/>
        </w:tabs>
        <w:ind w:firstLine="851"/>
        <w:jc w:val="both"/>
        <w:rPr>
          <w:sz w:val="24"/>
          <w:szCs w:val="24"/>
        </w:rPr>
      </w:pPr>
      <w:r w:rsidRPr="00B940CE">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IV. Формы контроля за исполнением административного регламента</w:t>
      </w:r>
    </w:p>
    <w:p w:rsidR="00B940CE" w:rsidRPr="00B940CE" w:rsidRDefault="00B940CE" w:rsidP="00B940CE">
      <w:pPr>
        <w:tabs>
          <w:tab w:val="left" w:pos="3858"/>
        </w:tabs>
        <w:ind w:firstLine="851"/>
        <w:jc w:val="both"/>
        <w:rPr>
          <w:sz w:val="24"/>
          <w:szCs w:val="24"/>
        </w:rPr>
      </w:pPr>
      <w:r w:rsidRPr="00B940CE">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940CE" w:rsidRPr="00B940CE" w:rsidRDefault="00B940CE" w:rsidP="00B940CE">
      <w:pPr>
        <w:tabs>
          <w:tab w:val="left" w:pos="3858"/>
        </w:tabs>
        <w:ind w:firstLine="851"/>
        <w:jc w:val="both"/>
        <w:rPr>
          <w:sz w:val="24"/>
          <w:szCs w:val="24"/>
        </w:rPr>
      </w:pPr>
      <w:r w:rsidRPr="00B940CE">
        <w:rPr>
          <w:sz w:val="24"/>
          <w:szCs w:val="24"/>
        </w:rPr>
        <w:t>Текущий контроль осуществляется путем проведения проверок:</w:t>
      </w:r>
    </w:p>
    <w:p w:rsidR="00B940CE" w:rsidRPr="00B940CE" w:rsidRDefault="00B940CE" w:rsidP="00B940CE">
      <w:pPr>
        <w:tabs>
          <w:tab w:val="left" w:pos="3858"/>
        </w:tabs>
        <w:ind w:firstLine="851"/>
        <w:jc w:val="both"/>
        <w:rPr>
          <w:sz w:val="24"/>
          <w:szCs w:val="24"/>
        </w:rPr>
      </w:pPr>
      <w:r w:rsidRPr="00B940CE">
        <w:rPr>
          <w:sz w:val="24"/>
          <w:szCs w:val="24"/>
        </w:rPr>
        <w:t>решений о предоставлении (об отказе в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выявления и устранения нарушений прав граждан;</w:t>
      </w:r>
    </w:p>
    <w:p w:rsidR="00B940CE" w:rsidRPr="00B940CE" w:rsidRDefault="00B940CE" w:rsidP="00B940CE">
      <w:pPr>
        <w:tabs>
          <w:tab w:val="left" w:pos="3858"/>
        </w:tabs>
        <w:ind w:firstLine="851"/>
        <w:jc w:val="both"/>
        <w:rPr>
          <w:sz w:val="24"/>
          <w:szCs w:val="24"/>
        </w:rPr>
      </w:pPr>
      <w:r w:rsidRPr="00B940C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40CE" w:rsidRPr="00B940CE" w:rsidRDefault="00B940CE" w:rsidP="00B940CE">
      <w:pPr>
        <w:tabs>
          <w:tab w:val="left" w:pos="3858"/>
        </w:tabs>
        <w:ind w:firstLine="851"/>
        <w:jc w:val="both"/>
        <w:rPr>
          <w:sz w:val="24"/>
          <w:szCs w:val="24"/>
        </w:rPr>
      </w:pPr>
      <w:r w:rsidRPr="00B940CE">
        <w:rPr>
          <w:sz w:val="24"/>
          <w:szCs w:val="24"/>
        </w:rPr>
        <w:t>4.2. Контроль за полнотой и качеством предоставления муниципальной (муниципальной) услуги включает в себя проведение плановых и внеплановых проверок.</w:t>
      </w:r>
    </w:p>
    <w:p w:rsidR="00B940CE" w:rsidRPr="00B940CE" w:rsidRDefault="00B940CE" w:rsidP="00B940CE">
      <w:pPr>
        <w:tabs>
          <w:tab w:val="left" w:pos="3858"/>
        </w:tabs>
        <w:ind w:firstLine="851"/>
        <w:jc w:val="both"/>
        <w:rPr>
          <w:sz w:val="24"/>
          <w:szCs w:val="24"/>
        </w:rPr>
      </w:pPr>
      <w:r w:rsidRPr="00B940CE">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40CE" w:rsidRPr="00B940CE" w:rsidRDefault="00B940CE" w:rsidP="00B940CE">
      <w:pPr>
        <w:tabs>
          <w:tab w:val="left" w:pos="3858"/>
        </w:tabs>
        <w:ind w:firstLine="851"/>
        <w:jc w:val="both"/>
        <w:rPr>
          <w:sz w:val="24"/>
          <w:szCs w:val="24"/>
        </w:rPr>
      </w:pPr>
      <w:r w:rsidRPr="00B940CE">
        <w:rPr>
          <w:sz w:val="24"/>
          <w:szCs w:val="24"/>
        </w:rPr>
        <w:t>соблюдение сроков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соблюдение положений настоящего Административного регламента;</w:t>
      </w:r>
    </w:p>
    <w:p w:rsidR="00B940CE" w:rsidRPr="00B940CE" w:rsidRDefault="00B940CE" w:rsidP="00B940CE">
      <w:pPr>
        <w:tabs>
          <w:tab w:val="left" w:pos="3858"/>
        </w:tabs>
        <w:ind w:firstLine="851"/>
        <w:jc w:val="both"/>
        <w:rPr>
          <w:sz w:val="24"/>
          <w:szCs w:val="24"/>
        </w:rPr>
      </w:pPr>
      <w:r w:rsidRPr="00B940CE">
        <w:rPr>
          <w:sz w:val="24"/>
          <w:szCs w:val="24"/>
        </w:rPr>
        <w:t>правильность и обоснованность принятого решения об отказе в предоставлении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Основанием для проведения внеплановых проверок являются:</w:t>
      </w:r>
    </w:p>
    <w:p w:rsidR="00B940CE" w:rsidRPr="00B940CE" w:rsidRDefault="00B940CE" w:rsidP="00B940CE">
      <w:pPr>
        <w:tabs>
          <w:tab w:val="left" w:pos="3858"/>
        </w:tabs>
        <w:ind w:firstLine="851"/>
        <w:jc w:val="both"/>
        <w:rPr>
          <w:sz w:val="24"/>
          <w:szCs w:val="24"/>
        </w:rPr>
      </w:pPr>
      <w:r w:rsidRPr="00B940C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МО «Володарский район»;</w:t>
      </w:r>
    </w:p>
    <w:p w:rsidR="00B940CE" w:rsidRPr="00B940CE" w:rsidRDefault="00B940CE" w:rsidP="00B940CE">
      <w:pPr>
        <w:tabs>
          <w:tab w:val="left" w:pos="3858"/>
        </w:tabs>
        <w:ind w:firstLine="851"/>
        <w:jc w:val="both"/>
        <w:rPr>
          <w:sz w:val="24"/>
          <w:szCs w:val="24"/>
        </w:rPr>
      </w:pPr>
      <w:r w:rsidRPr="00B940C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МО «Володарский район» осуществляется привлечение виновных лиц к ответственности в соответствии с законодательством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40CE" w:rsidRPr="00B940CE" w:rsidRDefault="00B940CE" w:rsidP="00B940CE">
      <w:pPr>
        <w:tabs>
          <w:tab w:val="left" w:pos="3858"/>
        </w:tabs>
        <w:ind w:firstLine="851"/>
        <w:jc w:val="both"/>
        <w:rPr>
          <w:sz w:val="24"/>
          <w:szCs w:val="24"/>
        </w:rPr>
      </w:pPr>
      <w:r w:rsidRPr="00B940CE">
        <w:rPr>
          <w:sz w:val="24"/>
          <w:szCs w:val="24"/>
        </w:rPr>
        <w:lastRenderedPageBreak/>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40CE" w:rsidRPr="00B940CE" w:rsidRDefault="00B940CE" w:rsidP="00B940CE">
      <w:pPr>
        <w:tabs>
          <w:tab w:val="left" w:pos="3858"/>
        </w:tabs>
        <w:ind w:firstLine="851"/>
        <w:jc w:val="both"/>
        <w:rPr>
          <w:sz w:val="24"/>
          <w:szCs w:val="24"/>
        </w:rPr>
      </w:pPr>
      <w:r w:rsidRPr="00B940CE">
        <w:rPr>
          <w:sz w:val="24"/>
          <w:szCs w:val="24"/>
        </w:rPr>
        <w:t>Граждане, их объединения и организации также имеют право:</w:t>
      </w:r>
    </w:p>
    <w:p w:rsidR="00B940CE" w:rsidRPr="00B940CE" w:rsidRDefault="00B940CE" w:rsidP="00B940CE">
      <w:pPr>
        <w:tabs>
          <w:tab w:val="left" w:pos="3858"/>
        </w:tabs>
        <w:ind w:firstLine="851"/>
        <w:jc w:val="both"/>
        <w:rPr>
          <w:sz w:val="24"/>
          <w:szCs w:val="24"/>
        </w:rPr>
      </w:pPr>
      <w:r w:rsidRPr="00B940CE">
        <w:rPr>
          <w:sz w:val="24"/>
          <w:szCs w:val="24"/>
        </w:rPr>
        <w:t>направлять замечания и предложения по улучшению доступности и качества предоставления муниципальной услуги;</w:t>
      </w:r>
    </w:p>
    <w:p w:rsidR="00B940CE" w:rsidRPr="00B940CE" w:rsidRDefault="00B940CE" w:rsidP="00B940CE">
      <w:pPr>
        <w:tabs>
          <w:tab w:val="left" w:pos="3858"/>
        </w:tabs>
        <w:ind w:firstLine="851"/>
        <w:jc w:val="both"/>
        <w:rPr>
          <w:sz w:val="24"/>
          <w:szCs w:val="24"/>
        </w:rPr>
      </w:pPr>
      <w:r w:rsidRPr="00B940CE">
        <w:rPr>
          <w:sz w:val="24"/>
          <w:szCs w:val="24"/>
        </w:rPr>
        <w:t>вносить предложения о мерах по устранению нарушений настоящего Административного регламента.</w:t>
      </w:r>
    </w:p>
    <w:p w:rsidR="00B940CE" w:rsidRPr="00B940CE" w:rsidRDefault="00B940CE" w:rsidP="00B940CE">
      <w:pPr>
        <w:tabs>
          <w:tab w:val="left" w:pos="3858"/>
        </w:tabs>
        <w:ind w:firstLine="851"/>
        <w:jc w:val="both"/>
        <w:rPr>
          <w:sz w:val="24"/>
          <w:szCs w:val="24"/>
        </w:rPr>
      </w:pPr>
      <w:r w:rsidRPr="00B940CE">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40CE" w:rsidRPr="00B940CE" w:rsidRDefault="00B940CE" w:rsidP="00B940CE">
      <w:pPr>
        <w:tabs>
          <w:tab w:val="left" w:pos="3858"/>
        </w:tabs>
        <w:ind w:firstLine="851"/>
        <w:jc w:val="both"/>
        <w:rPr>
          <w:sz w:val="24"/>
          <w:szCs w:val="24"/>
        </w:rPr>
      </w:pPr>
      <w:r w:rsidRPr="00B940C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40CE" w:rsidRPr="00B940CE" w:rsidRDefault="00B940CE" w:rsidP="00B940CE">
      <w:pPr>
        <w:tabs>
          <w:tab w:val="left" w:pos="3858"/>
        </w:tabs>
        <w:ind w:firstLine="851"/>
        <w:jc w:val="both"/>
        <w:rPr>
          <w:sz w:val="24"/>
          <w:szCs w:val="24"/>
        </w:rPr>
      </w:pPr>
      <w:r w:rsidRPr="00B940CE">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940CE" w:rsidRPr="00B940CE" w:rsidRDefault="00B940CE" w:rsidP="00B940CE">
      <w:pPr>
        <w:tabs>
          <w:tab w:val="left" w:pos="3858"/>
        </w:tabs>
        <w:ind w:firstLine="851"/>
        <w:jc w:val="both"/>
        <w:rPr>
          <w:sz w:val="24"/>
          <w:szCs w:val="24"/>
        </w:rPr>
      </w:pPr>
      <w:r w:rsidRPr="00B940CE">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940CE" w:rsidRPr="00B940CE" w:rsidRDefault="00B940CE" w:rsidP="00B940CE">
      <w:pPr>
        <w:tabs>
          <w:tab w:val="left" w:pos="3858"/>
        </w:tabs>
        <w:ind w:firstLine="851"/>
        <w:jc w:val="both"/>
        <w:rPr>
          <w:sz w:val="24"/>
          <w:szCs w:val="24"/>
        </w:rPr>
      </w:pPr>
      <w:r w:rsidRPr="00B940CE">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40CE" w:rsidRPr="00B940CE" w:rsidRDefault="00B940CE" w:rsidP="00B940CE">
      <w:pPr>
        <w:tabs>
          <w:tab w:val="left" w:pos="3858"/>
        </w:tabs>
        <w:ind w:firstLine="851"/>
        <w:jc w:val="both"/>
        <w:rPr>
          <w:sz w:val="24"/>
          <w:szCs w:val="24"/>
        </w:rPr>
      </w:pPr>
      <w:r w:rsidRPr="00B940C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40CE" w:rsidRPr="00B940CE" w:rsidRDefault="00B940CE" w:rsidP="00B940CE">
      <w:pPr>
        <w:tabs>
          <w:tab w:val="left" w:pos="3858"/>
        </w:tabs>
        <w:ind w:firstLine="851"/>
        <w:jc w:val="both"/>
        <w:rPr>
          <w:sz w:val="24"/>
          <w:szCs w:val="24"/>
        </w:rPr>
      </w:pPr>
      <w:r w:rsidRPr="00B940C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40CE" w:rsidRPr="00B940CE" w:rsidRDefault="00B940CE" w:rsidP="00B940CE">
      <w:pPr>
        <w:tabs>
          <w:tab w:val="left" w:pos="3858"/>
        </w:tabs>
        <w:ind w:firstLine="851"/>
        <w:jc w:val="both"/>
        <w:rPr>
          <w:sz w:val="24"/>
          <w:szCs w:val="24"/>
        </w:rPr>
      </w:pPr>
      <w:r w:rsidRPr="00B940CE">
        <w:rPr>
          <w:sz w:val="24"/>
          <w:szCs w:val="24"/>
        </w:rPr>
        <w:t>к руководителю многофункционального центра – на решения и действия (бездействие) работника многофункционального центра;</w:t>
      </w:r>
    </w:p>
    <w:p w:rsidR="00B940CE" w:rsidRPr="00B940CE" w:rsidRDefault="00B940CE" w:rsidP="00B940CE">
      <w:pPr>
        <w:tabs>
          <w:tab w:val="left" w:pos="3858"/>
        </w:tabs>
        <w:ind w:firstLine="851"/>
        <w:jc w:val="both"/>
        <w:rPr>
          <w:sz w:val="24"/>
          <w:szCs w:val="24"/>
        </w:rPr>
      </w:pPr>
      <w:r w:rsidRPr="00B940CE">
        <w:rPr>
          <w:sz w:val="24"/>
          <w:szCs w:val="24"/>
        </w:rPr>
        <w:t>к учредителю многофункционального центра – на решение и действия (бездействие) многофункционального центра.</w:t>
      </w:r>
    </w:p>
    <w:p w:rsidR="00B940CE" w:rsidRPr="00B940CE" w:rsidRDefault="00B940CE" w:rsidP="00B940CE">
      <w:pPr>
        <w:tabs>
          <w:tab w:val="left" w:pos="3858"/>
        </w:tabs>
        <w:ind w:firstLine="851"/>
        <w:jc w:val="both"/>
        <w:rPr>
          <w:sz w:val="24"/>
          <w:szCs w:val="24"/>
        </w:rPr>
      </w:pPr>
      <w:r w:rsidRPr="00B940C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40CE" w:rsidRPr="00B940CE" w:rsidRDefault="00B940CE" w:rsidP="00B940CE">
      <w:pPr>
        <w:tabs>
          <w:tab w:val="left" w:pos="3858"/>
        </w:tabs>
        <w:ind w:firstLine="851"/>
        <w:jc w:val="both"/>
        <w:rPr>
          <w:sz w:val="24"/>
          <w:szCs w:val="24"/>
        </w:rPr>
      </w:pPr>
      <w:r w:rsidRPr="00B940CE">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40CE" w:rsidRPr="00B940CE" w:rsidRDefault="00B940CE" w:rsidP="00B940CE">
      <w:pPr>
        <w:tabs>
          <w:tab w:val="left" w:pos="3858"/>
        </w:tabs>
        <w:ind w:firstLine="851"/>
        <w:jc w:val="both"/>
        <w:rPr>
          <w:sz w:val="24"/>
          <w:szCs w:val="24"/>
        </w:rPr>
      </w:pPr>
      <w:r w:rsidRPr="00B940CE">
        <w:rPr>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940CE" w:rsidRPr="00B940CE" w:rsidRDefault="00B940CE" w:rsidP="00B940CE">
      <w:pPr>
        <w:tabs>
          <w:tab w:val="left" w:pos="3858"/>
        </w:tabs>
        <w:ind w:firstLine="851"/>
        <w:jc w:val="both"/>
        <w:rPr>
          <w:sz w:val="24"/>
          <w:szCs w:val="24"/>
        </w:rPr>
      </w:pPr>
      <w:r w:rsidRPr="00B940CE">
        <w:rPr>
          <w:sz w:val="24"/>
          <w:szCs w:val="24"/>
        </w:rPr>
        <w:t>Федеральным законом «Об организации предоставления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B940CE" w:rsidRPr="00B940CE" w:rsidRDefault="00B940CE" w:rsidP="00B940CE">
      <w:pPr>
        <w:tabs>
          <w:tab w:val="left" w:pos="3858"/>
        </w:tabs>
        <w:ind w:firstLine="851"/>
        <w:jc w:val="both"/>
        <w:rPr>
          <w:sz w:val="24"/>
          <w:szCs w:val="24"/>
        </w:rPr>
      </w:pPr>
    </w:p>
    <w:p w:rsidR="00B940CE" w:rsidRPr="00B940CE" w:rsidRDefault="00B940CE" w:rsidP="00B940CE">
      <w:pPr>
        <w:tabs>
          <w:tab w:val="left" w:pos="3858"/>
        </w:tabs>
        <w:ind w:firstLine="851"/>
        <w:jc w:val="both"/>
        <w:rPr>
          <w:sz w:val="24"/>
          <w:szCs w:val="24"/>
        </w:rPr>
      </w:pPr>
      <w:r w:rsidRPr="00B940CE">
        <w:rPr>
          <w:sz w:val="24"/>
          <w:szCs w:val="24"/>
        </w:rPr>
        <w:lastRenderedPageBreak/>
        <w:t>6.1 Многофункциональный центр осуществляет:</w:t>
      </w:r>
    </w:p>
    <w:p w:rsidR="00B940CE" w:rsidRPr="00B940CE" w:rsidRDefault="00B940CE" w:rsidP="00B940CE">
      <w:pPr>
        <w:tabs>
          <w:tab w:val="left" w:pos="3858"/>
        </w:tabs>
        <w:ind w:firstLine="851"/>
        <w:jc w:val="both"/>
        <w:rPr>
          <w:sz w:val="24"/>
          <w:szCs w:val="24"/>
        </w:rPr>
      </w:pPr>
      <w:r w:rsidRPr="00B940CE">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40CE" w:rsidRPr="00B940CE" w:rsidRDefault="00B940CE" w:rsidP="00B940CE">
      <w:pPr>
        <w:tabs>
          <w:tab w:val="left" w:pos="3858"/>
        </w:tabs>
        <w:ind w:firstLine="851"/>
        <w:jc w:val="both"/>
        <w:rPr>
          <w:sz w:val="24"/>
          <w:szCs w:val="24"/>
        </w:rPr>
      </w:pPr>
      <w:r w:rsidRPr="00B940CE">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940CE" w:rsidRPr="00B940CE" w:rsidRDefault="00B940CE" w:rsidP="00B940CE">
      <w:pPr>
        <w:tabs>
          <w:tab w:val="left" w:pos="3858"/>
        </w:tabs>
        <w:ind w:firstLine="851"/>
        <w:jc w:val="both"/>
        <w:rPr>
          <w:sz w:val="24"/>
          <w:szCs w:val="24"/>
        </w:rPr>
      </w:pPr>
      <w:r w:rsidRPr="00B940CE">
        <w:rPr>
          <w:sz w:val="24"/>
          <w:szCs w:val="24"/>
        </w:rPr>
        <w:t>иные процедуры и действия, предусмотренные Федеральным законом № 210-ФЗ.</w:t>
      </w:r>
    </w:p>
    <w:p w:rsidR="00B940CE" w:rsidRPr="00B940CE" w:rsidRDefault="00B940CE" w:rsidP="00B940CE">
      <w:pPr>
        <w:tabs>
          <w:tab w:val="left" w:pos="3858"/>
        </w:tabs>
        <w:ind w:firstLine="851"/>
        <w:jc w:val="both"/>
        <w:rPr>
          <w:sz w:val="24"/>
          <w:szCs w:val="24"/>
        </w:rPr>
      </w:pPr>
      <w:r w:rsidRPr="00B940C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40CE" w:rsidRPr="00B940CE" w:rsidRDefault="00B940CE" w:rsidP="00B940CE">
      <w:pPr>
        <w:tabs>
          <w:tab w:val="left" w:pos="3858"/>
        </w:tabs>
        <w:ind w:firstLine="851"/>
        <w:jc w:val="both"/>
        <w:rPr>
          <w:sz w:val="24"/>
          <w:szCs w:val="24"/>
        </w:rPr>
      </w:pPr>
      <w:r w:rsidRPr="00B940CE">
        <w:rPr>
          <w:sz w:val="24"/>
          <w:szCs w:val="24"/>
        </w:rPr>
        <w:t xml:space="preserve">6.2. Информирование заявителя многофункциональными центрами осуществляется следующими способами: </w:t>
      </w:r>
    </w:p>
    <w:p w:rsidR="00B940CE" w:rsidRPr="00B940CE" w:rsidRDefault="00B940CE" w:rsidP="00B940CE">
      <w:pPr>
        <w:tabs>
          <w:tab w:val="left" w:pos="3858"/>
        </w:tabs>
        <w:ind w:firstLine="851"/>
        <w:jc w:val="both"/>
        <w:rPr>
          <w:sz w:val="24"/>
          <w:szCs w:val="24"/>
        </w:rPr>
      </w:pPr>
      <w:r w:rsidRPr="00B940C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0CE" w:rsidRPr="00B940CE" w:rsidRDefault="00B940CE" w:rsidP="00B940CE">
      <w:pPr>
        <w:tabs>
          <w:tab w:val="left" w:pos="3858"/>
        </w:tabs>
        <w:ind w:firstLine="851"/>
        <w:jc w:val="both"/>
        <w:rPr>
          <w:sz w:val="24"/>
          <w:szCs w:val="24"/>
        </w:rPr>
      </w:pPr>
      <w:r w:rsidRPr="00B940C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40CE" w:rsidRPr="00B940CE" w:rsidRDefault="00B940CE" w:rsidP="00B940CE">
      <w:pPr>
        <w:tabs>
          <w:tab w:val="left" w:pos="3858"/>
        </w:tabs>
        <w:ind w:firstLine="851"/>
        <w:jc w:val="both"/>
        <w:rPr>
          <w:sz w:val="24"/>
          <w:szCs w:val="24"/>
        </w:rPr>
      </w:pPr>
      <w:r w:rsidRPr="00B940C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0CE" w:rsidRPr="00B940CE" w:rsidRDefault="00B940CE" w:rsidP="00B940CE">
      <w:pPr>
        <w:tabs>
          <w:tab w:val="left" w:pos="3858"/>
        </w:tabs>
        <w:ind w:firstLine="851"/>
        <w:jc w:val="both"/>
        <w:rPr>
          <w:sz w:val="24"/>
          <w:szCs w:val="24"/>
        </w:rPr>
      </w:pPr>
      <w:r w:rsidRPr="00B940CE">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940CE" w:rsidRPr="00B940CE" w:rsidRDefault="00B940CE" w:rsidP="00B940CE">
      <w:pPr>
        <w:tabs>
          <w:tab w:val="left" w:pos="3858"/>
        </w:tabs>
        <w:ind w:firstLine="851"/>
        <w:jc w:val="both"/>
        <w:rPr>
          <w:sz w:val="24"/>
          <w:szCs w:val="24"/>
        </w:rPr>
      </w:pPr>
      <w:r w:rsidRPr="00B940C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0CE" w:rsidRPr="00B940CE" w:rsidRDefault="00B940CE" w:rsidP="00B940CE">
      <w:pPr>
        <w:tabs>
          <w:tab w:val="left" w:pos="3858"/>
        </w:tabs>
        <w:ind w:firstLine="851"/>
        <w:jc w:val="both"/>
        <w:rPr>
          <w:sz w:val="24"/>
          <w:szCs w:val="24"/>
        </w:rPr>
      </w:pPr>
      <w:r w:rsidRPr="00B940CE">
        <w:rPr>
          <w:sz w:val="24"/>
          <w:szCs w:val="24"/>
        </w:rPr>
        <w:t>изложить обращение в письменной форме (ответ направляется Заявителю в соответствии со способом, указанным в обращении);</w:t>
      </w:r>
    </w:p>
    <w:p w:rsidR="00B940CE" w:rsidRPr="00B940CE" w:rsidRDefault="00B940CE" w:rsidP="00B940CE">
      <w:pPr>
        <w:tabs>
          <w:tab w:val="left" w:pos="3858"/>
        </w:tabs>
        <w:ind w:firstLine="851"/>
        <w:jc w:val="both"/>
        <w:rPr>
          <w:sz w:val="24"/>
          <w:szCs w:val="24"/>
        </w:rPr>
      </w:pPr>
      <w:r w:rsidRPr="00B940CE">
        <w:rPr>
          <w:sz w:val="24"/>
          <w:szCs w:val="24"/>
        </w:rPr>
        <w:t>назначить другое время для консультаций.</w:t>
      </w:r>
    </w:p>
    <w:p w:rsidR="00B940CE" w:rsidRPr="00B940CE" w:rsidRDefault="00B940CE" w:rsidP="00B940CE">
      <w:pPr>
        <w:tabs>
          <w:tab w:val="left" w:pos="3858"/>
        </w:tabs>
        <w:ind w:firstLine="851"/>
        <w:jc w:val="both"/>
        <w:rPr>
          <w:sz w:val="24"/>
          <w:szCs w:val="24"/>
        </w:rPr>
      </w:pPr>
      <w:r w:rsidRPr="00B940C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40CE" w:rsidRPr="00B940CE" w:rsidRDefault="00B940CE" w:rsidP="00B940CE">
      <w:pPr>
        <w:tabs>
          <w:tab w:val="left" w:pos="3858"/>
        </w:tabs>
        <w:ind w:firstLine="851"/>
        <w:jc w:val="both"/>
        <w:rPr>
          <w:sz w:val="24"/>
          <w:szCs w:val="24"/>
        </w:rPr>
      </w:pPr>
      <w:r w:rsidRPr="00B940CE">
        <w:rPr>
          <w:sz w:val="24"/>
          <w:szCs w:val="24"/>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w:t>
      </w:r>
    </w:p>
    <w:p w:rsidR="00B940CE" w:rsidRPr="00B940CE" w:rsidRDefault="00B940CE" w:rsidP="00B940CE">
      <w:pPr>
        <w:tabs>
          <w:tab w:val="left" w:pos="3858"/>
        </w:tabs>
        <w:ind w:firstLine="851"/>
        <w:jc w:val="both"/>
        <w:rPr>
          <w:sz w:val="24"/>
          <w:szCs w:val="24"/>
        </w:rPr>
      </w:pPr>
      <w:r w:rsidRPr="00B940CE">
        <w:rPr>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rsidR="00B940CE" w:rsidRPr="00B940CE" w:rsidRDefault="00B940CE" w:rsidP="00B940CE">
      <w:pPr>
        <w:tabs>
          <w:tab w:val="left" w:pos="3858"/>
        </w:tabs>
        <w:ind w:firstLine="851"/>
        <w:jc w:val="both"/>
        <w:rPr>
          <w:sz w:val="24"/>
          <w:szCs w:val="24"/>
        </w:rPr>
      </w:pPr>
      <w:r w:rsidRPr="00B940CE">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0CE" w:rsidRPr="00B940CE" w:rsidRDefault="00B940CE" w:rsidP="00B940CE">
      <w:pPr>
        <w:tabs>
          <w:tab w:val="left" w:pos="3858"/>
        </w:tabs>
        <w:ind w:firstLine="851"/>
        <w:jc w:val="both"/>
        <w:rPr>
          <w:sz w:val="24"/>
          <w:szCs w:val="24"/>
        </w:rPr>
      </w:pPr>
      <w:r w:rsidRPr="00B940CE">
        <w:rPr>
          <w:sz w:val="24"/>
          <w:szCs w:val="24"/>
        </w:rPr>
        <w:t>Работник многофункционального центра осуществляет следующие действия:</w:t>
      </w:r>
    </w:p>
    <w:p w:rsidR="00B940CE" w:rsidRPr="00B940CE" w:rsidRDefault="00B940CE" w:rsidP="00B940CE">
      <w:pPr>
        <w:tabs>
          <w:tab w:val="left" w:pos="3858"/>
        </w:tabs>
        <w:ind w:firstLine="851"/>
        <w:jc w:val="both"/>
        <w:rPr>
          <w:sz w:val="24"/>
          <w:szCs w:val="24"/>
        </w:rPr>
      </w:pPr>
      <w:r w:rsidRPr="00B940C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проверяет полномочия представителя заявителя (в случае обращения представителя заявителя);</w:t>
      </w:r>
    </w:p>
    <w:p w:rsidR="00B940CE" w:rsidRPr="00B940CE" w:rsidRDefault="00B940CE" w:rsidP="00B940CE">
      <w:pPr>
        <w:tabs>
          <w:tab w:val="left" w:pos="3858"/>
        </w:tabs>
        <w:ind w:firstLine="851"/>
        <w:jc w:val="both"/>
        <w:rPr>
          <w:sz w:val="24"/>
          <w:szCs w:val="24"/>
        </w:rPr>
      </w:pPr>
      <w:r w:rsidRPr="00B940CE">
        <w:rPr>
          <w:sz w:val="24"/>
          <w:szCs w:val="24"/>
        </w:rPr>
        <w:t>определяет статус исполнения уведомления об окончании строительства в ГИС;</w:t>
      </w:r>
    </w:p>
    <w:p w:rsidR="00B940CE" w:rsidRPr="00B940CE" w:rsidRDefault="00B940CE" w:rsidP="00B940CE">
      <w:pPr>
        <w:tabs>
          <w:tab w:val="left" w:pos="3858"/>
        </w:tabs>
        <w:ind w:firstLine="851"/>
        <w:jc w:val="both"/>
        <w:rPr>
          <w:sz w:val="24"/>
          <w:szCs w:val="24"/>
        </w:rPr>
      </w:pPr>
      <w:r w:rsidRPr="00B940C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40CE" w:rsidRPr="00B940CE" w:rsidRDefault="00B940CE" w:rsidP="00B940CE">
      <w:pPr>
        <w:tabs>
          <w:tab w:val="left" w:pos="3858"/>
        </w:tabs>
        <w:ind w:firstLine="851"/>
        <w:jc w:val="both"/>
        <w:rPr>
          <w:sz w:val="24"/>
          <w:szCs w:val="24"/>
        </w:rPr>
      </w:pPr>
      <w:r w:rsidRPr="00B940CE">
        <w:rPr>
          <w:sz w:val="24"/>
          <w:szCs w:val="24"/>
        </w:rPr>
        <w:t>выдает документы заявителю, при необходимости запрашивает у заявителя подписи за каждый выданный документ;</w:t>
      </w:r>
    </w:p>
    <w:p w:rsidR="00B940CE" w:rsidRPr="00B940CE" w:rsidRDefault="00B940CE" w:rsidP="00B940CE">
      <w:pPr>
        <w:tabs>
          <w:tab w:val="left" w:pos="3858"/>
        </w:tabs>
        <w:ind w:firstLine="851"/>
        <w:jc w:val="both"/>
        <w:rPr>
          <w:sz w:val="24"/>
          <w:szCs w:val="24"/>
        </w:rPr>
      </w:pPr>
      <w:r w:rsidRPr="00B940C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Default="00B940CE" w:rsidP="00B940CE">
      <w:pPr>
        <w:tabs>
          <w:tab w:val="left" w:pos="3858"/>
        </w:tabs>
        <w:ind w:firstLine="851"/>
        <w:jc w:val="both"/>
        <w:rPr>
          <w:sz w:val="24"/>
          <w:szCs w:val="24"/>
        </w:rPr>
      </w:pPr>
    </w:p>
    <w:p w:rsidR="00B940CE" w:rsidRPr="00B95177" w:rsidRDefault="00B940CE" w:rsidP="00B940CE">
      <w:pPr>
        <w:autoSpaceDE w:val="0"/>
        <w:autoSpaceDN w:val="0"/>
        <w:adjustRightInd w:val="0"/>
        <w:jc w:val="right"/>
        <w:rPr>
          <w:bCs/>
          <w:sz w:val="28"/>
          <w:szCs w:val="28"/>
        </w:rPr>
      </w:pPr>
      <w:r w:rsidRPr="00B95177">
        <w:rPr>
          <w:bCs/>
          <w:sz w:val="28"/>
          <w:szCs w:val="28"/>
        </w:rPr>
        <w:lastRenderedPageBreak/>
        <w:t>Приложение № 1</w:t>
      </w:r>
    </w:p>
    <w:p w:rsidR="00B940CE" w:rsidRPr="00B95177" w:rsidRDefault="00B940CE" w:rsidP="00B940CE">
      <w:pPr>
        <w:widowControl w:val="0"/>
        <w:tabs>
          <w:tab w:val="left" w:pos="567"/>
        </w:tabs>
        <w:ind w:left="3969" w:firstLine="567"/>
        <w:jc w:val="right"/>
        <w:rPr>
          <w:sz w:val="28"/>
          <w:szCs w:val="28"/>
        </w:rPr>
      </w:pPr>
      <w:r w:rsidRPr="00B95177">
        <w:rPr>
          <w:sz w:val="28"/>
          <w:szCs w:val="28"/>
        </w:rPr>
        <w:t>к Административному регламенту</w:t>
      </w:r>
    </w:p>
    <w:p w:rsidR="00B940CE" w:rsidRPr="00B95177" w:rsidRDefault="00B940CE" w:rsidP="00B940CE">
      <w:pPr>
        <w:widowControl w:val="0"/>
        <w:tabs>
          <w:tab w:val="left" w:pos="0"/>
        </w:tabs>
        <w:ind w:left="3969" w:right="-1" w:firstLine="567"/>
        <w:contextualSpacing/>
        <w:jc w:val="right"/>
        <w:rPr>
          <w:sz w:val="28"/>
          <w:szCs w:val="28"/>
        </w:rPr>
      </w:pPr>
      <w:r w:rsidRPr="00B95177">
        <w:rPr>
          <w:sz w:val="28"/>
          <w:szCs w:val="28"/>
        </w:rPr>
        <w:t xml:space="preserve">по предоставлению </w:t>
      </w:r>
      <w:r>
        <w:rPr>
          <w:sz w:val="28"/>
          <w:szCs w:val="28"/>
        </w:rPr>
        <w:t>муниципальной</w:t>
      </w:r>
      <w:r w:rsidRPr="00B95177">
        <w:rPr>
          <w:sz w:val="28"/>
          <w:szCs w:val="28"/>
        </w:rPr>
        <w:t xml:space="preserve"> </w:t>
      </w:r>
    </w:p>
    <w:p w:rsidR="00B940CE" w:rsidRPr="00B95177" w:rsidRDefault="00B940CE" w:rsidP="00B940CE">
      <w:pPr>
        <w:tabs>
          <w:tab w:val="left" w:pos="7920"/>
        </w:tabs>
        <w:ind w:left="3969" w:firstLine="709"/>
        <w:jc w:val="right"/>
        <w:rPr>
          <w:sz w:val="28"/>
          <w:szCs w:val="28"/>
        </w:rPr>
      </w:pPr>
      <w:r w:rsidRPr="00B95177">
        <w:rPr>
          <w:sz w:val="28"/>
          <w:szCs w:val="28"/>
        </w:rPr>
        <w:t>(муниципальной) услуги</w:t>
      </w:r>
    </w:p>
    <w:p w:rsidR="00B940CE" w:rsidRDefault="00B940CE" w:rsidP="00B940CE">
      <w:pPr>
        <w:tabs>
          <w:tab w:val="left" w:pos="7920"/>
        </w:tabs>
        <w:ind w:left="3969" w:firstLine="709"/>
        <w:jc w:val="right"/>
        <w:rPr>
          <w:bCs/>
          <w:sz w:val="28"/>
          <w:szCs w:val="28"/>
          <w:highlight w:val="yellow"/>
        </w:rPr>
      </w:pPr>
    </w:p>
    <w:p w:rsidR="00B940CE" w:rsidRPr="007A67ED" w:rsidRDefault="00B940CE" w:rsidP="00B940CE">
      <w:pPr>
        <w:spacing w:line="240" w:lineRule="atLeast"/>
        <w:ind w:left="3402"/>
        <w:jc w:val="center"/>
      </w:pPr>
    </w:p>
    <w:p w:rsidR="00B940CE" w:rsidRPr="007A67ED" w:rsidRDefault="00B940CE" w:rsidP="00B940CE">
      <w:pPr>
        <w:spacing w:line="240" w:lineRule="atLeast"/>
        <w:ind w:left="3402"/>
        <w:jc w:val="right"/>
      </w:pPr>
      <w:r w:rsidRPr="007A67ED">
        <w:t>ФОРМА</w:t>
      </w:r>
    </w:p>
    <w:p w:rsidR="00B940CE" w:rsidRPr="007A67ED" w:rsidRDefault="00B940CE" w:rsidP="00B940CE"/>
    <w:p w:rsidR="00B940CE" w:rsidRPr="007A67ED" w:rsidRDefault="00B940CE" w:rsidP="00B940CE"/>
    <w:p w:rsidR="00B940CE" w:rsidRPr="007A67ED" w:rsidRDefault="00B940CE" w:rsidP="00B940CE">
      <w:pPr>
        <w:spacing w:line="240" w:lineRule="atLeast"/>
        <w:ind w:left="3261"/>
      </w:pPr>
      <w:r w:rsidRPr="007A67ED">
        <w:t>Кому ____________________________________</w:t>
      </w:r>
    </w:p>
    <w:p w:rsidR="00B940CE" w:rsidRPr="007A67ED" w:rsidRDefault="00B940CE" w:rsidP="00B940CE">
      <w:pPr>
        <w:spacing w:line="240" w:lineRule="atLeast"/>
        <w:ind w:left="3969"/>
        <w:jc w:val="center"/>
      </w:pPr>
      <w:r w:rsidRPr="007A67ED">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40CE" w:rsidRPr="007A67ED" w:rsidRDefault="00B940CE" w:rsidP="00B940CE">
      <w:pPr>
        <w:spacing w:line="240" w:lineRule="atLeast"/>
        <w:ind w:left="3261"/>
      </w:pPr>
      <w:r w:rsidRPr="007A67ED">
        <w:t>_________________________________________</w:t>
      </w:r>
    </w:p>
    <w:p w:rsidR="00B940CE" w:rsidRPr="007A67ED" w:rsidRDefault="00B940CE" w:rsidP="00B940CE">
      <w:pPr>
        <w:spacing w:line="240" w:lineRule="atLeast"/>
        <w:ind w:left="3261"/>
        <w:jc w:val="center"/>
      </w:pPr>
      <w:r w:rsidRPr="007A67ED">
        <w:t>почтовый индекс и адрес, телефон, адрес электронной почты застройщика)</w:t>
      </w:r>
    </w:p>
    <w:p w:rsidR="00B940CE" w:rsidRPr="007A67ED" w:rsidRDefault="00B940CE" w:rsidP="00B940CE"/>
    <w:p w:rsidR="00B940CE" w:rsidRPr="007A67ED" w:rsidRDefault="00B940CE" w:rsidP="00B940CE"/>
    <w:p w:rsidR="00B940CE" w:rsidRPr="007A67ED" w:rsidRDefault="00B940CE" w:rsidP="00B940CE"/>
    <w:p w:rsidR="00B940CE" w:rsidRPr="007A67ED" w:rsidRDefault="00B940CE" w:rsidP="00B940CE">
      <w:pPr>
        <w:spacing w:line="240" w:lineRule="atLeast"/>
        <w:jc w:val="center"/>
        <w:rPr>
          <w:b/>
        </w:rPr>
      </w:pPr>
      <w:r w:rsidRPr="007A67ED">
        <w:rPr>
          <w:b/>
        </w:rPr>
        <w:t>Р Е Ш Е Н И Е</w:t>
      </w:r>
    </w:p>
    <w:p w:rsidR="00B940CE" w:rsidRPr="007A67ED" w:rsidRDefault="00B940CE" w:rsidP="00B940CE">
      <w:pPr>
        <w:spacing w:line="120" w:lineRule="exact"/>
        <w:jc w:val="center"/>
        <w:rPr>
          <w:b/>
        </w:rPr>
      </w:pPr>
    </w:p>
    <w:p w:rsidR="00B940CE" w:rsidRPr="007A67ED" w:rsidRDefault="00B940CE" w:rsidP="00B940CE">
      <w:pPr>
        <w:spacing w:line="240" w:lineRule="atLeast"/>
        <w:jc w:val="center"/>
        <w:rPr>
          <w:b/>
        </w:rPr>
      </w:pPr>
      <w:r w:rsidRPr="007A67ED">
        <w:rPr>
          <w:b/>
        </w:rPr>
        <w:t xml:space="preserve">об отказе в приеме документов </w:t>
      </w:r>
    </w:p>
    <w:p w:rsidR="00B940CE" w:rsidRPr="007A67ED" w:rsidRDefault="00B940CE" w:rsidP="00B940CE">
      <w:pPr>
        <w:spacing w:line="240" w:lineRule="atLeast"/>
        <w:jc w:val="center"/>
        <w:rPr>
          <w:b/>
        </w:rPr>
      </w:pPr>
    </w:p>
    <w:p w:rsidR="00B940CE" w:rsidRPr="007A67ED" w:rsidRDefault="00B940CE" w:rsidP="00B940CE">
      <w:pPr>
        <w:spacing w:line="240" w:lineRule="atLeast"/>
        <w:jc w:val="center"/>
        <w:rPr>
          <w:b/>
        </w:rPr>
      </w:pPr>
    </w:p>
    <w:p w:rsidR="00B940CE" w:rsidRPr="007A67ED" w:rsidRDefault="00B940CE" w:rsidP="00B940CE">
      <w:r w:rsidRPr="007A67ED">
        <w:t xml:space="preserve">___________________________________________________________________________ </w:t>
      </w:r>
    </w:p>
    <w:p w:rsidR="00B940CE" w:rsidRPr="007A67ED" w:rsidRDefault="00B940CE" w:rsidP="00B940CE">
      <w:pPr>
        <w:jc w:val="center"/>
      </w:pPr>
      <w:r w:rsidRPr="007A67ED">
        <w:t>(наименование уполномоченного</w:t>
      </w:r>
      <w:r>
        <w:t xml:space="preserve"> </w:t>
      </w:r>
      <w:r w:rsidRPr="007A67ED">
        <w:t>органа местного самоуправления)</w:t>
      </w:r>
    </w:p>
    <w:p w:rsidR="00B940CE" w:rsidRPr="007A67ED" w:rsidRDefault="00B940CE" w:rsidP="00B940CE">
      <w:pPr>
        <w:spacing w:line="240" w:lineRule="atLeast"/>
        <w:jc w:val="center"/>
        <w:rPr>
          <w:b/>
        </w:rPr>
      </w:pPr>
    </w:p>
    <w:p w:rsidR="00B940CE" w:rsidRPr="007A67ED" w:rsidRDefault="00B940CE" w:rsidP="00B940CE">
      <w:pPr>
        <w:ind w:firstLine="567"/>
      </w:pPr>
      <w:r w:rsidRPr="007A67ED">
        <w:t xml:space="preserve">В приеме документов для предоставления услуги </w:t>
      </w:r>
      <w:r w:rsidRPr="007A67ED">
        <w:rPr>
          <w:rFonts w:eastAsia="Calibri"/>
        </w:rPr>
        <w:t xml:space="preserve">"Направление </w:t>
      </w: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B940CE" w:rsidRPr="007A67ED" w:rsidRDefault="00B940CE" w:rsidP="00B940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296"/>
        <w:gridCol w:w="3798"/>
      </w:tblGrid>
      <w:tr w:rsidR="00B940CE" w:rsidRPr="007A67ED" w:rsidTr="0097064A">
        <w:trPr>
          <w:tblHeader/>
        </w:trPr>
        <w:tc>
          <w:tcPr>
            <w:tcW w:w="1809" w:type="dxa"/>
            <w:shd w:val="clear" w:color="auto" w:fill="auto"/>
            <w:vAlign w:val="center"/>
          </w:tcPr>
          <w:p w:rsidR="00B940CE" w:rsidRPr="007A67ED" w:rsidRDefault="00B940CE" w:rsidP="0097064A">
            <w:pPr>
              <w:spacing w:line="240" w:lineRule="atLeast"/>
              <w:jc w:val="center"/>
            </w:pPr>
            <w:r w:rsidRPr="007A67ED">
              <w:t>№ пункта</w:t>
            </w:r>
          </w:p>
          <w:p w:rsidR="00B940CE" w:rsidRPr="007A67ED" w:rsidRDefault="00B940CE" w:rsidP="0097064A">
            <w:pPr>
              <w:spacing w:line="240" w:lineRule="atLeast"/>
              <w:jc w:val="center"/>
            </w:pPr>
            <w:r>
              <w:t>Административного регламента</w:t>
            </w:r>
          </w:p>
        </w:tc>
        <w:tc>
          <w:tcPr>
            <w:tcW w:w="3969" w:type="dxa"/>
            <w:shd w:val="clear" w:color="auto" w:fill="auto"/>
            <w:vAlign w:val="center"/>
          </w:tcPr>
          <w:p w:rsidR="00B940CE" w:rsidRPr="007A67ED" w:rsidRDefault="00B940CE" w:rsidP="0097064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509" w:type="dxa"/>
            <w:shd w:val="clear" w:color="auto" w:fill="auto"/>
            <w:vAlign w:val="center"/>
          </w:tcPr>
          <w:p w:rsidR="00B940CE" w:rsidRPr="007A67ED" w:rsidRDefault="00B940CE" w:rsidP="0097064A">
            <w:pPr>
              <w:spacing w:line="240" w:lineRule="atLeast"/>
              <w:jc w:val="center"/>
            </w:pPr>
            <w:r w:rsidRPr="007A67ED">
              <w:t>Разъяснение причин отказа</w:t>
            </w:r>
          </w:p>
          <w:p w:rsidR="00B940CE" w:rsidRPr="007A67ED" w:rsidRDefault="00B940CE" w:rsidP="0097064A">
            <w:pPr>
              <w:spacing w:line="240" w:lineRule="atLeast"/>
              <w:jc w:val="center"/>
            </w:pPr>
            <w:r w:rsidRPr="007A67ED">
              <w:t>в приеме документов</w:t>
            </w:r>
          </w:p>
        </w:tc>
      </w:tr>
      <w:tr w:rsidR="00B940CE" w:rsidRPr="007A67ED" w:rsidTr="0097064A">
        <w:tc>
          <w:tcPr>
            <w:tcW w:w="1809" w:type="dxa"/>
            <w:shd w:val="clear" w:color="auto" w:fill="auto"/>
          </w:tcPr>
          <w:p w:rsidR="00B940CE" w:rsidRPr="007A67ED" w:rsidRDefault="00B940CE" w:rsidP="0097064A">
            <w:pPr>
              <w:spacing w:after="120" w:line="240" w:lineRule="atLeast"/>
            </w:pPr>
            <w:r w:rsidRPr="007A67ED">
              <w:t xml:space="preserve">подпункт "а" пункта </w:t>
            </w:r>
            <w:r>
              <w:t>2.</w:t>
            </w:r>
            <w:r w:rsidRPr="007A67ED">
              <w:t>13</w:t>
            </w:r>
          </w:p>
        </w:tc>
        <w:tc>
          <w:tcPr>
            <w:tcW w:w="3969" w:type="dxa"/>
            <w:shd w:val="clear" w:color="auto" w:fill="auto"/>
          </w:tcPr>
          <w:p w:rsidR="00B940CE" w:rsidRPr="007A67ED" w:rsidRDefault="00B940CE" w:rsidP="0097064A">
            <w:pPr>
              <w:spacing w:after="120" w:line="240" w:lineRule="atLeast"/>
            </w:pPr>
            <w:r w:rsidRPr="0035754F">
              <w:rPr>
                <w:rFonts w:eastAsia="Calibri"/>
              </w:rPr>
              <w:t>Уведомлени</w:t>
            </w:r>
            <w:r>
              <w:rPr>
                <w:rFonts w:eastAsia="Calibri"/>
              </w:rPr>
              <w:t xml:space="preserve">е о </w:t>
            </w:r>
            <w:r w:rsidRPr="0035754F">
              <w:rPr>
                <w:rFonts w:eastAsia="Calibri"/>
              </w:rPr>
              <w:t>сносе объекта капитального строительства и уведомлени</w:t>
            </w:r>
            <w:r>
              <w:rPr>
                <w:rFonts w:eastAsia="Calibri"/>
              </w:rPr>
              <w:t>е</w:t>
            </w:r>
            <w:r w:rsidRPr="0035754F">
              <w:rPr>
                <w:rFonts w:eastAsia="Calibri"/>
              </w:rPr>
              <w:t xml:space="preserve"> о завершении сноса объекта капитального строительства </w:t>
            </w:r>
            <w:r w:rsidRPr="007A67ED">
              <w:t>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B940CE" w:rsidRPr="007A67ED" w:rsidRDefault="00B940CE" w:rsidP="0097064A">
            <w:pPr>
              <w:spacing w:after="120" w:line="240" w:lineRule="atLeast"/>
              <w:rPr>
                <w:i/>
              </w:rPr>
            </w:pPr>
            <w:r w:rsidRPr="007A67ED">
              <w:rPr>
                <w:i/>
              </w:rPr>
              <w:t>Указывается, какое ведомство предоставляет услугу, информация о его местонахождении</w:t>
            </w:r>
          </w:p>
        </w:tc>
      </w:tr>
      <w:tr w:rsidR="00B940CE" w:rsidRPr="007A67ED" w:rsidTr="0097064A">
        <w:tc>
          <w:tcPr>
            <w:tcW w:w="1809" w:type="dxa"/>
            <w:shd w:val="clear" w:color="auto" w:fill="auto"/>
          </w:tcPr>
          <w:p w:rsidR="00B940CE" w:rsidRPr="007A67ED" w:rsidRDefault="00B940CE" w:rsidP="0097064A">
            <w:pPr>
              <w:spacing w:after="120" w:line="240" w:lineRule="atLeast"/>
            </w:pPr>
            <w:r w:rsidRPr="007A67ED">
              <w:t xml:space="preserve">подпункт "б" пункта </w:t>
            </w:r>
            <w:r>
              <w:t>2.</w:t>
            </w:r>
            <w:r w:rsidRPr="007A67ED">
              <w:t>13</w:t>
            </w:r>
          </w:p>
        </w:tc>
        <w:tc>
          <w:tcPr>
            <w:tcW w:w="3969" w:type="dxa"/>
            <w:shd w:val="clear" w:color="auto" w:fill="auto"/>
          </w:tcPr>
          <w:p w:rsidR="00B940CE" w:rsidRPr="007A67ED" w:rsidRDefault="00B940CE" w:rsidP="0097064A">
            <w:pPr>
              <w:spacing w:after="120" w:line="240" w:lineRule="atLeast"/>
            </w:pPr>
            <w:r w:rsidRPr="007A67E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940CE" w:rsidRPr="007A67ED" w:rsidRDefault="00B940CE" w:rsidP="0097064A">
            <w:pPr>
              <w:spacing w:after="120" w:line="240" w:lineRule="atLeast"/>
              <w:rPr>
                <w:i/>
              </w:rPr>
            </w:pPr>
            <w:r w:rsidRPr="007A67ED">
              <w:rPr>
                <w:i/>
              </w:rPr>
              <w:t>Указывается исчерпывающий перечень документов, утративших силу</w:t>
            </w:r>
          </w:p>
        </w:tc>
      </w:tr>
      <w:tr w:rsidR="00B940CE" w:rsidRPr="007A67ED" w:rsidTr="0097064A">
        <w:tc>
          <w:tcPr>
            <w:tcW w:w="1809" w:type="dxa"/>
            <w:shd w:val="clear" w:color="auto" w:fill="auto"/>
          </w:tcPr>
          <w:p w:rsidR="00B940CE" w:rsidRPr="007A67ED" w:rsidRDefault="00B940CE" w:rsidP="0097064A">
            <w:pPr>
              <w:spacing w:after="120" w:line="240" w:lineRule="atLeast"/>
            </w:pPr>
            <w:r w:rsidRPr="007A67ED">
              <w:t xml:space="preserve">подпункт "в" пункта </w:t>
            </w:r>
            <w:r>
              <w:t>2.</w:t>
            </w:r>
            <w:r w:rsidRPr="007A67ED">
              <w:t>13</w:t>
            </w:r>
          </w:p>
        </w:tc>
        <w:tc>
          <w:tcPr>
            <w:tcW w:w="3969" w:type="dxa"/>
            <w:shd w:val="clear" w:color="auto" w:fill="auto"/>
          </w:tcPr>
          <w:p w:rsidR="00B940CE" w:rsidRPr="007A67ED" w:rsidRDefault="00B940CE" w:rsidP="0097064A">
            <w:pPr>
              <w:spacing w:after="120" w:line="240" w:lineRule="atLeast"/>
            </w:pPr>
            <w:r w:rsidRPr="007A67ED">
              <w:t>представленные документы содержат подчистки и исправления текста</w:t>
            </w:r>
          </w:p>
        </w:tc>
        <w:tc>
          <w:tcPr>
            <w:tcW w:w="3509" w:type="dxa"/>
            <w:shd w:val="clear" w:color="auto" w:fill="auto"/>
          </w:tcPr>
          <w:p w:rsidR="00B940CE" w:rsidRPr="007A67ED" w:rsidRDefault="00B940CE" w:rsidP="0097064A">
            <w:pPr>
              <w:spacing w:after="120" w:line="240" w:lineRule="atLeast"/>
              <w:rPr>
                <w:i/>
              </w:rPr>
            </w:pPr>
            <w:r w:rsidRPr="007A67ED">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40CE" w:rsidRPr="007A67ED" w:rsidTr="0097064A">
        <w:tc>
          <w:tcPr>
            <w:tcW w:w="1809" w:type="dxa"/>
            <w:shd w:val="clear" w:color="auto" w:fill="auto"/>
          </w:tcPr>
          <w:p w:rsidR="00B940CE" w:rsidRPr="007A67ED" w:rsidRDefault="00B940CE" w:rsidP="0097064A">
            <w:pPr>
              <w:spacing w:after="120" w:line="240" w:lineRule="atLeast"/>
            </w:pPr>
            <w:r w:rsidRPr="007A67ED">
              <w:t xml:space="preserve">подпункт "г" пункта </w:t>
            </w:r>
            <w:r>
              <w:t>2.</w:t>
            </w:r>
            <w:r w:rsidRPr="007A67ED">
              <w:t>13</w:t>
            </w:r>
          </w:p>
        </w:tc>
        <w:tc>
          <w:tcPr>
            <w:tcW w:w="3969" w:type="dxa"/>
            <w:shd w:val="clear" w:color="auto" w:fill="auto"/>
          </w:tcPr>
          <w:p w:rsidR="00B940CE" w:rsidRPr="007A67ED" w:rsidRDefault="00B940CE" w:rsidP="0097064A">
            <w:pPr>
              <w:spacing w:after="120" w:line="240" w:lineRule="atLeast"/>
            </w:pPr>
            <w:r w:rsidRPr="007A67ED">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40CE" w:rsidRPr="007A67ED" w:rsidRDefault="00B940CE" w:rsidP="0097064A">
            <w:pPr>
              <w:spacing w:after="120" w:line="240" w:lineRule="atLeast"/>
            </w:pPr>
          </w:p>
        </w:tc>
        <w:tc>
          <w:tcPr>
            <w:tcW w:w="3509" w:type="dxa"/>
            <w:shd w:val="clear" w:color="auto" w:fill="auto"/>
          </w:tcPr>
          <w:p w:rsidR="00B940CE" w:rsidRPr="007A67ED" w:rsidRDefault="00B940CE" w:rsidP="0097064A">
            <w:pPr>
              <w:spacing w:after="120" w:line="240" w:lineRule="atLeast"/>
              <w:rPr>
                <w:i/>
              </w:rPr>
            </w:pPr>
            <w:r w:rsidRPr="007A67ED">
              <w:rPr>
                <w:i/>
              </w:rPr>
              <w:lastRenderedPageBreak/>
              <w:t>Указывается исчерпывающий перечень документов, содержащих повреждения</w:t>
            </w:r>
          </w:p>
        </w:tc>
      </w:tr>
      <w:tr w:rsidR="00B940CE" w:rsidRPr="007A67ED" w:rsidTr="0097064A">
        <w:tc>
          <w:tcPr>
            <w:tcW w:w="1809" w:type="dxa"/>
            <w:shd w:val="clear" w:color="auto" w:fill="auto"/>
          </w:tcPr>
          <w:p w:rsidR="00B940CE" w:rsidRPr="007A67ED" w:rsidRDefault="00B940CE" w:rsidP="0097064A">
            <w:pPr>
              <w:spacing w:after="120" w:line="240" w:lineRule="atLeast"/>
            </w:pPr>
            <w:r w:rsidRPr="007A67ED">
              <w:lastRenderedPageBreak/>
              <w:t xml:space="preserve">подпункт "д" пункта </w:t>
            </w:r>
            <w:r>
              <w:t>2.</w:t>
            </w:r>
            <w:r w:rsidRPr="007A67ED">
              <w:t>13</w:t>
            </w:r>
          </w:p>
        </w:tc>
        <w:tc>
          <w:tcPr>
            <w:tcW w:w="3969" w:type="dxa"/>
            <w:shd w:val="clear" w:color="auto" w:fill="auto"/>
          </w:tcPr>
          <w:p w:rsidR="00B940CE" w:rsidRPr="007A67ED" w:rsidRDefault="00B940CE" w:rsidP="0097064A">
            <w:pPr>
              <w:spacing w:after="120" w:line="240" w:lineRule="atLeast"/>
            </w:pP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t xml:space="preserve">и документы, необходимые для предоставления услуги, поданы в электронной форме с нарушением требований, установленных пунктами </w:t>
            </w:r>
            <w:r>
              <w:t>2.</w:t>
            </w:r>
            <w:r w:rsidRPr="007A67ED">
              <w:t>5-</w:t>
            </w:r>
            <w:r>
              <w:t>2.</w:t>
            </w:r>
            <w:r w:rsidRPr="007A67ED">
              <w:t xml:space="preserve">7 </w:t>
            </w:r>
            <w:r>
              <w:t>Административного регламента</w:t>
            </w:r>
          </w:p>
        </w:tc>
        <w:tc>
          <w:tcPr>
            <w:tcW w:w="3509" w:type="dxa"/>
            <w:shd w:val="clear" w:color="auto" w:fill="auto"/>
          </w:tcPr>
          <w:p w:rsidR="00B940CE" w:rsidRPr="007A67ED" w:rsidRDefault="00B940CE" w:rsidP="0097064A">
            <w:pPr>
              <w:spacing w:after="120" w:line="240" w:lineRule="atLeast"/>
              <w:rPr>
                <w:i/>
              </w:rPr>
            </w:pPr>
            <w:r w:rsidRPr="007A67ED">
              <w:rPr>
                <w:i/>
              </w:rPr>
              <w:t>Указывается исчерпывающий перечень документов, поданных с нарушением указанных требований, а также нарушенные требования</w:t>
            </w:r>
          </w:p>
        </w:tc>
      </w:tr>
      <w:tr w:rsidR="00B940CE" w:rsidRPr="007A67ED" w:rsidTr="0097064A">
        <w:tc>
          <w:tcPr>
            <w:tcW w:w="1809" w:type="dxa"/>
            <w:shd w:val="clear" w:color="auto" w:fill="auto"/>
          </w:tcPr>
          <w:p w:rsidR="00B940CE" w:rsidRPr="007A67ED" w:rsidRDefault="00B940CE" w:rsidP="0097064A">
            <w:pPr>
              <w:spacing w:after="120" w:line="240" w:lineRule="atLeast"/>
            </w:pPr>
            <w:r w:rsidRPr="007A67ED">
              <w:t xml:space="preserve">подпункт "е" пункта </w:t>
            </w:r>
            <w:r>
              <w:t>2.</w:t>
            </w:r>
            <w:r w:rsidRPr="007A67ED">
              <w:t>13</w:t>
            </w:r>
          </w:p>
        </w:tc>
        <w:tc>
          <w:tcPr>
            <w:tcW w:w="3969" w:type="dxa"/>
            <w:tcBorders>
              <w:top w:val="nil"/>
            </w:tcBorders>
            <w:shd w:val="clear" w:color="auto" w:fill="auto"/>
          </w:tcPr>
          <w:p w:rsidR="00B940CE" w:rsidRPr="007A67ED" w:rsidRDefault="00B940CE" w:rsidP="0097064A">
            <w:pPr>
              <w:spacing w:after="120" w:line="240" w:lineRule="atLeast"/>
            </w:pPr>
            <w:r w:rsidRPr="007A67E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940CE" w:rsidRPr="007A67ED" w:rsidRDefault="00B940CE" w:rsidP="0097064A">
            <w:pPr>
              <w:spacing w:after="120" w:line="240" w:lineRule="atLeast"/>
              <w:rPr>
                <w:i/>
              </w:rPr>
            </w:pPr>
            <w:r w:rsidRPr="007A67ED">
              <w:rPr>
                <w:i/>
              </w:rPr>
              <w:t>Указывается исчерпывающий перечень электронных документов, не соответствующих указанному критерию</w:t>
            </w:r>
          </w:p>
        </w:tc>
      </w:tr>
    </w:tbl>
    <w:p w:rsidR="00B940CE" w:rsidRPr="007A67ED" w:rsidRDefault="00B940CE" w:rsidP="00B940CE"/>
    <w:p w:rsidR="00B940CE" w:rsidRPr="007A67ED" w:rsidRDefault="00B940CE" w:rsidP="00B940CE">
      <w:pPr>
        <w:tabs>
          <w:tab w:val="right" w:leader="underscore" w:pos="9071"/>
        </w:tabs>
      </w:pPr>
      <w:r w:rsidRPr="007A67ED">
        <w:t xml:space="preserve">Дополнительно информируем: </w:t>
      </w:r>
      <w:r w:rsidRPr="007A67ED">
        <w:tab/>
      </w:r>
    </w:p>
    <w:p w:rsidR="00B940CE" w:rsidRPr="007A67ED" w:rsidRDefault="00B940CE" w:rsidP="00B940CE">
      <w:pPr>
        <w:tabs>
          <w:tab w:val="right" w:leader="underscore" w:pos="9071"/>
        </w:tabs>
      </w:pPr>
      <w:r w:rsidRPr="007A67ED">
        <w:tab/>
        <w:t>.</w:t>
      </w:r>
    </w:p>
    <w:p w:rsidR="00B940CE" w:rsidRPr="007A67ED" w:rsidRDefault="00B940CE" w:rsidP="00B940CE">
      <w:pPr>
        <w:tabs>
          <w:tab w:val="right" w:leader="underscore" w:pos="9071"/>
        </w:tabs>
        <w:spacing w:line="240" w:lineRule="atLeast"/>
        <w:jc w:val="center"/>
      </w:pPr>
      <w:r w:rsidRPr="007A67ED">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40CE" w:rsidRPr="007A67ED" w:rsidRDefault="00B940CE" w:rsidP="00B940CE">
      <w:pPr>
        <w:tabs>
          <w:tab w:val="right" w:leader="underscore" w:pos="9071"/>
        </w:tabs>
        <w:spacing w:line="120" w:lineRule="exact"/>
      </w:pPr>
    </w:p>
    <w:p w:rsidR="00B940CE" w:rsidRPr="007A67ED" w:rsidRDefault="00B940CE" w:rsidP="00B940CE">
      <w:pPr>
        <w:tabs>
          <w:tab w:val="right" w:leader="underscore" w:pos="9071"/>
        </w:tabs>
      </w:pPr>
      <w:r w:rsidRPr="007A67ED">
        <w:t xml:space="preserve">Приложение: </w:t>
      </w:r>
      <w:r w:rsidRPr="007A67ED">
        <w:tab/>
      </w:r>
    </w:p>
    <w:p w:rsidR="00B940CE" w:rsidRPr="007A67ED" w:rsidRDefault="00B940CE" w:rsidP="00B940CE">
      <w:pPr>
        <w:tabs>
          <w:tab w:val="right" w:leader="underscore" w:pos="9071"/>
        </w:tabs>
      </w:pPr>
      <w:r w:rsidRPr="007A67ED">
        <w:tab/>
        <w:t>.</w:t>
      </w:r>
    </w:p>
    <w:p w:rsidR="00B940CE" w:rsidRPr="007A67ED" w:rsidRDefault="00B940CE" w:rsidP="00B940CE">
      <w:pPr>
        <w:tabs>
          <w:tab w:val="right" w:leader="underscore" w:pos="9071"/>
        </w:tabs>
        <w:spacing w:line="240" w:lineRule="atLeast"/>
        <w:jc w:val="center"/>
      </w:pPr>
      <w:r w:rsidRPr="007A67ED">
        <w:t>(прилагаются документы, представленные заявителем)</w:t>
      </w:r>
    </w:p>
    <w:p w:rsidR="00B940CE" w:rsidRPr="007A67ED" w:rsidRDefault="00B940CE" w:rsidP="00B940CE"/>
    <w:p w:rsidR="00B940CE" w:rsidRPr="007A67ED" w:rsidRDefault="00B940CE" w:rsidP="00B940CE"/>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940CE" w:rsidRPr="007A67ED" w:rsidTr="0097064A">
        <w:tc>
          <w:tcPr>
            <w:tcW w:w="3119" w:type="dxa"/>
            <w:tcBorders>
              <w:top w:val="nil"/>
              <w:left w:val="nil"/>
              <w:bottom w:val="single" w:sz="4" w:space="0" w:color="auto"/>
              <w:right w:val="nil"/>
            </w:tcBorders>
            <w:vAlign w:val="bottom"/>
          </w:tcPr>
          <w:p w:rsidR="00B940CE" w:rsidRPr="007A67ED" w:rsidRDefault="00B940CE" w:rsidP="0097064A"/>
        </w:tc>
        <w:tc>
          <w:tcPr>
            <w:tcW w:w="595" w:type="dxa"/>
            <w:tcBorders>
              <w:top w:val="nil"/>
              <w:left w:val="nil"/>
              <w:bottom w:val="nil"/>
              <w:right w:val="nil"/>
            </w:tcBorders>
            <w:vAlign w:val="bottom"/>
          </w:tcPr>
          <w:p w:rsidR="00B940CE" w:rsidRPr="007A67ED" w:rsidRDefault="00B940CE" w:rsidP="0097064A"/>
        </w:tc>
        <w:tc>
          <w:tcPr>
            <w:tcW w:w="1957" w:type="dxa"/>
            <w:tcBorders>
              <w:top w:val="nil"/>
              <w:left w:val="nil"/>
              <w:bottom w:val="single" w:sz="4" w:space="0" w:color="auto"/>
              <w:right w:val="nil"/>
            </w:tcBorders>
            <w:vAlign w:val="bottom"/>
          </w:tcPr>
          <w:p w:rsidR="00B940CE" w:rsidRPr="007A67ED" w:rsidRDefault="00B940CE" w:rsidP="0097064A"/>
        </w:tc>
        <w:tc>
          <w:tcPr>
            <w:tcW w:w="594" w:type="dxa"/>
            <w:tcBorders>
              <w:top w:val="nil"/>
              <w:left w:val="nil"/>
              <w:bottom w:val="nil"/>
              <w:right w:val="nil"/>
            </w:tcBorders>
            <w:vAlign w:val="bottom"/>
          </w:tcPr>
          <w:p w:rsidR="00B940CE" w:rsidRPr="007A67ED" w:rsidRDefault="00B940CE" w:rsidP="0097064A"/>
        </w:tc>
        <w:tc>
          <w:tcPr>
            <w:tcW w:w="3205" w:type="dxa"/>
            <w:tcBorders>
              <w:top w:val="nil"/>
              <w:left w:val="nil"/>
              <w:bottom w:val="single" w:sz="4" w:space="0" w:color="auto"/>
              <w:right w:val="nil"/>
            </w:tcBorders>
            <w:vAlign w:val="bottom"/>
          </w:tcPr>
          <w:p w:rsidR="00B940CE" w:rsidRPr="007A67ED" w:rsidRDefault="00B940CE" w:rsidP="0097064A"/>
        </w:tc>
      </w:tr>
      <w:tr w:rsidR="00B940CE" w:rsidRPr="007A67ED" w:rsidTr="0097064A">
        <w:tc>
          <w:tcPr>
            <w:tcW w:w="3119" w:type="dxa"/>
            <w:tcBorders>
              <w:top w:val="nil"/>
              <w:left w:val="nil"/>
              <w:bottom w:val="nil"/>
              <w:right w:val="nil"/>
            </w:tcBorders>
          </w:tcPr>
          <w:p w:rsidR="00B940CE" w:rsidRPr="007A67ED" w:rsidRDefault="00B940CE" w:rsidP="0097064A">
            <w:pPr>
              <w:spacing w:line="240" w:lineRule="atLeast"/>
              <w:jc w:val="center"/>
            </w:pPr>
            <w:r w:rsidRPr="007A67ED">
              <w:t>(должность)</w:t>
            </w:r>
          </w:p>
        </w:tc>
        <w:tc>
          <w:tcPr>
            <w:tcW w:w="595" w:type="dxa"/>
            <w:tcBorders>
              <w:top w:val="nil"/>
              <w:left w:val="nil"/>
              <w:bottom w:val="nil"/>
              <w:right w:val="nil"/>
            </w:tcBorders>
          </w:tcPr>
          <w:p w:rsidR="00B940CE" w:rsidRPr="007A67ED" w:rsidRDefault="00B940CE" w:rsidP="0097064A">
            <w:pPr>
              <w:spacing w:line="240" w:lineRule="atLeast"/>
              <w:jc w:val="center"/>
            </w:pPr>
          </w:p>
        </w:tc>
        <w:tc>
          <w:tcPr>
            <w:tcW w:w="1957" w:type="dxa"/>
            <w:tcBorders>
              <w:top w:val="nil"/>
              <w:left w:val="nil"/>
              <w:bottom w:val="nil"/>
              <w:right w:val="nil"/>
            </w:tcBorders>
          </w:tcPr>
          <w:p w:rsidR="00B940CE" w:rsidRPr="007A67ED" w:rsidRDefault="00B940CE" w:rsidP="0097064A">
            <w:pPr>
              <w:spacing w:line="240" w:lineRule="atLeast"/>
              <w:jc w:val="center"/>
            </w:pPr>
            <w:r w:rsidRPr="007A67ED">
              <w:t>(подпись)</w:t>
            </w:r>
          </w:p>
        </w:tc>
        <w:tc>
          <w:tcPr>
            <w:tcW w:w="594" w:type="dxa"/>
            <w:tcBorders>
              <w:top w:val="nil"/>
              <w:left w:val="nil"/>
              <w:bottom w:val="nil"/>
              <w:right w:val="nil"/>
            </w:tcBorders>
          </w:tcPr>
          <w:p w:rsidR="00B940CE" w:rsidRPr="007A67ED" w:rsidRDefault="00B940CE" w:rsidP="0097064A">
            <w:pPr>
              <w:spacing w:line="240" w:lineRule="atLeast"/>
              <w:jc w:val="center"/>
            </w:pPr>
          </w:p>
        </w:tc>
        <w:tc>
          <w:tcPr>
            <w:tcW w:w="3205" w:type="dxa"/>
            <w:tcBorders>
              <w:top w:val="nil"/>
              <w:left w:val="nil"/>
              <w:bottom w:val="nil"/>
              <w:right w:val="nil"/>
            </w:tcBorders>
          </w:tcPr>
          <w:p w:rsidR="00B940CE" w:rsidRPr="007A67ED" w:rsidRDefault="00B940CE" w:rsidP="0097064A">
            <w:pPr>
              <w:spacing w:line="240" w:lineRule="atLeast"/>
              <w:jc w:val="center"/>
            </w:pPr>
            <w:r w:rsidRPr="007A67ED">
              <w:t>(фамилия, имя, отчество</w:t>
            </w:r>
            <w:r w:rsidRPr="007A67ED">
              <w:br/>
              <w:t>(при наличии)</w:t>
            </w:r>
          </w:p>
        </w:tc>
      </w:tr>
    </w:tbl>
    <w:p w:rsidR="00B940CE" w:rsidRPr="007A67ED" w:rsidRDefault="00B940CE" w:rsidP="00B940CE">
      <w:pPr>
        <w:spacing w:line="240" w:lineRule="atLeast"/>
        <w:rPr>
          <w:szCs w:val="28"/>
        </w:rPr>
      </w:pPr>
    </w:p>
    <w:p w:rsidR="00B940CE" w:rsidRPr="007A67ED" w:rsidRDefault="00B940CE" w:rsidP="00B940CE">
      <w:pPr>
        <w:spacing w:line="240" w:lineRule="atLeast"/>
        <w:rPr>
          <w:szCs w:val="28"/>
        </w:rPr>
      </w:pPr>
    </w:p>
    <w:p w:rsidR="00B940CE" w:rsidRPr="007A67ED" w:rsidRDefault="00B940CE" w:rsidP="00B940CE">
      <w:pPr>
        <w:spacing w:line="240" w:lineRule="atLeast"/>
        <w:rPr>
          <w:szCs w:val="28"/>
        </w:rPr>
      </w:pPr>
      <w:r w:rsidRPr="007A67ED">
        <w:rPr>
          <w:szCs w:val="28"/>
        </w:rPr>
        <w:t>Дата</w:t>
      </w:r>
    </w:p>
    <w:p w:rsidR="00B940CE" w:rsidRPr="007A67ED" w:rsidRDefault="00B940CE" w:rsidP="00B940CE">
      <w:pPr>
        <w:spacing w:line="240" w:lineRule="atLeast"/>
        <w:rPr>
          <w:szCs w:val="28"/>
        </w:rPr>
      </w:pPr>
    </w:p>
    <w:p w:rsidR="00B940CE" w:rsidRPr="00213ECA" w:rsidRDefault="00B940CE" w:rsidP="00B940CE">
      <w:r w:rsidRPr="00213ECA">
        <w:t>*Сведения об ИНН в отношении иностранного юридического лица не указываются.</w:t>
      </w:r>
    </w:p>
    <w:p w:rsidR="00B940CE" w:rsidRDefault="00B940CE" w:rsidP="00B940CE">
      <w:pPr>
        <w:autoSpaceDE w:val="0"/>
        <w:autoSpaceDN w:val="0"/>
        <w:adjustRightInd w:val="0"/>
        <w:rPr>
          <w:bCs/>
          <w:sz w:val="28"/>
          <w:szCs w:val="28"/>
          <w:highlight w:val="yellow"/>
        </w:rPr>
      </w:pPr>
      <w:r>
        <w:rPr>
          <w:bCs/>
          <w:sz w:val="28"/>
          <w:szCs w:val="28"/>
          <w:highlight w:val="yellow"/>
        </w:rPr>
        <w:t xml:space="preserve"> </w:t>
      </w:r>
    </w:p>
    <w:p w:rsidR="00B940CE" w:rsidRPr="00B940CE" w:rsidRDefault="00B940CE" w:rsidP="00B940CE">
      <w:pPr>
        <w:tabs>
          <w:tab w:val="left" w:pos="3858"/>
        </w:tabs>
        <w:ind w:firstLine="851"/>
        <w:jc w:val="both"/>
        <w:rPr>
          <w:sz w:val="24"/>
          <w:szCs w:val="24"/>
        </w:rPr>
      </w:pPr>
    </w:p>
    <w:p w:rsidR="00B940CE" w:rsidRPr="00B940CE" w:rsidRDefault="00B940CE" w:rsidP="00B940CE">
      <w:pPr>
        <w:tabs>
          <w:tab w:val="left" w:pos="3858"/>
        </w:tabs>
        <w:ind w:firstLine="851"/>
        <w:jc w:val="both"/>
        <w:rPr>
          <w:sz w:val="24"/>
          <w:szCs w:val="24"/>
        </w:rPr>
      </w:pPr>
    </w:p>
    <w:p w:rsidR="0085550E" w:rsidRDefault="0085550E" w:rsidP="00B940CE">
      <w:pPr>
        <w:tabs>
          <w:tab w:val="left" w:pos="3858"/>
        </w:tabs>
        <w:ind w:firstLine="851"/>
        <w:jc w:val="both"/>
        <w:rPr>
          <w:sz w:val="24"/>
          <w:szCs w:val="24"/>
        </w:rPr>
      </w:pPr>
    </w:p>
    <w:p w:rsidR="0085550E" w:rsidRPr="0085550E" w:rsidRDefault="0085550E" w:rsidP="0085550E">
      <w:pPr>
        <w:rPr>
          <w:sz w:val="24"/>
          <w:szCs w:val="24"/>
        </w:rPr>
      </w:pPr>
    </w:p>
    <w:p w:rsidR="0085550E" w:rsidRDefault="0085550E" w:rsidP="0085550E">
      <w:pPr>
        <w:rPr>
          <w:sz w:val="24"/>
          <w:szCs w:val="24"/>
        </w:rPr>
      </w:pPr>
    </w:p>
    <w:p w:rsidR="0085550E" w:rsidRDefault="0085550E" w:rsidP="0085550E">
      <w:pPr>
        <w:rPr>
          <w:sz w:val="24"/>
          <w:szCs w:val="24"/>
        </w:rPr>
      </w:pPr>
    </w:p>
    <w:p w:rsidR="00B940CE" w:rsidRPr="0085550E" w:rsidRDefault="0085550E" w:rsidP="0085550E">
      <w:pPr>
        <w:ind w:firstLine="720"/>
        <w:rPr>
          <w:sz w:val="24"/>
          <w:szCs w:val="24"/>
        </w:rPr>
      </w:pPr>
      <w:r>
        <w:rPr>
          <w:sz w:val="24"/>
          <w:szCs w:val="24"/>
        </w:rPr>
        <w:t>Верно:</w:t>
      </w:r>
    </w:p>
    <w:sectPr w:rsidR="00B940CE" w:rsidRPr="0085550E"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27" w:rsidRDefault="00853127" w:rsidP="000E7C77">
      <w:r>
        <w:separator/>
      </w:r>
    </w:p>
  </w:endnote>
  <w:endnote w:type="continuationSeparator" w:id="0">
    <w:p w:rsidR="00853127" w:rsidRDefault="00853127"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27" w:rsidRDefault="00853127" w:rsidP="000E7C77">
      <w:r>
        <w:separator/>
      </w:r>
    </w:p>
  </w:footnote>
  <w:footnote w:type="continuationSeparator" w:id="0">
    <w:p w:rsidR="00853127" w:rsidRDefault="00853127"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B0B51"/>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53127"/>
    <w:rsid w:val="0085550E"/>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0376"/>
    <w:rsid w:val="00B925E3"/>
    <w:rsid w:val="00B92988"/>
    <w:rsid w:val="00B940CE"/>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21</Pages>
  <Words>9853</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2022-09-14T07:41:00Z</cp:lastPrinted>
  <dcterms:created xsi:type="dcterms:W3CDTF">2022-09-14T07:41:00Z</dcterms:created>
  <dcterms:modified xsi:type="dcterms:W3CDTF">2022-09-21T11:55:00Z</dcterms:modified>
</cp:coreProperties>
</file>