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903A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903A7">
              <w:rPr>
                <w:sz w:val="32"/>
                <w:szCs w:val="32"/>
                <w:u w:val="single"/>
              </w:rPr>
              <w:t>07.03.2024 г.</w:t>
            </w:r>
          </w:p>
        </w:tc>
        <w:tc>
          <w:tcPr>
            <w:tcW w:w="4927" w:type="dxa"/>
          </w:tcPr>
          <w:p w:rsidR="0005118A" w:rsidRPr="002F5DD7" w:rsidRDefault="0005118A" w:rsidP="003903A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903A7">
              <w:rPr>
                <w:sz w:val="32"/>
                <w:szCs w:val="32"/>
                <w:u w:val="single"/>
              </w:rPr>
              <w:t>322</w:t>
            </w:r>
          </w:p>
        </w:tc>
      </w:tr>
    </w:tbl>
    <w:p w:rsid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О внесение изменений в постановление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администрации МО «Володарский район»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>от 07.02.2022 г. № 176 «О порядке создания,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содержания и использовании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запасов материально-технических,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продовольственных , медицинских  и иных средств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для обеспечения мероприятий по гражданской обороны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на территории МО «Володарский район»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>В соответствии с Федеральным законом от 12.02.1998 г. № 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 – технических, продовольственных, медицинских и иных средств», постановлением Правительства Астраханской области от 25.11.2016 г. № 409-П «О запасах материально – технических, продовольственных, медицинских и иных средств в целях гражданской обороны Астраханской области» и  в целях своевременного и качественного обеспечения мероприятий по гражданской обороне на территории муниципального образования «Володарский район», администрация муниципального образования «Володарский район»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Pr="003903A7" w:rsidRDefault="003903A7" w:rsidP="003903A7">
      <w:pPr>
        <w:jc w:val="both"/>
        <w:rPr>
          <w:sz w:val="28"/>
          <w:szCs w:val="28"/>
        </w:rPr>
      </w:pPr>
      <w:r w:rsidRPr="003903A7">
        <w:rPr>
          <w:sz w:val="28"/>
          <w:szCs w:val="28"/>
        </w:rPr>
        <w:t>ПОСТАНОВЛЯЕТ: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</w:t>
      </w:r>
      <w:r w:rsidRPr="003903A7">
        <w:rPr>
          <w:sz w:val="28"/>
          <w:szCs w:val="28"/>
        </w:rPr>
        <w:t xml:space="preserve"> к постановлению администрации муниципального образования «Володарский район» от 07.02.2022 г. № 176 «О порядке создания,  содержания и использовании запасов материально-технических, продовольственных, медицинских  и иных средств для обеспечения мероприятий по гражданской обороны на территории муниципального образования «Володарский район» внести следующие изменения: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2. Приложение № 2. к постановлению администрации МО «Володарский район» от 07.02.2022 г. № 176 «О порядке создания, содержания и использовании запасов материально-технических, продовольственных, медицинских и иных средств для обеспечения мероприятий по гражданской обороны на территории </w:t>
      </w:r>
      <w:r w:rsidRPr="003903A7">
        <w:rPr>
          <w:sz w:val="28"/>
          <w:szCs w:val="28"/>
        </w:rPr>
        <w:lastRenderedPageBreak/>
        <w:t>муниципального образования «Володарский район» внести следующие изменения: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>2.1. Приложение № 2. к постановлению администрации муниципального образования  «Володарский район» от 07.02.2022 г. № 176 «О порядке создания,  содержания и использовании запасов материально-технических, продовольственных, медицинских  и иных средств для обеспечения мероприятий по гражданской обороны на территории муниципального образования «Володарский район» изложить в новой редакции согласно приложению.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03A7">
        <w:rPr>
          <w:sz w:val="28"/>
          <w:szCs w:val="28"/>
        </w:rPr>
        <w:t xml:space="preserve">. Настоящее постановление считать неотъемлемой частью постановления администрации муниципального образования «Володарский район» от 07.02.2022 г. № 176 «О порядке создания,  содержания и использовании запасов материально-технических, продовольственных, медицинских  и иных средств для обеспечения мероприятий по гражданской обороны на территории муниципального образования «Володарский район»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03A7">
        <w:rPr>
          <w:sz w:val="28"/>
          <w:szCs w:val="28"/>
        </w:rPr>
        <w:t>.Главному редактору МАУ «Редакция газеты «Заря Каспия» (Мусралиевой) опубликовать настоящее постановление.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03A7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(Петрухин) разместить настоящее постановление на сайте администрации МО «Володарский район».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03A7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03A7">
        <w:rPr>
          <w:sz w:val="28"/>
          <w:szCs w:val="28"/>
        </w:rPr>
        <w:t xml:space="preserve">. Контроль за исполнением настоящего постановления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3903A7">
        <w:rPr>
          <w:sz w:val="28"/>
          <w:szCs w:val="28"/>
        </w:rPr>
        <w:t xml:space="preserve"> «Володарский район» по оперативной работе Джумамухамбетов</w:t>
      </w:r>
      <w:r>
        <w:rPr>
          <w:sz w:val="28"/>
          <w:szCs w:val="28"/>
        </w:rPr>
        <w:t>у</w:t>
      </w:r>
      <w:r w:rsidRPr="003903A7">
        <w:rPr>
          <w:sz w:val="28"/>
          <w:szCs w:val="28"/>
        </w:rPr>
        <w:t xml:space="preserve"> И.В.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3903A7">
        <w:rPr>
          <w:sz w:val="28"/>
          <w:szCs w:val="28"/>
        </w:rPr>
        <w:t xml:space="preserve"> 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  <w:r w:rsidRPr="003903A7">
        <w:rPr>
          <w:sz w:val="28"/>
          <w:szCs w:val="28"/>
        </w:rPr>
        <w:t>«Володарский район»</w:t>
      </w:r>
      <w:r w:rsidRPr="003903A7">
        <w:rPr>
          <w:sz w:val="28"/>
          <w:szCs w:val="28"/>
        </w:rPr>
        <w:tab/>
      </w:r>
      <w:r w:rsidRPr="003903A7">
        <w:rPr>
          <w:sz w:val="28"/>
          <w:szCs w:val="28"/>
        </w:rPr>
        <w:tab/>
      </w:r>
      <w:r w:rsidRPr="003903A7">
        <w:rPr>
          <w:sz w:val="28"/>
          <w:szCs w:val="28"/>
        </w:rPr>
        <w:tab/>
      </w:r>
      <w:r w:rsidRPr="003903A7">
        <w:rPr>
          <w:sz w:val="28"/>
          <w:szCs w:val="28"/>
        </w:rPr>
        <w:tab/>
      </w:r>
      <w:r w:rsidRPr="003903A7">
        <w:rPr>
          <w:sz w:val="28"/>
          <w:szCs w:val="28"/>
        </w:rPr>
        <w:tab/>
      </w:r>
      <w:r w:rsidRPr="003903A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3903A7">
        <w:rPr>
          <w:sz w:val="28"/>
          <w:szCs w:val="28"/>
        </w:rPr>
        <w:t>Х.Г. Исмуханов</w:t>
      </w:r>
    </w:p>
    <w:p w:rsidR="003903A7" w:rsidRPr="003903A7" w:rsidRDefault="003903A7" w:rsidP="003903A7">
      <w:pPr>
        <w:ind w:firstLine="851"/>
        <w:jc w:val="both"/>
        <w:rPr>
          <w:sz w:val="28"/>
          <w:szCs w:val="28"/>
        </w:rPr>
      </w:pPr>
    </w:p>
    <w:p w:rsidR="003903A7" w:rsidRDefault="003903A7" w:rsidP="00E15861">
      <w:pPr>
        <w:ind w:firstLine="851"/>
        <w:jc w:val="both"/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Default="003903A7" w:rsidP="003903A7">
      <w:pPr>
        <w:rPr>
          <w:sz w:val="28"/>
          <w:szCs w:val="28"/>
        </w:rPr>
      </w:pPr>
    </w:p>
    <w:p w:rsidR="00E15861" w:rsidRDefault="003903A7" w:rsidP="003903A7">
      <w:pPr>
        <w:tabs>
          <w:tab w:val="left" w:pos="34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03A7" w:rsidRDefault="003903A7" w:rsidP="003903A7">
      <w:pPr>
        <w:tabs>
          <w:tab w:val="left" w:pos="3428"/>
        </w:tabs>
        <w:rPr>
          <w:sz w:val="28"/>
          <w:szCs w:val="28"/>
        </w:rPr>
      </w:pPr>
    </w:p>
    <w:p w:rsidR="003903A7" w:rsidRDefault="003903A7" w:rsidP="003903A7">
      <w:pPr>
        <w:tabs>
          <w:tab w:val="left" w:pos="3428"/>
        </w:tabs>
        <w:rPr>
          <w:sz w:val="28"/>
          <w:szCs w:val="28"/>
        </w:rPr>
      </w:pPr>
    </w:p>
    <w:p w:rsidR="003903A7" w:rsidRDefault="003903A7" w:rsidP="003903A7">
      <w:pPr>
        <w:tabs>
          <w:tab w:val="left" w:pos="34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903A7" w:rsidRDefault="003903A7" w:rsidP="003903A7">
      <w:pPr>
        <w:tabs>
          <w:tab w:val="left" w:pos="34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03A7" w:rsidRDefault="003903A7" w:rsidP="003903A7">
      <w:pPr>
        <w:tabs>
          <w:tab w:val="left" w:pos="34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903A7" w:rsidRDefault="003903A7" w:rsidP="003903A7">
      <w:pPr>
        <w:tabs>
          <w:tab w:val="left" w:pos="34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3903A7" w:rsidRDefault="003903A7" w:rsidP="003903A7">
      <w:pPr>
        <w:tabs>
          <w:tab w:val="left" w:pos="34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903A7">
        <w:rPr>
          <w:sz w:val="28"/>
          <w:szCs w:val="28"/>
          <w:u w:val="single"/>
        </w:rPr>
        <w:t>07.03.2024 г. № 322</w:t>
      </w: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Pr="003903A7" w:rsidRDefault="003903A7" w:rsidP="003903A7">
      <w:pPr>
        <w:rPr>
          <w:sz w:val="28"/>
          <w:szCs w:val="28"/>
        </w:rPr>
      </w:pPr>
    </w:p>
    <w:p w:rsidR="003903A7" w:rsidRDefault="003903A7" w:rsidP="003903A7">
      <w:pPr>
        <w:rPr>
          <w:sz w:val="28"/>
          <w:szCs w:val="28"/>
        </w:rPr>
      </w:pPr>
    </w:p>
    <w:p w:rsidR="003903A7" w:rsidRPr="0074205B" w:rsidRDefault="003903A7" w:rsidP="003903A7">
      <w:pPr>
        <w:keepNext/>
        <w:ind w:firstLine="720"/>
        <w:jc w:val="center"/>
        <w:rPr>
          <w:rStyle w:val="ae"/>
          <w:b w:val="0"/>
          <w:bCs w:val="0"/>
          <w:sz w:val="28"/>
          <w:szCs w:val="28"/>
        </w:rPr>
      </w:pPr>
      <w:r w:rsidRPr="0074205B">
        <w:rPr>
          <w:rStyle w:val="ae"/>
          <w:sz w:val="28"/>
          <w:szCs w:val="28"/>
        </w:rPr>
        <w:t>Перечень</w:t>
      </w:r>
    </w:p>
    <w:p w:rsidR="003903A7" w:rsidRPr="0074205B" w:rsidRDefault="003903A7" w:rsidP="003903A7">
      <w:pPr>
        <w:keepNext/>
        <w:ind w:firstLine="720"/>
        <w:jc w:val="center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н</w:t>
      </w:r>
      <w:r w:rsidRPr="0074205B">
        <w:rPr>
          <w:sz w:val="28"/>
          <w:szCs w:val="28"/>
        </w:rPr>
        <w:t>оменклатур</w:t>
      </w:r>
      <w:r>
        <w:rPr>
          <w:sz w:val="28"/>
          <w:szCs w:val="28"/>
        </w:rPr>
        <w:t>ы</w:t>
      </w:r>
      <w:r w:rsidRPr="0074205B">
        <w:rPr>
          <w:sz w:val="28"/>
          <w:szCs w:val="28"/>
        </w:rPr>
        <w:t xml:space="preserve"> и объемы </w:t>
      </w:r>
      <w:r>
        <w:rPr>
          <w:sz w:val="28"/>
          <w:szCs w:val="28"/>
        </w:rPr>
        <w:t xml:space="preserve">запасов </w:t>
      </w:r>
      <w:r w:rsidRPr="0074205B">
        <w:rPr>
          <w:sz w:val="28"/>
          <w:szCs w:val="28"/>
        </w:rPr>
        <w:t>материальн</w:t>
      </w:r>
      <w:r>
        <w:rPr>
          <w:sz w:val="28"/>
          <w:szCs w:val="28"/>
        </w:rPr>
        <w:t xml:space="preserve">о-технических, </w:t>
      </w:r>
      <w:r w:rsidRPr="0074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продовольственных, медицинских и иных средств, создаваемых </w:t>
      </w:r>
      <w:r w:rsidRPr="0074205B">
        <w:rPr>
          <w:sz w:val="28"/>
          <w:szCs w:val="28"/>
        </w:rPr>
        <w:t>в целях гражданской обороны</w:t>
      </w:r>
    </w:p>
    <w:p w:rsidR="003903A7" w:rsidRPr="00267EC6" w:rsidRDefault="003903A7" w:rsidP="003903A7">
      <w:pPr>
        <w:keepNext/>
        <w:ind w:firstLine="720"/>
        <w:jc w:val="center"/>
        <w:rPr>
          <w:rStyle w:val="ae"/>
        </w:rPr>
      </w:pPr>
    </w:p>
    <w:p w:rsidR="003903A7" w:rsidRPr="00267EC6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  <w:r w:rsidRPr="00267EC6">
        <w:rPr>
          <w:rStyle w:val="ae"/>
          <w:sz w:val="28"/>
          <w:szCs w:val="28"/>
        </w:rPr>
        <w:t>Горюче-смазочные материалы</w:t>
      </w:r>
    </w:p>
    <w:p w:rsidR="003903A7" w:rsidRPr="0091763B" w:rsidRDefault="003903A7" w:rsidP="003903A7">
      <w:pPr>
        <w:keepNext/>
        <w:ind w:firstLine="720"/>
        <w:jc w:val="center"/>
        <w:rPr>
          <w:color w:val="26282F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242"/>
        <w:gridCol w:w="2072"/>
        <w:gridCol w:w="2835"/>
      </w:tblGrid>
      <w:tr w:rsidR="003903A7" w:rsidRPr="0074205B" w:rsidTr="00361246">
        <w:trPr>
          <w:jc w:val="center"/>
        </w:trPr>
        <w:tc>
          <w:tcPr>
            <w:tcW w:w="70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83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3903A7" w:rsidRPr="0074205B" w:rsidTr="00361246">
        <w:trPr>
          <w:jc w:val="center"/>
        </w:trPr>
        <w:tc>
          <w:tcPr>
            <w:tcW w:w="70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3903A7" w:rsidRPr="0074205B" w:rsidTr="00361246">
        <w:trPr>
          <w:jc w:val="center"/>
        </w:trPr>
        <w:tc>
          <w:tcPr>
            <w:tcW w:w="70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Автобензин</w:t>
            </w:r>
          </w:p>
        </w:tc>
        <w:tc>
          <w:tcPr>
            <w:tcW w:w="207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83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3903A7" w:rsidRPr="0074205B" w:rsidTr="00361246">
        <w:trPr>
          <w:jc w:val="center"/>
        </w:trPr>
        <w:tc>
          <w:tcPr>
            <w:tcW w:w="70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7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835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</w:tbl>
    <w:p w:rsidR="003903A7" w:rsidRDefault="003903A7" w:rsidP="003903A7">
      <w:pPr>
        <w:spacing w:line="360" w:lineRule="auto"/>
      </w:pPr>
    </w:p>
    <w:p w:rsidR="003903A7" w:rsidRDefault="003903A7" w:rsidP="003903A7">
      <w:pPr>
        <w:spacing w:line="360" w:lineRule="auto"/>
      </w:pPr>
      <w:r w:rsidRPr="001E590C">
        <w:rPr>
          <w:sz w:val="28"/>
          <w:szCs w:val="28"/>
        </w:rPr>
        <w:t>Верно:</w:t>
      </w: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Pr="0074205B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  <w:r w:rsidRPr="0074205B">
        <w:rPr>
          <w:rStyle w:val="ae"/>
          <w:sz w:val="28"/>
          <w:szCs w:val="28"/>
        </w:rPr>
        <w:t>Строительные материалы и инструменты</w:t>
      </w:r>
    </w:p>
    <w:p w:rsidR="003903A7" w:rsidRDefault="003903A7" w:rsidP="003903A7">
      <w:pPr>
        <w:keepNext/>
        <w:ind w:firstLine="720"/>
        <w:jc w:val="center"/>
        <w:rPr>
          <w:rStyle w:val="ae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058"/>
        <w:gridCol w:w="1853"/>
        <w:gridCol w:w="2168"/>
      </w:tblGrid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 (доски)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</w:t>
            </w:r>
            <w:r w:rsidRPr="0074205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полипропиленовые</w:t>
            </w:r>
          </w:p>
        </w:tc>
        <w:tc>
          <w:tcPr>
            <w:tcW w:w="1853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пушки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3A7" w:rsidRPr="0074205B" w:rsidTr="00361246">
        <w:trPr>
          <w:jc w:val="center"/>
        </w:trPr>
        <w:tc>
          <w:tcPr>
            <w:tcW w:w="8875" w:type="dxa"/>
            <w:gridSpan w:val="4"/>
            <w:tcBorders>
              <w:left w:val="nil"/>
              <w:right w:val="nil"/>
            </w:tcBorders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</w:p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</w:p>
          <w:p w:rsidR="003903A7" w:rsidRDefault="003903A7" w:rsidP="00361246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77099">
              <w:rPr>
                <w:b/>
                <w:sz w:val="28"/>
                <w:szCs w:val="28"/>
              </w:rPr>
              <w:t>Аварийно – спасательный и шанцевый инструмент</w:t>
            </w:r>
          </w:p>
          <w:p w:rsidR="003903A7" w:rsidRPr="00F77099" w:rsidRDefault="003903A7" w:rsidP="00361246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3A7" w:rsidRPr="0074205B" w:rsidTr="00361246">
        <w:trPr>
          <w:jc w:val="center"/>
        </w:trPr>
        <w:tc>
          <w:tcPr>
            <w:tcW w:w="796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Молотки</w:t>
            </w:r>
          </w:p>
        </w:tc>
        <w:tc>
          <w:tcPr>
            <w:tcW w:w="1853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903A7" w:rsidRDefault="003903A7" w:rsidP="003903A7">
      <w:pPr>
        <w:keepNext/>
        <w:ind w:firstLine="720"/>
      </w:pPr>
    </w:p>
    <w:p w:rsidR="003903A7" w:rsidRDefault="003903A7" w:rsidP="003903A7">
      <w:pPr>
        <w:keepNext/>
        <w:ind w:firstLine="720"/>
        <w:rPr>
          <w:sz w:val="28"/>
          <w:szCs w:val="28"/>
        </w:rPr>
      </w:pPr>
    </w:p>
    <w:p w:rsidR="003903A7" w:rsidRPr="00B94DF5" w:rsidRDefault="003903A7" w:rsidP="003903A7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3903A7" w:rsidRDefault="003903A7" w:rsidP="003903A7">
      <w:pPr>
        <w:spacing w:line="360" w:lineRule="auto"/>
        <w:rPr>
          <w:sz w:val="28"/>
          <w:szCs w:val="28"/>
        </w:rPr>
      </w:pPr>
    </w:p>
    <w:p w:rsidR="003903A7" w:rsidRDefault="003903A7" w:rsidP="003903A7">
      <w:pPr>
        <w:spacing w:line="360" w:lineRule="auto"/>
        <w:rPr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  <w:r w:rsidRPr="0074205B">
        <w:rPr>
          <w:rStyle w:val="ae"/>
          <w:sz w:val="28"/>
          <w:szCs w:val="28"/>
        </w:rPr>
        <w:lastRenderedPageBreak/>
        <w:t>Продовольственные товары</w:t>
      </w:r>
      <w:r>
        <w:rPr>
          <w:rStyle w:val="ae"/>
          <w:sz w:val="28"/>
          <w:szCs w:val="28"/>
        </w:rPr>
        <w:t xml:space="preserve"> </w:t>
      </w:r>
    </w:p>
    <w:p w:rsidR="003903A7" w:rsidRPr="0074205B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(из расчета на 3 суток на 50 человек)</w:t>
      </w:r>
    </w:p>
    <w:p w:rsidR="003903A7" w:rsidRDefault="003903A7" w:rsidP="003903A7">
      <w:pPr>
        <w:keepNext/>
        <w:ind w:firstLine="720"/>
        <w:jc w:val="center"/>
        <w:rPr>
          <w:rStyle w:val="ae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0,01125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</w:tr>
      <w:tr w:rsidR="003903A7" w:rsidRPr="0074205B" w:rsidTr="00361246">
        <w:trPr>
          <w:jc w:val="center"/>
        </w:trPr>
        <w:tc>
          <w:tcPr>
            <w:tcW w:w="70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970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</w:t>
            </w:r>
          </w:p>
        </w:tc>
        <w:tc>
          <w:tcPr>
            <w:tcW w:w="2684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3903A7" w:rsidRDefault="003903A7" w:rsidP="003903A7">
      <w:pPr>
        <w:keepNext/>
        <w:ind w:firstLine="720"/>
        <w:rPr>
          <w:sz w:val="28"/>
          <w:szCs w:val="28"/>
        </w:rPr>
      </w:pPr>
    </w:p>
    <w:p w:rsidR="003903A7" w:rsidRPr="00B94DF5" w:rsidRDefault="003903A7" w:rsidP="003903A7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</w:rPr>
      </w:pPr>
    </w:p>
    <w:p w:rsidR="003903A7" w:rsidRDefault="003903A7" w:rsidP="003903A7">
      <w:pPr>
        <w:keepNext/>
        <w:ind w:firstLine="720"/>
        <w:jc w:val="right"/>
        <w:rPr>
          <w:rStyle w:val="ae"/>
        </w:rPr>
      </w:pPr>
    </w:p>
    <w:p w:rsidR="003903A7" w:rsidRDefault="003903A7" w:rsidP="003903A7">
      <w:pPr>
        <w:keepNext/>
        <w:ind w:firstLine="720"/>
        <w:jc w:val="right"/>
        <w:rPr>
          <w:rStyle w:val="ae"/>
        </w:rPr>
      </w:pPr>
    </w:p>
    <w:p w:rsidR="003903A7" w:rsidRDefault="003903A7" w:rsidP="003903A7">
      <w:pPr>
        <w:keepNext/>
        <w:ind w:firstLine="720"/>
        <w:jc w:val="right"/>
        <w:rPr>
          <w:rStyle w:val="ae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bCs w:val="0"/>
          <w:sz w:val="28"/>
          <w:szCs w:val="28"/>
        </w:rPr>
      </w:pPr>
      <w:r w:rsidRPr="00F146D1">
        <w:rPr>
          <w:rStyle w:val="ae"/>
          <w:sz w:val="28"/>
          <w:szCs w:val="28"/>
        </w:rPr>
        <w:lastRenderedPageBreak/>
        <w:t xml:space="preserve">Ресурсы жизнеобеспечения </w:t>
      </w:r>
    </w:p>
    <w:p w:rsidR="003903A7" w:rsidRPr="00F146D1" w:rsidRDefault="003903A7" w:rsidP="003903A7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247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</w:tc>
        <w:tc>
          <w:tcPr>
            <w:tcW w:w="1434" w:type="dxa"/>
          </w:tcPr>
          <w:p w:rsidR="003903A7" w:rsidRDefault="003903A7" w:rsidP="00361246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Миски</w:t>
            </w:r>
          </w:p>
        </w:tc>
        <w:tc>
          <w:tcPr>
            <w:tcW w:w="1434" w:type="dxa"/>
          </w:tcPr>
          <w:p w:rsidR="003903A7" w:rsidRDefault="003903A7" w:rsidP="00361246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столовые</w:t>
            </w:r>
          </w:p>
        </w:tc>
        <w:tc>
          <w:tcPr>
            <w:tcW w:w="1434" w:type="dxa"/>
          </w:tcPr>
          <w:p w:rsidR="003903A7" w:rsidRDefault="003903A7" w:rsidP="00361246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чайные</w:t>
            </w:r>
          </w:p>
        </w:tc>
        <w:tc>
          <w:tcPr>
            <w:tcW w:w="1434" w:type="dxa"/>
          </w:tcPr>
          <w:p w:rsidR="003903A7" w:rsidRDefault="003903A7" w:rsidP="00361246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3903A7" w:rsidRPr="0074205B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03A7" w:rsidRPr="0074205B" w:rsidTr="00361246">
        <w:trPr>
          <w:jc w:val="center"/>
        </w:trPr>
        <w:tc>
          <w:tcPr>
            <w:tcW w:w="922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Кровати </w:t>
            </w:r>
          </w:p>
        </w:tc>
        <w:tc>
          <w:tcPr>
            <w:tcW w:w="1434" w:type="dxa"/>
          </w:tcPr>
          <w:p w:rsidR="003903A7" w:rsidRPr="00F305E6" w:rsidRDefault="003903A7" w:rsidP="0036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3903A7" w:rsidRDefault="003903A7" w:rsidP="0036124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3903A7" w:rsidRDefault="003903A7" w:rsidP="003903A7">
      <w:pPr>
        <w:keepNext/>
        <w:ind w:firstLine="720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rPr>
          <w:sz w:val="28"/>
          <w:szCs w:val="28"/>
        </w:rPr>
      </w:pPr>
    </w:p>
    <w:p w:rsidR="003903A7" w:rsidRDefault="003903A7" w:rsidP="003903A7">
      <w:pPr>
        <w:keepNext/>
        <w:ind w:firstLine="720"/>
        <w:rPr>
          <w:sz w:val="28"/>
          <w:szCs w:val="28"/>
        </w:rPr>
      </w:pPr>
    </w:p>
    <w:p w:rsidR="003903A7" w:rsidRDefault="003903A7" w:rsidP="003903A7">
      <w:pPr>
        <w:keepNext/>
        <w:ind w:firstLine="720"/>
        <w:rPr>
          <w:sz w:val="28"/>
          <w:szCs w:val="28"/>
        </w:rPr>
      </w:pPr>
    </w:p>
    <w:p w:rsidR="003903A7" w:rsidRDefault="003903A7" w:rsidP="003903A7">
      <w:pPr>
        <w:keepNext/>
        <w:ind w:firstLine="720"/>
        <w:rPr>
          <w:sz w:val="28"/>
          <w:szCs w:val="28"/>
        </w:rPr>
      </w:pPr>
    </w:p>
    <w:p w:rsidR="003903A7" w:rsidRPr="00B94DF5" w:rsidRDefault="003903A7" w:rsidP="003903A7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Default="003903A7" w:rsidP="003903A7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3903A7" w:rsidRPr="00E04E11" w:rsidRDefault="003903A7" w:rsidP="003903A7">
      <w:pPr>
        <w:keepNext/>
        <w:ind w:firstLine="720"/>
        <w:jc w:val="center"/>
        <w:rPr>
          <w:rStyle w:val="ae"/>
          <w:rFonts w:eastAsia="Calibri"/>
          <w:bCs w:val="0"/>
          <w:sz w:val="28"/>
          <w:szCs w:val="28"/>
        </w:rPr>
      </w:pPr>
      <w:r>
        <w:rPr>
          <w:rStyle w:val="ae"/>
          <w:rFonts w:eastAsia="Calibri"/>
          <w:sz w:val="28"/>
          <w:szCs w:val="28"/>
        </w:rPr>
        <w:t xml:space="preserve">Связи и </w:t>
      </w:r>
      <w:r w:rsidRPr="00E04E11">
        <w:rPr>
          <w:rStyle w:val="ae"/>
          <w:rFonts w:eastAsia="Calibri"/>
          <w:sz w:val="28"/>
          <w:szCs w:val="28"/>
        </w:rPr>
        <w:t>оповещени</w:t>
      </w:r>
      <w:r>
        <w:rPr>
          <w:rStyle w:val="ae"/>
          <w:rFonts w:eastAsia="Calibri"/>
          <w:sz w:val="28"/>
          <w:szCs w:val="28"/>
        </w:rPr>
        <w:t>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3903A7" w:rsidRPr="007B77E9" w:rsidTr="00361246">
        <w:trPr>
          <w:jc w:val="center"/>
        </w:trPr>
        <w:tc>
          <w:tcPr>
            <w:tcW w:w="1009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B77E9">
              <w:rPr>
                <w:rFonts w:eastAsia="Calibri"/>
                <w:sz w:val="28"/>
                <w:szCs w:val="28"/>
              </w:rPr>
              <w:t>оличество</w:t>
            </w:r>
          </w:p>
        </w:tc>
      </w:tr>
      <w:tr w:rsidR="003903A7" w:rsidRPr="007B77E9" w:rsidTr="00361246">
        <w:trPr>
          <w:jc w:val="center"/>
        </w:trPr>
        <w:tc>
          <w:tcPr>
            <w:tcW w:w="1009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3903A7" w:rsidRPr="007B77E9" w:rsidRDefault="003903A7" w:rsidP="00361246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903A7" w:rsidRPr="007B77E9" w:rsidTr="00361246">
        <w:trPr>
          <w:jc w:val="center"/>
        </w:trPr>
        <w:tc>
          <w:tcPr>
            <w:tcW w:w="1009" w:type="dxa"/>
          </w:tcPr>
          <w:p w:rsidR="003903A7" w:rsidRPr="007B77E9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903A7" w:rsidRPr="007B77E9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Сирена С-40</w:t>
            </w:r>
          </w:p>
        </w:tc>
        <w:tc>
          <w:tcPr>
            <w:tcW w:w="1258" w:type="dxa"/>
          </w:tcPr>
          <w:p w:rsidR="003903A7" w:rsidRPr="007B77E9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33" w:type="dxa"/>
          </w:tcPr>
          <w:p w:rsidR="003903A7" w:rsidRPr="007B77E9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3903A7" w:rsidRPr="007B77E9" w:rsidTr="00361246">
        <w:trPr>
          <w:jc w:val="center"/>
        </w:trPr>
        <w:tc>
          <w:tcPr>
            <w:tcW w:w="1009" w:type="dxa"/>
          </w:tcPr>
          <w:p w:rsidR="003903A7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3903A7" w:rsidRPr="00084B4D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Электрогенератор бензиновый «</w:t>
            </w:r>
            <w:r>
              <w:rPr>
                <w:sz w:val="28"/>
                <w:szCs w:val="28"/>
                <w:lang w:val="en-US"/>
              </w:rPr>
              <w:t>HUTER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8" w:type="dxa"/>
          </w:tcPr>
          <w:p w:rsidR="003903A7" w:rsidRPr="007B77E9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33" w:type="dxa"/>
          </w:tcPr>
          <w:p w:rsidR="003903A7" w:rsidRPr="007B77E9" w:rsidRDefault="003903A7" w:rsidP="00361246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</w:tr>
    </w:tbl>
    <w:p w:rsidR="003903A7" w:rsidRDefault="003903A7" w:rsidP="003903A7">
      <w:pPr>
        <w:keepNext/>
        <w:ind w:firstLine="720"/>
        <w:jc w:val="right"/>
        <w:rPr>
          <w:rStyle w:val="ae"/>
          <w:b w:val="0"/>
          <w:bCs w:val="0"/>
        </w:rPr>
      </w:pPr>
    </w:p>
    <w:p w:rsidR="003903A7" w:rsidRDefault="003903A7" w:rsidP="003903A7">
      <w:pPr>
        <w:keepNext/>
        <w:rPr>
          <w:rStyle w:val="ae"/>
          <w:sz w:val="28"/>
          <w:szCs w:val="28"/>
        </w:rPr>
      </w:pPr>
    </w:p>
    <w:p w:rsidR="003903A7" w:rsidRDefault="003903A7" w:rsidP="003903A7">
      <w:pPr>
        <w:keepNext/>
        <w:rPr>
          <w:rStyle w:val="ae"/>
          <w:sz w:val="28"/>
          <w:szCs w:val="28"/>
        </w:rPr>
      </w:pPr>
    </w:p>
    <w:p w:rsidR="003903A7" w:rsidRDefault="003903A7" w:rsidP="003903A7">
      <w:pPr>
        <w:keepNext/>
        <w:rPr>
          <w:rStyle w:val="ae"/>
          <w:sz w:val="28"/>
          <w:szCs w:val="28"/>
        </w:rPr>
      </w:pPr>
    </w:p>
    <w:p w:rsidR="003903A7" w:rsidRDefault="003903A7" w:rsidP="003903A7">
      <w:pPr>
        <w:keepNext/>
      </w:pPr>
      <w:r w:rsidRPr="0074205B">
        <w:rPr>
          <w:rStyle w:val="ae"/>
          <w:sz w:val="28"/>
          <w:szCs w:val="28"/>
        </w:rPr>
        <w:t xml:space="preserve">Верно: </w:t>
      </w:r>
    </w:p>
    <w:p w:rsidR="003903A7" w:rsidRPr="003903A7" w:rsidRDefault="003903A7" w:rsidP="003903A7">
      <w:pPr>
        <w:jc w:val="center"/>
        <w:rPr>
          <w:sz w:val="28"/>
          <w:szCs w:val="28"/>
        </w:rPr>
      </w:pPr>
    </w:p>
    <w:sectPr w:rsidR="003903A7" w:rsidRPr="003903A7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AC" w:rsidRDefault="00D758AC" w:rsidP="000E7C77">
      <w:r>
        <w:separator/>
      </w:r>
    </w:p>
  </w:endnote>
  <w:endnote w:type="continuationSeparator" w:id="0">
    <w:p w:rsidR="00D758AC" w:rsidRDefault="00D758AC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AC" w:rsidRDefault="00D758AC" w:rsidP="000E7C77">
      <w:r>
        <w:separator/>
      </w:r>
    </w:p>
  </w:footnote>
  <w:footnote w:type="continuationSeparator" w:id="0">
    <w:p w:rsidR="00D758AC" w:rsidRDefault="00D758AC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D2363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903A7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758A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ae">
    <w:name w:val="Цветовое выделение"/>
    <w:rsid w:val="003903A7"/>
    <w:rPr>
      <w:b/>
      <w:bCs/>
      <w:color w:val="26282F"/>
      <w:sz w:val="26"/>
      <w:szCs w:val="26"/>
    </w:rPr>
  </w:style>
  <w:style w:type="character" w:customStyle="1" w:styleId="af">
    <w:name w:val="Другое_"/>
    <w:basedOn w:val="a0"/>
    <w:link w:val="af0"/>
    <w:rsid w:val="003903A7"/>
    <w:rPr>
      <w:shd w:val="clear" w:color="auto" w:fill="FFFFFF"/>
    </w:rPr>
  </w:style>
  <w:style w:type="paragraph" w:customStyle="1" w:styleId="af0">
    <w:name w:val="Другое"/>
    <w:basedOn w:val="a"/>
    <w:link w:val="af"/>
    <w:rsid w:val="003903A7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7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2024-03-11T05:04:00Z</cp:lastPrinted>
  <dcterms:created xsi:type="dcterms:W3CDTF">2024-03-12T12:15:00Z</dcterms:created>
  <dcterms:modified xsi:type="dcterms:W3CDTF">2024-03-12T12:15:00Z</dcterms:modified>
</cp:coreProperties>
</file>