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9B" w:rsidRPr="0065353F" w:rsidRDefault="00BE2F9B" w:rsidP="00BE2F9B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E2F9B" w:rsidRPr="0065353F" w:rsidRDefault="00BE2F9B" w:rsidP="00BE2F9B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E2F9B" w:rsidRPr="0065353F" w:rsidRDefault="00BE2F9B" w:rsidP="00BE2F9B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5353F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19365B" w:rsidRPr="0065353F" w:rsidRDefault="00BE2F9B" w:rsidP="0019365B">
      <w:pPr>
        <w:shd w:val="clear" w:color="auto" w:fill="FFFFFF"/>
        <w:jc w:val="center"/>
        <w:rPr>
          <w:sz w:val="27"/>
          <w:szCs w:val="27"/>
        </w:rPr>
      </w:pPr>
      <w:r w:rsidRPr="0065353F">
        <w:rPr>
          <w:sz w:val="27"/>
          <w:szCs w:val="27"/>
        </w:rPr>
        <w:t>О резу</w:t>
      </w:r>
      <w:r w:rsidR="00E43986" w:rsidRPr="0065353F">
        <w:rPr>
          <w:sz w:val="27"/>
          <w:szCs w:val="27"/>
        </w:rPr>
        <w:t>льтатах к</w:t>
      </w:r>
      <w:r w:rsidR="0019365B" w:rsidRPr="0065353F">
        <w:rPr>
          <w:sz w:val="27"/>
          <w:szCs w:val="27"/>
        </w:rPr>
        <w:t>онтрольного мероприятия</w:t>
      </w:r>
      <w:r w:rsidRPr="0065353F">
        <w:rPr>
          <w:sz w:val="27"/>
          <w:szCs w:val="27"/>
        </w:rPr>
        <w:t xml:space="preserve"> </w:t>
      </w:r>
      <w:r w:rsidR="0019365B" w:rsidRPr="0065353F">
        <w:rPr>
          <w:sz w:val="27"/>
          <w:szCs w:val="27"/>
        </w:rPr>
        <w:t>«Проверка целевого и эффективного использования бюджетных средств за 2019,2020,2021 годы МБОУ «</w:t>
      </w:r>
      <w:proofErr w:type="spellStart"/>
      <w:r w:rsidR="0019365B" w:rsidRPr="0065353F">
        <w:rPr>
          <w:sz w:val="27"/>
          <w:szCs w:val="27"/>
        </w:rPr>
        <w:t>Марфинская</w:t>
      </w:r>
      <w:proofErr w:type="spellEnd"/>
      <w:r w:rsidR="0019365B" w:rsidRPr="0065353F">
        <w:rPr>
          <w:sz w:val="27"/>
          <w:szCs w:val="27"/>
        </w:rPr>
        <w:t xml:space="preserve"> средняя общеобразовательная школа имени Героя Советского Союза М. Д. Колосова» </w:t>
      </w:r>
    </w:p>
    <w:p w:rsidR="00B57412" w:rsidRPr="0065353F" w:rsidRDefault="00B57412" w:rsidP="00B57412">
      <w:pPr>
        <w:spacing w:before="120"/>
        <w:ind w:firstLine="539"/>
        <w:jc w:val="both"/>
        <w:rPr>
          <w:sz w:val="27"/>
          <w:szCs w:val="27"/>
        </w:rPr>
      </w:pPr>
    </w:p>
    <w:p w:rsidR="00155E15" w:rsidRPr="0065353F" w:rsidRDefault="00155E15" w:rsidP="000B789E">
      <w:pPr>
        <w:jc w:val="both"/>
        <w:rPr>
          <w:sz w:val="27"/>
          <w:szCs w:val="27"/>
        </w:rPr>
      </w:pPr>
    </w:p>
    <w:p w:rsidR="00155E15" w:rsidRPr="0065353F" w:rsidRDefault="00534821" w:rsidP="005348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5353F">
        <w:rPr>
          <w:rFonts w:ascii="Times New Roman" w:hAnsi="Times New Roman" w:cs="Times New Roman"/>
          <w:sz w:val="27"/>
          <w:szCs w:val="27"/>
        </w:rPr>
        <w:t>21.10.</w:t>
      </w:r>
      <w:r w:rsidR="00155E15" w:rsidRPr="0065353F">
        <w:rPr>
          <w:rFonts w:ascii="Times New Roman" w:hAnsi="Times New Roman" w:cs="Times New Roman"/>
          <w:sz w:val="27"/>
          <w:szCs w:val="27"/>
        </w:rPr>
        <w:t>20</w:t>
      </w:r>
      <w:r w:rsidR="00C45BE2" w:rsidRPr="0065353F">
        <w:rPr>
          <w:rFonts w:ascii="Times New Roman" w:hAnsi="Times New Roman" w:cs="Times New Roman"/>
          <w:sz w:val="27"/>
          <w:szCs w:val="27"/>
        </w:rPr>
        <w:t>2</w:t>
      </w:r>
      <w:r w:rsidR="00940272" w:rsidRPr="0065353F">
        <w:rPr>
          <w:rFonts w:ascii="Times New Roman" w:hAnsi="Times New Roman" w:cs="Times New Roman"/>
          <w:sz w:val="27"/>
          <w:szCs w:val="27"/>
        </w:rPr>
        <w:t>2</w:t>
      </w:r>
      <w:r w:rsidR="00633F79">
        <w:rPr>
          <w:rFonts w:ascii="Times New Roman" w:hAnsi="Times New Roman" w:cs="Times New Roman"/>
          <w:sz w:val="27"/>
          <w:szCs w:val="27"/>
        </w:rPr>
        <w:t>г</w:t>
      </w:r>
      <w:r w:rsidR="00155E15" w:rsidRPr="0065353F">
        <w:rPr>
          <w:rFonts w:ascii="Times New Roman" w:hAnsi="Times New Roman" w:cs="Times New Roman"/>
          <w:sz w:val="27"/>
          <w:szCs w:val="27"/>
        </w:rPr>
        <w:t xml:space="preserve">                                                   </w:t>
      </w:r>
      <w:r w:rsidR="0077377C" w:rsidRPr="0065353F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155E15" w:rsidRPr="0065353F">
        <w:rPr>
          <w:rFonts w:ascii="Times New Roman" w:hAnsi="Times New Roman" w:cs="Times New Roman"/>
          <w:sz w:val="27"/>
          <w:szCs w:val="27"/>
        </w:rPr>
        <w:t xml:space="preserve">      </w:t>
      </w:r>
      <w:r w:rsidR="00C01CE3" w:rsidRPr="0065353F">
        <w:rPr>
          <w:rFonts w:ascii="Times New Roman" w:hAnsi="Times New Roman" w:cs="Times New Roman"/>
          <w:sz w:val="27"/>
          <w:szCs w:val="27"/>
        </w:rPr>
        <w:t xml:space="preserve">       </w:t>
      </w:r>
      <w:r w:rsidR="00155E15" w:rsidRPr="0065353F">
        <w:rPr>
          <w:rFonts w:ascii="Times New Roman" w:hAnsi="Times New Roman" w:cs="Times New Roman"/>
          <w:sz w:val="27"/>
          <w:szCs w:val="27"/>
        </w:rPr>
        <w:t xml:space="preserve"> </w:t>
      </w:r>
      <w:r w:rsidRPr="0065353F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A552C" w:rsidRPr="0065353F">
        <w:rPr>
          <w:rFonts w:ascii="Times New Roman" w:hAnsi="Times New Roman" w:cs="Times New Roman"/>
          <w:sz w:val="27"/>
          <w:szCs w:val="27"/>
        </w:rPr>
        <w:t xml:space="preserve">  </w:t>
      </w:r>
      <w:r w:rsidR="00155E15" w:rsidRPr="0065353F">
        <w:rPr>
          <w:rFonts w:ascii="Times New Roman" w:hAnsi="Times New Roman" w:cs="Times New Roman"/>
          <w:sz w:val="27"/>
          <w:szCs w:val="27"/>
        </w:rPr>
        <w:t xml:space="preserve"> </w:t>
      </w:r>
      <w:r w:rsidR="00BE2F9B" w:rsidRPr="0065353F">
        <w:rPr>
          <w:rFonts w:ascii="Times New Roman" w:hAnsi="Times New Roman" w:cs="Times New Roman"/>
          <w:sz w:val="27"/>
          <w:szCs w:val="27"/>
        </w:rPr>
        <w:t>п.Володарский</w:t>
      </w:r>
    </w:p>
    <w:p w:rsidR="005B3AC5" w:rsidRPr="0065353F" w:rsidRDefault="00534821" w:rsidP="0052221C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5353F"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53633E" w:rsidRPr="0065353F" w:rsidRDefault="0053633E" w:rsidP="0052221C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5B3AC5" w:rsidRPr="0065353F" w:rsidRDefault="00BE2F9B" w:rsidP="00F47066">
      <w:pPr>
        <w:tabs>
          <w:tab w:val="decimal" w:pos="900"/>
        </w:tabs>
        <w:ind w:firstLine="720"/>
        <w:jc w:val="both"/>
        <w:rPr>
          <w:sz w:val="27"/>
          <w:szCs w:val="27"/>
        </w:rPr>
      </w:pPr>
      <w:r w:rsidRPr="0065353F">
        <w:rPr>
          <w:b/>
          <w:sz w:val="27"/>
          <w:szCs w:val="27"/>
        </w:rPr>
        <w:t>Основание для проведения контрольного мероприятия</w:t>
      </w:r>
      <w:r w:rsidR="005B3AC5" w:rsidRPr="0065353F">
        <w:rPr>
          <w:b/>
          <w:sz w:val="27"/>
          <w:szCs w:val="27"/>
        </w:rPr>
        <w:t xml:space="preserve">: </w:t>
      </w:r>
      <w:r w:rsidR="005B3AC5" w:rsidRPr="0065353F">
        <w:rPr>
          <w:sz w:val="27"/>
          <w:szCs w:val="27"/>
        </w:rPr>
        <w:t xml:space="preserve">В соответствии с Решением Совета МО «Володарский район» № </w:t>
      </w:r>
      <w:r w:rsidR="005D5AE7" w:rsidRPr="0065353F">
        <w:rPr>
          <w:sz w:val="27"/>
          <w:szCs w:val="27"/>
        </w:rPr>
        <w:t>72</w:t>
      </w:r>
      <w:r w:rsidR="005B3AC5" w:rsidRPr="0065353F">
        <w:rPr>
          <w:sz w:val="27"/>
          <w:szCs w:val="27"/>
        </w:rPr>
        <w:t xml:space="preserve"> от </w:t>
      </w:r>
      <w:r w:rsidR="005D5AE7" w:rsidRPr="0065353F">
        <w:rPr>
          <w:sz w:val="27"/>
          <w:szCs w:val="27"/>
        </w:rPr>
        <w:t>07</w:t>
      </w:r>
      <w:r w:rsidR="005B3AC5" w:rsidRPr="0065353F">
        <w:rPr>
          <w:sz w:val="27"/>
          <w:szCs w:val="27"/>
        </w:rPr>
        <w:t>.</w:t>
      </w:r>
      <w:r w:rsidR="00B24823" w:rsidRPr="0065353F">
        <w:rPr>
          <w:sz w:val="27"/>
          <w:szCs w:val="27"/>
        </w:rPr>
        <w:t>1</w:t>
      </w:r>
      <w:r w:rsidR="005D5AE7" w:rsidRPr="0065353F">
        <w:rPr>
          <w:sz w:val="27"/>
          <w:szCs w:val="27"/>
        </w:rPr>
        <w:t>2</w:t>
      </w:r>
      <w:r w:rsidR="005B3AC5" w:rsidRPr="0065353F">
        <w:rPr>
          <w:sz w:val="27"/>
          <w:szCs w:val="27"/>
        </w:rPr>
        <w:t>.20</w:t>
      </w:r>
      <w:r w:rsidR="00B24823" w:rsidRPr="0065353F">
        <w:rPr>
          <w:sz w:val="27"/>
          <w:szCs w:val="27"/>
        </w:rPr>
        <w:t>2</w:t>
      </w:r>
      <w:r w:rsidR="00F47066" w:rsidRPr="0065353F">
        <w:rPr>
          <w:sz w:val="27"/>
          <w:szCs w:val="27"/>
        </w:rPr>
        <w:t>1г.</w:t>
      </w:r>
      <w:r w:rsidR="00B24823" w:rsidRPr="0065353F">
        <w:rPr>
          <w:sz w:val="27"/>
          <w:szCs w:val="27"/>
        </w:rPr>
        <w:t xml:space="preserve"> «Об утверждении Положения о контрольно-счетной палате МО «Володарский район»,</w:t>
      </w:r>
      <w:r w:rsidR="005B3AC5" w:rsidRPr="0065353F">
        <w:rPr>
          <w:sz w:val="27"/>
          <w:szCs w:val="27"/>
        </w:rPr>
        <w:t xml:space="preserve">  п.</w:t>
      </w:r>
      <w:r w:rsidR="008E21FB" w:rsidRPr="0065353F">
        <w:rPr>
          <w:sz w:val="27"/>
          <w:szCs w:val="27"/>
        </w:rPr>
        <w:t>2.</w:t>
      </w:r>
      <w:r w:rsidR="00F47A34" w:rsidRPr="0065353F">
        <w:rPr>
          <w:sz w:val="27"/>
          <w:szCs w:val="27"/>
        </w:rPr>
        <w:t>9</w:t>
      </w:r>
      <w:r w:rsidR="005B3AC5" w:rsidRPr="0065353F">
        <w:rPr>
          <w:sz w:val="27"/>
          <w:szCs w:val="27"/>
        </w:rPr>
        <w:t xml:space="preserve"> раздела 2 плана работы Контрольно-счетной палаты МО «Володарский район» на 20</w:t>
      </w:r>
      <w:r w:rsidR="00B24823" w:rsidRPr="0065353F">
        <w:rPr>
          <w:sz w:val="27"/>
          <w:szCs w:val="27"/>
        </w:rPr>
        <w:t>2</w:t>
      </w:r>
      <w:r w:rsidR="00F47066" w:rsidRPr="0065353F">
        <w:rPr>
          <w:sz w:val="27"/>
          <w:szCs w:val="27"/>
        </w:rPr>
        <w:t>2</w:t>
      </w:r>
      <w:r w:rsidR="005B3AC5" w:rsidRPr="0065353F">
        <w:rPr>
          <w:sz w:val="27"/>
          <w:szCs w:val="27"/>
        </w:rPr>
        <w:t xml:space="preserve"> год.</w:t>
      </w:r>
    </w:p>
    <w:p w:rsidR="0065353F" w:rsidRDefault="00BE2F9B" w:rsidP="0065353F">
      <w:pPr>
        <w:shd w:val="clear" w:color="auto" w:fill="FFFFFF"/>
        <w:ind w:firstLine="708"/>
        <w:jc w:val="both"/>
        <w:rPr>
          <w:sz w:val="27"/>
          <w:szCs w:val="27"/>
        </w:rPr>
      </w:pPr>
      <w:r w:rsidRPr="0065353F">
        <w:rPr>
          <w:b/>
          <w:sz w:val="27"/>
          <w:szCs w:val="27"/>
        </w:rPr>
        <w:t>Цель контрольного мероприятия:</w:t>
      </w:r>
      <w:r w:rsidRPr="0065353F">
        <w:rPr>
          <w:sz w:val="27"/>
          <w:szCs w:val="27"/>
        </w:rPr>
        <w:t xml:space="preserve"> </w:t>
      </w:r>
      <w:r w:rsidR="00A17B00" w:rsidRPr="0065353F">
        <w:rPr>
          <w:sz w:val="27"/>
          <w:szCs w:val="27"/>
        </w:rPr>
        <w:t xml:space="preserve">проверка </w:t>
      </w:r>
      <w:r w:rsidR="00A17B00" w:rsidRPr="0065353F">
        <w:rPr>
          <w:color w:val="000000"/>
          <w:sz w:val="27"/>
          <w:szCs w:val="27"/>
        </w:rPr>
        <w:t xml:space="preserve">целевого и эффективного использования </w:t>
      </w:r>
      <w:r w:rsidR="00F47066" w:rsidRPr="0065353F">
        <w:rPr>
          <w:color w:val="000000"/>
          <w:sz w:val="27"/>
          <w:szCs w:val="27"/>
        </w:rPr>
        <w:t xml:space="preserve">бюджетных средств, направленных </w:t>
      </w:r>
      <w:r w:rsidR="00A40EBF" w:rsidRPr="0065353F">
        <w:rPr>
          <w:color w:val="000000"/>
          <w:sz w:val="27"/>
          <w:szCs w:val="27"/>
        </w:rPr>
        <w:t>за</w:t>
      </w:r>
      <w:r w:rsidR="00F47066" w:rsidRPr="0065353F">
        <w:rPr>
          <w:color w:val="000000"/>
          <w:sz w:val="27"/>
          <w:szCs w:val="27"/>
        </w:rPr>
        <w:t xml:space="preserve"> 2019, 2020, 2021 год</w:t>
      </w:r>
      <w:r w:rsidR="00A40EBF" w:rsidRPr="0065353F">
        <w:rPr>
          <w:color w:val="000000"/>
          <w:sz w:val="27"/>
          <w:szCs w:val="27"/>
        </w:rPr>
        <w:t>ы МБОУ</w:t>
      </w:r>
      <w:r w:rsidR="00F47066" w:rsidRPr="0065353F">
        <w:rPr>
          <w:color w:val="000000"/>
          <w:sz w:val="27"/>
          <w:szCs w:val="27"/>
        </w:rPr>
        <w:t xml:space="preserve"> «</w:t>
      </w:r>
      <w:proofErr w:type="spellStart"/>
      <w:r w:rsidR="00F47066" w:rsidRPr="0065353F">
        <w:rPr>
          <w:sz w:val="27"/>
          <w:szCs w:val="27"/>
        </w:rPr>
        <w:t>М</w:t>
      </w:r>
      <w:r w:rsidR="00A40EBF" w:rsidRPr="0065353F">
        <w:rPr>
          <w:sz w:val="27"/>
          <w:szCs w:val="27"/>
        </w:rPr>
        <w:t>арфинская</w:t>
      </w:r>
      <w:proofErr w:type="spellEnd"/>
      <w:r w:rsidR="00A40EBF" w:rsidRPr="0065353F">
        <w:rPr>
          <w:sz w:val="27"/>
          <w:szCs w:val="27"/>
        </w:rPr>
        <w:t xml:space="preserve"> средняя общеобразовательная школа имени Героя Советского Союза М. Д. Колосова</w:t>
      </w:r>
      <w:r w:rsidR="00F47066" w:rsidRPr="0065353F">
        <w:rPr>
          <w:sz w:val="27"/>
          <w:szCs w:val="27"/>
        </w:rPr>
        <w:t>»</w:t>
      </w:r>
      <w:r w:rsidR="00A40EBF" w:rsidRPr="0065353F">
        <w:rPr>
          <w:sz w:val="27"/>
          <w:szCs w:val="27"/>
        </w:rPr>
        <w:t>.</w:t>
      </w:r>
    </w:p>
    <w:p w:rsidR="008B0A7D" w:rsidRPr="0065353F" w:rsidRDefault="0065353F" w:rsidP="0065353F">
      <w:pPr>
        <w:shd w:val="clear" w:color="auto" w:fill="FFFFFF"/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П</w:t>
      </w:r>
      <w:r w:rsidR="00BE2F9B" w:rsidRPr="0065353F">
        <w:rPr>
          <w:b/>
          <w:bCs/>
          <w:sz w:val="27"/>
          <w:szCs w:val="27"/>
        </w:rPr>
        <w:t>редмет контрольного мероприятия</w:t>
      </w:r>
      <w:r w:rsidR="00BE2F9B" w:rsidRPr="0065353F">
        <w:rPr>
          <w:bCs/>
          <w:sz w:val="27"/>
          <w:szCs w:val="27"/>
        </w:rPr>
        <w:t xml:space="preserve">: </w:t>
      </w:r>
      <w:r w:rsidR="008B0A7D" w:rsidRPr="0065353F">
        <w:rPr>
          <w:sz w:val="27"/>
          <w:szCs w:val="27"/>
        </w:rPr>
        <w:t>нормативные правовые акты и распорядительные документы, регламентирующие деятельность муниципального бюджетного учреждения; договоры, платежные и иные первичные документы, финансовая (бухгалтерская) отчетность, подтверждающая совершение хозяйственных операций.</w:t>
      </w:r>
    </w:p>
    <w:p w:rsidR="00A51B54" w:rsidRPr="00F7504A" w:rsidRDefault="00BE2F9B" w:rsidP="00A51B54">
      <w:pPr>
        <w:ind w:firstLine="720"/>
        <w:jc w:val="both"/>
        <w:rPr>
          <w:sz w:val="27"/>
          <w:szCs w:val="27"/>
        </w:rPr>
      </w:pPr>
      <w:r w:rsidRPr="0065353F">
        <w:rPr>
          <w:b/>
          <w:sz w:val="27"/>
          <w:szCs w:val="27"/>
        </w:rPr>
        <w:t>Объект контрольного мероприятия</w:t>
      </w:r>
      <w:r w:rsidR="00F913EF" w:rsidRPr="0065353F">
        <w:rPr>
          <w:sz w:val="27"/>
          <w:szCs w:val="27"/>
        </w:rPr>
        <w:t xml:space="preserve">: </w:t>
      </w:r>
      <w:r w:rsidR="00A51B54" w:rsidRPr="00F7504A">
        <w:rPr>
          <w:sz w:val="27"/>
          <w:szCs w:val="27"/>
        </w:rPr>
        <w:t>Муниципальное бюджетное образовательное учреждение «</w:t>
      </w:r>
      <w:proofErr w:type="spellStart"/>
      <w:r w:rsidR="00A51B54" w:rsidRPr="00F7504A">
        <w:rPr>
          <w:sz w:val="27"/>
          <w:szCs w:val="27"/>
        </w:rPr>
        <w:t>Марфинская</w:t>
      </w:r>
      <w:proofErr w:type="spellEnd"/>
      <w:r w:rsidR="00A51B54" w:rsidRPr="00F7504A">
        <w:rPr>
          <w:sz w:val="27"/>
          <w:szCs w:val="27"/>
        </w:rPr>
        <w:t xml:space="preserve"> средняя общеобразовательная школа имени Героя Советского Союза М. Д. Колосова».</w:t>
      </w:r>
    </w:p>
    <w:p w:rsidR="00BE2F9B" w:rsidRPr="0065353F" w:rsidRDefault="00BE2F9B" w:rsidP="00BE2F9B">
      <w:pPr>
        <w:ind w:firstLine="709"/>
        <w:jc w:val="both"/>
        <w:rPr>
          <w:sz w:val="27"/>
          <w:szCs w:val="27"/>
        </w:rPr>
      </w:pPr>
      <w:r w:rsidRPr="0065353F">
        <w:rPr>
          <w:b/>
          <w:sz w:val="27"/>
          <w:szCs w:val="27"/>
        </w:rPr>
        <w:t>Проверяемый период</w:t>
      </w:r>
      <w:r w:rsidR="00013339" w:rsidRPr="0065353F">
        <w:rPr>
          <w:sz w:val="27"/>
          <w:szCs w:val="27"/>
        </w:rPr>
        <w:t>:</w:t>
      </w:r>
      <w:r w:rsidRPr="0065353F">
        <w:rPr>
          <w:sz w:val="27"/>
          <w:szCs w:val="27"/>
        </w:rPr>
        <w:t xml:space="preserve"> </w:t>
      </w:r>
      <w:r w:rsidR="006B10D4" w:rsidRPr="0065353F">
        <w:rPr>
          <w:sz w:val="27"/>
          <w:szCs w:val="27"/>
        </w:rPr>
        <w:t xml:space="preserve">2019, </w:t>
      </w:r>
      <w:r w:rsidRPr="0065353F">
        <w:rPr>
          <w:sz w:val="27"/>
          <w:szCs w:val="27"/>
        </w:rPr>
        <w:t>20</w:t>
      </w:r>
      <w:r w:rsidR="00E9056B" w:rsidRPr="0065353F">
        <w:rPr>
          <w:sz w:val="27"/>
          <w:szCs w:val="27"/>
        </w:rPr>
        <w:t>20</w:t>
      </w:r>
      <w:r w:rsidR="006B10D4" w:rsidRPr="0065353F">
        <w:rPr>
          <w:sz w:val="27"/>
          <w:szCs w:val="27"/>
        </w:rPr>
        <w:t>, 2021</w:t>
      </w:r>
      <w:r w:rsidRPr="0065353F">
        <w:rPr>
          <w:sz w:val="27"/>
          <w:szCs w:val="27"/>
        </w:rPr>
        <w:t>г</w:t>
      </w:r>
      <w:r w:rsidR="006B10D4" w:rsidRPr="0065353F">
        <w:rPr>
          <w:sz w:val="27"/>
          <w:szCs w:val="27"/>
        </w:rPr>
        <w:t>оды</w:t>
      </w:r>
      <w:r w:rsidRPr="0065353F">
        <w:rPr>
          <w:sz w:val="27"/>
          <w:szCs w:val="27"/>
        </w:rPr>
        <w:t>.</w:t>
      </w:r>
    </w:p>
    <w:p w:rsidR="006E0C0A" w:rsidRPr="0065353F" w:rsidRDefault="006E0C0A" w:rsidP="00BD6924">
      <w:pPr>
        <w:pStyle w:val="a3"/>
        <w:ind w:firstLine="708"/>
        <w:jc w:val="both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</w:p>
    <w:p w:rsidR="002E6E7E" w:rsidRPr="0065353F" w:rsidRDefault="00BE2F9B" w:rsidP="00BD6924">
      <w:pPr>
        <w:pStyle w:val="a3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5353F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Результаты контрольного мероприятия</w:t>
      </w:r>
      <w:r w:rsidRPr="0065353F">
        <w:rPr>
          <w:rFonts w:ascii="Times New Roman" w:hAnsi="Times New Roman" w:cs="Times New Roman"/>
          <w:b/>
          <w:sz w:val="27"/>
          <w:szCs w:val="27"/>
        </w:rPr>
        <w:t xml:space="preserve">: </w:t>
      </w:r>
    </w:p>
    <w:p w:rsidR="00644248" w:rsidRPr="00E22708" w:rsidRDefault="00EB1618" w:rsidP="0064424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65353F">
        <w:rPr>
          <w:b/>
          <w:color w:val="000000"/>
          <w:sz w:val="27"/>
          <w:szCs w:val="27"/>
        </w:rPr>
        <w:t>1</w:t>
      </w:r>
      <w:r w:rsidRPr="0065353F">
        <w:rPr>
          <w:color w:val="000000"/>
          <w:sz w:val="27"/>
          <w:szCs w:val="27"/>
        </w:rPr>
        <w:t xml:space="preserve">. </w:t>
      </w:r>
      <w:r w:rsidR="00644248" w:rsidRPr="00E22708">
        <w:rPr>
          <w:rFonts w:ascii="Times New Roman" w:hAnsi="Times New Roman"/>
          <w:sz w:val="27"/>
          <w:szCs w:val="27"/>
        </w:rPr>
        <w:t xml:space="preserve">Формирование учетной политики осуществляется в соответствии с Законом о бухгалтерском учете и частью второй налогового кодекса Российской Федерации. </w:t>
      </w:r>
    </w:p>
    <w:p w:rsidR="00644248" w:rsidRPr="00E22708" w:rsidRDefault="00644248" w:rsidP="0064424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E22708">
        <w:rPr>
          <w:rFonts w:ascii="Times New Roman" w:hAnsi="Times New Roman"/>
          <w:sz w:val="27"/>
          <w:szCs w:val="27"/>
        </w:rPr>
        <w:t>Приказами директора школы МБОУ «</w:t>
      </w:r>
      <w:proofErr w:type="spellStart"/>
      <w:r w:rsidRPr="00E22708">
        <w:rPr>
          <w:rFonts w:ascii="Times New Roman" w:hAnsi="Times New Roman"/>
          <w:sz w:val="27"/>
          <w:szCs w:val="27"/>
        </w:rPr>
        <w:t>Марфинская</w:t>
      </w:r>
      <w:proofErr w:type="spellEnd"/>
      <w:r w:rsidRPr="00E22708">
        <w:rPr>
          <w:rFonts w:ascii="Times New Roman" w:hAnsi="Times New Roman"/>
          <w:sz w:val="27"/>
          <w:szCs w:val="27"/>
        </w:rPr>
        <w:t xml:space="preserve"> СОШ им. Героя Советского Союза М. Д. Колосова» утверждена Учетная политика:</w:t>
      </w:r>
    </w:p>
    <w:p w:rsidR="00644248" w:rsidRPr="00E22708" w:rsidRDefault="00644248" w:rsidP="0064424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E22708">
        <w:rPr>
          <w:rFonts w:ascii="Times New Roman" w:hAnsi="Times New Roman"/>
          <w:sz w:val="27"/>
          <w:szCs w:val="27"/>
        </w:rPr>
        <w:t>-    №1 от 01.01.2019</w:t>
      </w:r>
      <w:r>
        <w:rPr>
          <w:rFonts w:ascii="Times New Roman" w:hAnsi="Times New Roman"/>
          <w:sz w:val="27"/>
          <w:szCs w:val="27"/>
        </w:rPr>
        <w:t>г. на 2019 год;</w:t>
      </w:r>
    </w:p>
    <w:p w:rsidR="00644248" w:rsidRPr="00E22708" w:rsidRDefault="00644248" w:rsidP="0064424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E22708">
        <w:rPr>
          <w:rFonts w:ascii="Times New Roman" w:hAnsi="Times New Roman"/>
          <w:sz w:val="27"/>
          <w:szCs w:val="27"/>
        </w:rPr>
        <w:t>-    №1 от 01.01.2020г. на 20</w:t>
      </w:r>
      <w:r>
        <w:rPr>
          <w:rFonts w:ascii="Times New Roman" w:hAnsi="Times New Roman"/>
          <w:sz w:val="27"/>
          <w:szCs w:val="27"/>
        </w:rPr>
        <w:t>20 год;</w:t>
      </w:r>
    </w:p>
    <w:p w:rsidR="00644248" w:rsidRPr="00E22708" w:rsidRDefault="00644248" w:rsidP="0064424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E22708">
        <w:rPr>
          <w:rFonts w:ascii="Times New Roman" w:hAnsi="Times New Roman"/>
          <w:sz w:val="27"/>
          <w:szCs w:val="27"/>
        </w:rPr>
        <w:t>-    №1 от 01.01.2021г. на 2021 год.</w:t>
      </w:r>
    </w:p>
    <w:p w:rsidR="00644248" w:rsidRPr="00E22708" w:rsidRDefault="00644248" w:rsidP="0064424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E22708">
        <w:rPr>
          <w:rFonts w:ascii="Times New Roman" w:hAnsi="Times New Roman"/>
          <w:sz w:val="27"/>
          <w:szCs w:val="27"/>
        </w:rPr>
        <w:t xml:space="preserve">В ходе проверки выявлено: в нарушении требований п.1 раздела </w:t>
      </w:r>
      <w:r w:rsidRPr="00E22708">
        <w:rPr>
          <w:rFonts w:ascii="Times New Roman" w:hAnsi="Times New Roman"/>
          <w:sz w:val="27"/>
          <w:szCs w:val="27"/>
          <w:lang w:val="en-US"/>
        </w:rPr>
        <w:t>V</w:t>
      </w:r>
      <w:r w:rsidRPr="00E22708">
        <w:rPr>
          <w:rFonts w:ascii="Times New Roman" w:hAnsi="Times New Roman"/>
          <w:sz w:val="27"/>
          <w:szCs w:val="27"/>
        </w:rPr>
        <w:t xml:space="preserve"> Учетной политики для целей бухгалтерского учета, утвержденной приказом №1 от 01.01.2019г. инвентаризационная опись №00000002 по объектам нефинансовых активов на 12.11.2019г. подписана председателем комиссии не соответствующего составу инвен</w:t>
      </w:r>
      <w:r w:rsidR="006A05EC">
        <w:rPr>
          <w:rFonts w:ascii="Times New Roman" w:hAnsi="Times New Roman"/>
          <w:sz w:val="27"/>
          <w:szCs w:val="27"/>
        </w:rPr>
        <w:t xml:space="preserve">таризационной комиссии </w:t>
      </w:r>
      <w:proofErr w:type="gramStart"/>
      <w:r w:rsidR="006A05EC">
        <w:rPr>
          <w:rFonts w:ascii="Times New Roman" w:hAnsi="Times New Roman"/>
          <w:sz w:val="27"/>
          <w:szCs w:val="27"/>
        </w:rPr>
        <w:t xml:space="preserve">согласно </w:t>
      </w:r>
      <w:r w:rsidRPr="00E22708">
        <w:rPr>
          <w:rFonts w:ascii="Times New Roman" w:hAnsi="Times New Roman"/>
          <w:sz w:val="27"/>
          <w:szCs w:val="27"/>
        </w:rPr>
        <w:t>приложения</w:t>
      </w:r>
      <w:proofErr w:type="gramEnd"/>
      <w:r w:rsidRPr="00E22708">
        <w:rPr>
          <w:rFonts w:ascii="Times New Roman" w:hAnsi="Times New Roman"/>
          <w:sz w:val="27"/>
          <w:szCs w:val="27"/>
        </w:rPr>
        <w:t xml:space="preserve"> 2 Учетной политики на 2019г.</w:t>
      </w:r>
    </w:p>
    <w:p w:rsidR="00644248" w:rsidRPr="00E22708" w:rsidRDefault="00644248" w:rsidP="00644248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E22708">
        <w:rPr>
          <w:rFonts w:ascii="Times New Roman" w:hAnsi="Times New Roman"/>
          <w:sz w:val="27"/>
          <w:szCs w:val="27"/>
        </w:rPr>
        <w:t xml:space="preserve">Согласно п.п. 3.6 п.3 раздела </w:t>
      </w:r>
      <w:r w:rsidRPr="00E22708">
        <w:rPr>
          <w:rFonts w:ascii="Times New Roman" w:hAnsi="Times New Roman"/>
          <w:sz w:val="27"/>
          <w:szCs w:val="27"/>
          <w:lang w:val="en-US"/>
        </w:rPr>
        <w:t>IV</w:t>
      </w:r>
      <w:r w:rsidRPr="00E22708">
        <w:rPr>
          <w:rFonts w:ascii="Times New Roman" w:hAnsi="Times New Roman"/>
          <w:sz w:val="27"/>
          <w:szCs w:val="27"/>
        </w:rPr>
        <w:t xml:space="preserve"> Учетной политики на 2019г. материальные запасы списываются по акту о списании материальных запасов ф. 0504230, образец </w:t>
      </w:r>
      <w:r w:rsidRPr="00E22708">
        <w:rPr>
          <w:rFonts w:ascii="Times New Roman" w:hAnsi="Times New Roman"/>
          <w:sz w:val="27"/>
          <w:szCs w:val="27"/>
        </w:rPr>
        <w:lastRenderedPageBreak/>
        <w:t>заполнения которого приложен к</w:t>
      </w:r>
      <w:r>
        <w:rPr>
          <w:rFonts w:ascii="Times New Roman" w:hAnsi="Times New Roman"/>
          <w:sz w:val="27"/>
          <w:szCs w:val="27"/>
        </w:rPr>
        <w:t xml:space="preserve"> Учетной политики</w:t>
      </w:r>
      <w:r w:rsidRPr="00E22708">
        <w:rPr>
          <w:rFonts w:ascii="Times New Roman" w:hAnsi="Times New Roman"/>
          <w:sz w:val="27"/>
          <w:szCs w:val="27"/>
        </w:rPr>
        <w:t>. Проверкой установлено, что Акт №00000001 о списании материальных запасов от 31.01.2021г. по МБОУ «</w:t>
      </w:r>
      <w:proofErr w:type="spellStart"/>
      <w:r w:rsidRPr="00E22708">
        <w:rPr>
          <w:rFonts w:ascii="Times New Roman" w:hAnsi="Times New Roman"/>
          <w:sz w:val="27"/>
          <w:szCs w:val="27"/>
        </w:rPr>
        <w:t>Марфинская</w:t>
      </w:r>
      <w:proofErr w:type="spellEnd"/>
      <w:r w:rsidRPr="00E22708">
        <w:rPr>
          <w:rFonts w:ascii="Times New Roman" w:hAnsi="Times New Roman"/>
          <w:sz w:val="27"/>
          <w:szCs w:val="27"/>
        </w:rPr>
        <w:t xml:space="preserve"> СОШ им. Героя Советского Союза М. Д. Колосова» оформлен с нарушением требований Учетной политики, утвержденной приказом №1 от 01.01.2019г., отсутствует печать на подписи комиссии, подпись председателя </w:t>
      </w:r>
      <w:r>
        <w:rPr>
          <w:rFonts w:ascii="Times New Roman" w:hAnsi="Times New Roman"/>
          <w:sz w:val="27"/>
          <w:szCs w:val="27"/>
        </w:rPr>
        <w:t>комиссии неверная</w:t>
      </w:r>
      <w:r w:rsidRPr="00E22708">
        <w:rPr>
          <w:rFonts w:ascii="Times New Roman" w:hAnsi="Times New Roman"/>
          <w:sz w:val="27"/>
          <w:szCs w:val="27"/>
        </w:rPr>
        <w:t>.</w:t>
      </w:r>
    </w:p>
    <w:p w:rsidR="00644248" w:rsidRPr="00E22708" w:rsidRDefault="00644248" w:rsidP="0064424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E22708">
        <w:rPr>
          <w:rFonts w:ascii="Times New Roman" w:hAnsi="Times New Roman"/>
          <w:sz w:val="27"/>
          <w:szCs w:val="27"/>
        </w:rPr>
        <w:t xml:space="preserve">Выборочной проверкой первичных документов установлено: нарушение требований Положения о </w:t>
      </w:r>
      <w:r w:rsidR="006A05EC">
        <w:rPr>
          <w:rFonts w:ascii="Times New Roman" w:hAnsi="Times New Roman"/>
          <w:sz w:val="27"/>
          <w:szCs w:val="27"/>
        </w:rPr>
        <w:t xml:space="preserve">внутреннем финансовом контроле </w:t>
      </w:r>
      <w:r w:rsidRPr="00E22708">
        <w:rPr>
          <w:rFonts w:ascii="Times New Roman" w:hAnsi="Times New Roman"/>
          <w:sz w:val="27"/>
          <w:szCs w:val="27"/>
        </w:rPr>
        <w:t>п. 3.1.2 раздела 3, утвержденного приказом МБОУ «</w:t>
      </w:r>
      <w:proofErr w:type="spellStart"/>
      <w:r w:rsidRPr="00E22708">
        <w:rPr>
          <w:rFonts w:ascii="Times New Roman" w:hAnsi="Times New Roman"/>
          <w:sz w:val="27"/>
          <w:szCs w:val="27"/>
        </w:rPr>
        <w:t>Марфинская</w:t>
      </w:r>
      <w:proofErr w:type="spellEnd"/>
      <w:r w:rsidRPr="00E22708">
        <w:rPr>
          <w:rFonts w:ascii="Times New Roman" w:hAnsi="Times New Roman"/>
          <w:sz w:val="27"/>
          <w:szCs w:val="27"/>
        </w:rPr>
        <w:t xml:space="preserve"> СОШ им. Героя Советского Союза М. Д. Колосова» от 01.01.2020г. №1, а именно по ООО ЧОО «Боец» в счете на оплату услуг по охране общественного порядка за март 2020г. №69 от 23.03.2020г. отсутствует подпись бухгалтера ООО ЧОО «Боец». На первичных учетных документах (акт №67 от 31.03.2020г., счет на оплату №69 от 23.03.2020г.) отсутствуют отметки (дата, подпись, расшифровка подписи) сотрудника бухгалтерии МБОУ «</w:t>
      </w:r>
      <w:proofErr w:type="spellStart"/>
      <w:r w:rsidRPr="00E22708">
        <w:rPr>
          <w:rFonts w:ascii="Times New Roman" w:hAnsi="Times New Roman"/>
          <w:sz w:val="27"/>
          <w:szCs w:val="27"/>
        </w:rPr>
        <w:t>Марфинская</w:t>
      </w:r>
      <w:proofErr w:type="spellEnd"/>
      <w:r w:rsidRPr="00E22708">
        <w:rPr>
          <w:rFonts w:ascii="Times New Roman" w:hAnsi="Times New Roman"/>
          <w:sz w:val="27"/>
          <w:szCs w:val="27"/>
        </w:rPr>
        <w:t xml:space="preserve"> СОШ им. Героя Советского Союза М. Д. Колосова» ответственного за проведение текущего внутреннего финансового контроля.</w:t>
      </w:r>
    </w:p>
    <w:p w:rsidR="00B97842" w:rsidRDefault="00EB1618" w:rsidP="00B97842">
      <w:pPr>
        <w:ind w:firstLine="708"/>
        <w:jc w:val="both"/>
        <w:rPr>
          <w:sz w:val="27"/>
          <w:szCs w:val="27"/>
        </w:rPr>
      </w:pPr>
      <w:r w:rsidRPr="0065353F">
        <w:rPr>
          <w:b/>
          <w:sz w:val="27"/>
          <w:szCs w:val="27"/>
        </w:rPr>
        <w:t>2.</w:t>
      </w:r>
      <w:r w:rsidRPr="0065353F">
        <w:rPr>
          <w:sz w:val="27"/>
          <w:szCs w:val="27"/>
        </w:rPr>
        <w:t xml:space="preserve"> </w:t>
      </w:r>
      <w:r w:rsidR="00B97842">
        <w:rPr>
          <w:sz w:val="27"/>
          <w:szCs w:val="27"/>
        </w:rPr>
        <w:t>Выборочной проверкой</w:t>
      </w:r>
      <w:r w:rsidR="00B97842" w:rsidRPr="00C50D78">
        <w:rPr>
          <w:sz w:val="27"/>
          <w:szCs w:val="27"/>
        </w:rPr>
        <w:t xml:space="preserve"> </w:t>
      </w:r>
      <w:r w:rsidR="00B97842">
        <w:rPr>
          <w:sz w:val="27"/>
          <w:szCs w:val="27"/>
        </w:rPr>
        <w:t>финансирования 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МБОУ «</w:t>
      </w:r>
      <w:proofErr w:type="spellStart"/>
      <w:r w:rsidR="00B97842">
        <w:rPr>
          <w:sz w:val="27"/>
          <w:szCs w:val="27"/>
        </w:rPr>
        <w:t>Марфинская</w:t>
      </w:r>
      <w:proofErr w:type="spellEnd"/>
      <w:r w:rsidR="00B97842">
        <w:rPr>
          <w:sz w:val="27"/>
          <w:szCs w:val="27"/>
        </w:rPr>
        <w:t xml:space="preserve"> СОШ им. Героя Советского Союза М. Д. Колосова» н</w:t>
      </w:r>
      <w:r w:rsidR="00B97842" w:rsidRPr="00F7504A">
        <w:rPr>
          <w:sz w:val="27"/>
          <w:szCs w:val="27"/>
        </w:rPr>
        <w:t>ецелевого использования бюджетных средств</w:t>
      </w:r>
      <w:r w:rsidR="00B97842">
        <w:rPr>
          <w:sz w:val="27"/>
          <w:szCs w:val="27"/>
        </w:rPr>
        <w:t xml:space="preserve"> не </w:t>
      </w:r>
      <w:r w:rsidR="00B97842" w:rsidRPr="00F7504A">
        <w:rPr>
          <w:sz w:val="27"/>
          <w:szCs w:val="27"/>
        </w:rPr>
        <w:t>установлено.</w:t>
      </w:r>
    </w:p>
    <w:p w:rsidR="00406765" w:rsidRPr="0065353F" w:rsidRDefault="00406765" w:rsidP="00194184">
      <w:pPr>
        <w:tabs>
          <w:tab w:val="left" w:pos="709"/>
        </w:tabs>
        <w:jc w:val="both"/>
        <w:rPr>
          <w:sz w:val="27"/>
          <w:szCs w:val="27"/>
        </w:rPr>
      </w:pPr>
    </w:p>
    <w:p w:rsidR="00AB37CD" w:rsidRPr="0065353F" w:rsidRDefault="00AB37CD" w:rsidP="00AB37CD">
      <w:pPr>
        <w:tabs>
          <w:tab w:val="left" w:pos="709"/>
          <w:tab w:val="left" w:pos="6096"/>
        </w:tabs>
        <w:ind w:firstLine="709"/>
        <w:jc w:val="both"/>
        <w:rPr>
          <w:sz w:val="27"/>
          <w:szCs w:val="27"/>
        </w:rPr>
      </w:pPr>
    </w:p>
    <w:p w:rsidR="00F33362" w:rsidRPr="0065353F" w:rsidRDefault="00F33362" w:rsidP="000A3AC5">
      <w:pPr>
        <w:tabs>
          <w:tab w:val="left" w:pos="-426"/>
          <w:tab w:val="left" w:pos="993"/>
        </w:tabs>
        <w:jc w:val="both"/>
        <w:rPr>
          <w:color w:val="C0504D"/>
          <w:sz w:val="27"/>
          <w:szCs w:val="27"/>
        </w:rPr>
      </w:pPr>
    </w:p>
    <w:p w:rsidR="00F33362" w:rsidRPr="0065353F" w:rsidRDefault="00F33362" w:rsidP="00BD692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122E9" w:rsidRPr="0065353F" w:rsidRDefault="00D122E9" w:rsidP="00D122E9">
      <w:pPr>
        <w:ind w:firstLine="709"/>
        <w:jc w:val="both"/>
        <w:rPr>
          <w:sz w:val="27"/>
          <w:szCs w:val="27"/>
        </w:rPr>
      </w:pPr>
      <w:bookmarkStart w:id="0" w:name="_GoBack"/>
      <w:bookmarkEnd w:id="0"/>
    </w:p>
    <w:sectPr w:rsidR="00D122E9" w:rsidRPr="0065353F" w:rsidSect="00C713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1DA8"/>
    <w:multiLevelType w:val="hybridMultilevel"/>
    <w:tmpl w:val="EBD867D2"/>
    <w:lvl w:ilvl="0" w:tplc="0C406E46">
      <w:start w:val="1"/>
      <w:numFmt w:val="decimal"/>
      <w:lvlText w:val="%1."/>
      <w:lvlJc w:val="left"/>
      <w:pPr>
        <w:ind w:left="1938" w:hanging="12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8C794B"/>
    <w:multiLevelType w:val="hybridMultilevel"/>
    <w:tmpl w:val="725496A6"/>
    <w:lvl w:ilvl="0" w:tplc="02EC8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9A2F3F"/>
    <w:multiLevelType w:val="hybridMultilevel"/>
    <w:tmpl w:val="9C2823E8"/>
    <w:lvl w:ilvl="0" w:tplc="56102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F540D"/>
    <w:multiLevelType w:val="hybridMultilevel"/>
    <w:tmpl w:val="AFE0CAB6"/>
    <w:lvl w:ilvl="0" w:tplc="7DBAD60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7C54C3"/>
    <w:multiLevelType w:val="hybridMultilevel"/>
    <w:tmpl w:val="9ACAE240"/>
    <w:lvl w:ilvl="0" w:tplc="06928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2B0DB6"/>
    <w:multiLevelType w:val="hybridMultilevel"/>
    <w:tmpl w:val="51EE91E4"/>
    <w:lvl w:ilvl="0" w:tplc="4CF6EA24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246B90"/>
    <w:multiLevelType w:val="hybridMultilevel"/>
    <w:tmpl w:val="89261E8C"/>
    <w:lvl w:ilvl="0" w:tplc="799CD6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B28675A"/>
    <w:multiLevelType w:val="hybridMultilevel"/>
    <w:tmpl w:val="A808C498"/>
    <w:lvl w:ilvl="0" w:tplc="70980AB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5F81CAB"/>
    <w:multiLevelType w:val="hybridMultilevel"/>
    <w:tmpl w:val="936E8E14"/>
    <w:lvl w:ilvl="0" w:tplc="79F2B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824353"/>
    <w:multiLevelType w:val="hybridMultilevel"/>
    <w:tmpl w:val="400A32C8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F62F4"/>
    <w:multiLevelType w:val="hybridMultilevel"/>
    <w:tmpl w:val="4BD6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21C"/>
    <w:rsid w:val="000006D6"/>
    <w:rsid w:val="00010D55"/>
    <w:rsid w:val="00013339"/>
    <w:rsid w:val="00014894"/>
    <w:rsid w:val="00017CE2"/>
    <w:rsid w:val="00023A2E"/>
    <w:rsid w:val="00030CA2"/>
    <w:rsid w:val="0006019B"/>
    <w:rsid w:val="00060EA8"/>
    <w:rsid w:val="00065C49"/>
    <w:rsid w:val="0006759C"/>
    <w:rsid w:val="00073808"/>
    <w:rsid w:val="0007593D"/>
    <w:rsid w:val="00082B13"/>
    <w:rsid w:val="00083B9A"/>
    <w:rsid w:val="00087980"/>
    <w:rsid w:val="000A3AC5"/>
    <w:rsid w:val="000A3EF2"/>
    <w:rsid w:val="000A6A46"/>
    <w:rsid w:val="000A74B8"/>
    <w:rsid w:val="000B07F7"/>
    <w:rsid w:val="000B1F30"/>
    <w:rsid w:val="000B7753"/>
    <w:rsid w:val="000B789E"/>
    <w:rsid w:val="000C1E4A"/>
    <w:rsid w:val="000C7197"/>
    <w:rsid w:val="000C7642"/>
    <w:rsid w:val="000D0A43"/>
    <w:rsid w:val="000E0183"/>
    <w:rsid w:val="000E6CE4"/>
    <w:rsid w:val="000F2DD2"/>
    <w:rsid w:val="001024B6"/>
    <w:rsid w:val="0010271A"/>
    <w:rsid w:val="00110834"/>
    <w:rsid w:val="00110BEE"/>
    <w:rsid w:val="0011160F"/>
    <w:rsid w:val="001168A8"/>
    <w:rsid w:val="00121A57"/>
    <w:rsid w:val="00122CD7"/>
    <w:rsid w:val="00124B07"/>
    <w:rsid w:val="00126F74"/>
    <w:rsid w:val="00132614"/>
    <w:rsid w:val="00140ECF"/>
    <w:rsid w:val="00143020"/>
    <w:rsid w:val="001456CB"/>
    <w:rsid w:val="00145EFA"/>
    <w:rsid w:val="00155B04"/>
    <w:rsid w:val="00155E15"/>
    <w:rsid w:val="00160A21"/>
    <w:rsid w:val="0016528A"/>
    <w:rsid w:val="001715CE"/>
    <w:rsid w:val="001764C5"/>
    <w:rsid w:val="00186FC5"/>
    <w:rsid w:val="0019317C"/>
    <w:rsid w:val="0019365B"/>
    <w:rsid w:val="00194184"/>
    <w:rsid w:val="001A01D1"/>
    <w:rsid w:val="001A6CA7"/>
    <w:rsid w:val="001B25D4"/>
    <w:rsid w:val="001B39E6"/>
    <w:rsid w:val="001C3F41"/>
    <w:rsid w:val="001D29AE"/>
    <w:rsid w:val="001E0328"/>
    <w:rsid w:val="001E2B93"/>
    <w:rsid w:val="001F1701"/>
    <w:rsid w:val="001F4B32"/>
    <w:rsid w:val="001F7C62"/>
    <w:rsid w:val="001F7F4E"/>
    <w:rsid w:val="00205AB0"/>
    <w:rsid w:val="00215E4C"/>
    <w:rsid w:val="0022129C"/>
    <w:rsid w:val="00223D9E"/>
    <w:rsid w:val="002327CA"/>
    <w:rsid w:val="00244DC2"/>
    <w:rsid w:val="00250776"/>
    <w:rsid w:val="002534F0"/>
    <w:rsid w:val="00257F46"/>
    <w:rsid w:val="00263996"/>
    <w:rsid w:val="00274D99"/>
    <w:rsid w:val="0027672C"/>
    <w:rsid w:val="00281397"/>
    <w:rsid w:val="002855C8"/>
    <w:rsid w:val="00287FA8"/>
    <w:rsid w:val="002912C1"/>
    <w:rsid w:val="00297659"/>
    <w:rsid w:val="002A794C"/>
    <w:rsid w:val="002B5258"/>
    <w:rsid w:val="002B5AA8"/>
    <w:rsid w:val="002D1287"/>
    <w:rsid w:val="002D48D9"/>
    <w:rsid w:val="002E4101"/>
    <w:rsid w:val="002E6E7E"/>
    <w:rsid w:val="002F7CAF"/>
    <w:rsid w:val="00301502"/>
    <w:rsid w:val="00304B51"/>
    <w:rsid w:val="003100D8"/>
    <w:rsid w:val="0031599E"/>
    <w:rsid w:val="00316DB5"/>
    <w:rsid w:val="00321182"/>
    <w:rsid w:val="00323020"/>
    <w:rsid w:val="00323DAB"/>
    <w:rsid w:val="00372AD3"/>
    <w:rsid w:val="00374E6F"/>
    <w:rsid w:val="00384583"/>
    <w:rsid w:val="0039531B"/>
    <w:rsid w:val="003B4955"/>
    <w:rsid w:val="003B6242"/>
    <w:rsid w:val="003C1600"/>
    <w:rsid w:val="003C18E5"/>
    <w:rsid w:val="003D0410"/>
    <w:rsid w:val="003D364C"/>
    <w:rsid w:val="003F5DAD"/>
    <w:rsid w:val="004020CA"/>
    <w:rsid w:val="00404257"/>
    <w:rsid w:val="0040648E"/>
    <w:rsid w:val="00406765"/>
    <w:rsid w:val="004523DF"/>
    <w:rsid w:val="00455F09"/>
    <w:rsid w:val="00477FD9"/>
    <w:rsid w:val="0048082A"/>
    <w:rsid w:val="00482450"/>
    <w:rsid w:val="0048437F"/>
    <w:rsid w:val="004875D6"/>
    <w:rsid w:val="004A6CD4"/>
    <w:rsid w:val="004B1126"/>
    <w:rsid w:val="004B23A2"/>
    <w:rsid w:val="004B5123"/>
    <w:rsid w:val="004C51EA"/>
    <w:rsid w:val="004C563E"/>
    <w:rsid w:val="004C79E9"/>
    <w:rsid w:val="004D59FA"/>
    <w:rsid w:val="004D6655"/>
    <w:rsid w:val="004E139A"/>
    <w:rsid w:val="004F30BC"/>
    <w:rsid w:val="00510048"/>
    <w:rsid w:val="00512C8D"/>
    <w:rsid w:val="00520F61"/>
    <w:rsid w:val="0052221C"/>
    <w:rsid w:val="0052246C"/>
    <w:rsid w:val="0052517E"/>
    <w:rsid w:val="00525564"/>
    <w:rsid w:val="005335EC"/>
    <w:rsid w:val="00534761"/>
    <w:rsid w:val="00534821"/>
    <w:rsid w:val="0053633E"/>
    <w:rsid w:val="00545939"/>
    <w:rsid w:val="00555A62"/>
    <w:rsid w:val="00556CE5"/>
    <w:rsid w:val="00564D9E"/>
    <w:rsid w:val="00572BA7"/>
    <w:rsid w:val="00574AFD"/>
    <w:rsid w:val="00576C1E"/>
    <w:rsid w:val="0058164E"/>
    <w:rsid w:val="00583E82"/>
    <w:rsid w:val="00584E76"/>
    <w:rsid w:val="005855FA"/>
    <w:rsid w:val="005A7298"/>
    <w:rsid w:val="005B2075"/>
    <w:rsid w:val="005B3AC5"/>
    <w:rsid w:val="005C2CA7"/>
    <w:rsid w:val="005D1003"/>
    <w:rsid w:val="005D5AE7"/>
    <w:rsid w:val="005F2985"/>
    <w:rsid w:val="00605D46"/>
    <w:rsid w:val="00606DDB"/>
    <w:rsid w:val="0060702B"/>
    <w:rsid w:val="00610BD1"/>
    <w:rsid w:val="00613F3D"/>
    <w:rsid w:val="00616842"/>
    <w:rsid w:val="00627094"/>
    <w:rsid w:val="006313F8"/>
    <w:rsid w:val="00633F79"/>
    <w:rsid w:val="00644248"/>
    <w:rsid w:val="006453FB"/>
    <w:rsid w:val="0065353F"/>
    <w:rsid w:val="006538D6"/>
    <w:rsid w:val="006731DB"/>
    <w:rsid w:val="0068039E"/>
    <w:rsid w:val="0069562F"/>
    <w:rsid w:val="006A05EC"/>
    <w:rsid w:val="006A552C"/>
    <w:rsid w:val="006B038A"/>
    <w:rsid w:val="006B10D4"/>
    <w:rsid w:val="006C6545"/>
    <w:rsid w:val="006D04A8"/>
    <w:rsid w:val="006D0B39"/>
    <w:rsid w:val="006D3FCD"/>
    <w:rsid w:val="006E0C0A"/>
    <w:rsid w:val="006E7659"/>
    <w:rsid w:val="006F1328"/>
    <w:rsid w:val="006F329C"/>
    <w:rsid w:val="006F75E9"/>
    <w:rsid w:val="00704439"/>
    <w:rsid w:val="007050D9"/>
    <w:rsid w:val="00712E20"/>
    <w:rsid w:val="00730510"/>
    <w:rsid w:val="007421D4"/>
    <w:rsid w:val="00742500"/>
    <w:rsid w:val="00752B96"/>
    <w:rsid w:val="00754122"/>
    <w:rsid w:val="007569E9"/>
    <w:rsid w:val="00756C98"/>
    <w:rsid w:val="00760CB1"/>
    <w:rsid w:val="00760D63"/>
    <w:rsid w:val="007620A5"/>
    <w:rsid w:val="00762DF8"/>
    <w:rsid w:val="0077377C"/>
    <w:rsid w:val="007830F5"/>
    <w:rsid w:val="007904FC"/>
    <w:rsid w:val="007A264E"/>
    <w:rsid w:val="007A3CF3"/>
    <w:rsid w:val="007A7C20"/>
    <w:rsid w:val="007B16AF"/>
    <w:rsid w:val="007B5659"/>
    <w:rsid w:val="007C47CF"/>
    <w:rsid w:val="007D0194"/>
    <w:rsid w:val="007D2CB7"/>
    <w:rsid w:val="007E6FBC"/>
    <w:rsid w:val="008015E6"/>
    <w:rsid w:val="0080790B"/>
    <w:rsid w:val="00807BEA"/>
    <w:rsid w:val="00810CF8"/>
    <w:rsid w:val="0082288F"/>
    <w:rsid w:val="00824206"/>
    <w:rsid w:val="00824B68"/>
    <w:rsid w:val="00827D6C"/>
    <w:rsid w:val="008304A8"/>
    <w:rsid w:val="00831DE4"/>
    <w:rsid w:val="008458A7"/>
    <w:rsid w:val="00865803"/>
    <w:rsid w:val="00883A91"/>
    <w:rsid w:val="008933BF"/>
    <w:rsid w:val="008937AD"/>
    <w:rsid w:val="008A072D"/>
    <w:rsid w:val="008A7E77"/>
    <w:rsid w:val="008B0A7D"/>
    <w:rsid w:val="008B35F7"/>
    <w:rsid w:val="008B4283"/>
    <w:rsid w:val="008C5845"/>
    <w:rsid w:val="008D103F"/>
    <w:rsid w:val="008D1D1E"/>
    <w:rsid w:val="008E18B8"/>
    <w:rsid w:val="008E21FB"/>
    <w:rsid w:val="008F1212"/>
    <w:rsid w:val="008F2F1B"/>
    <w:rsid w:val="008F4880"/>
    <w:rsid w:val="00936765"/>
    <w:rsid w:val="009371F5"/>
    <w:rsid w:val="00937478"/>
    <w:rsid w:val="00940272"/>
    <w:rsid w:val="0094442E"/>
    <w:rsid w:val="00946365"/>
    <w:rsid w:val="00950330"/>
    <w:rsid w:val="00960872"/>
    <w:rsid w:val="00983BEB"/>
    <w:rsid w:val="00984269"/>
    <w:rsid w:val="009A7C8C"/>
    <w:rsid w:val="009B0690"/>
    <w:rsid w:val="009B1C26"/>
    <w:rsid w:val="009C2BC4"/>
    <w:rsid w:val="009C7525"/>
    <w:rsid w:val="009D424F"/>
    <w:rsid w:val="009E32DE"/>
    <w:rsid w:val="009E5640"/>
    <w:rsid w:val="009E6623"/>
    <w:rsid w:val="00A00024"/>
    <w:rsid w:val="00A03002"/>
    <w:rsid w:val="00A1207C"/>
    <w:rsid w:val="00A12E0D"/>
    <w:rsid w:val="00A17B00"/>
    <w:rsid w:val="00A22157"/>
    <w:rsid w:val="00A23BA7"/>
    <w:rsid w:val="00A32EEA"/>
    <w:rsid w:val="00A35AB3"/>
    <w:rsid w:val="00A40EBF"/>
    <w:rsid w:val="00A51B54"/>
    <w:rsid w:val="00A555DA"/>
    <w:rsid w:val="00A77050"/>
    <w:rsid w:val="00A81281"/>
    <w:rsid w:val="00A8376D"/>
    <w:rsid w:val="00A84C4B"/>
    <w:rsid w:val="00A86D7F"/>
    <w:rsid w:val="00A86DB8"/>
    <w:rsid w:val="00A97C3D"/>
    <w:rsid w:val="00AA538A"/>
    <w:rsid w:val="00AA6DE9"/>
    <w:rsid w:val="00AB37CD"/>
    <w:rsid w:val="00AC0414"/>
    <w:rsid w:val="00AC60C5"/>
    <w:rsid w:val="00AD2A34"/>
    <w:rsid w:val="00AD7C43"/>
    <w:rsid w:val="00AE196D"/>
    <w:rsid w:val="00AE2CCE"/>
    <w:rsid w:val="00AE59E7"/>
    <w:rsid w:val="00AE5DD2"/>
    <w:rsid w:val="00AE6FCC"/>
    <w:rsid w:val="00AF4010"/>
    <w:rsid w:val="00AF70EC"/>
    <w:rsid w:val="00B0742D"/>
    <w:rsid w:val="00B10286"/>
    <w:rsid w:val="00B1676F"/>
    <w:rsid w:val="00B24823"/>
    <w:rsid w:val="00B2496B"/>
    <w:rsid w:val="00B316CD"/>
    <w:rsid w:val="00B36AF1"/>
    <w:rsid w:val="00B42BB1"/>
    <w:rsid w:val="00B5099C"/>
    <w:rsid w:val="00B56C49"/>
    <w:rsid w:val="00B57412"/>
    <w:rsid w:val="00B70FDC"/>
    <w:rsid w:val="00B83B38"/>
    <w:rsid w:val="00B84014"/>
    <w:rsid w:val="00B8655B"/>
    <w:rsid w:val="00B969D9"/>
    <w:rsid w:val="00B97842"/>
    <w:rsid w:val="00BC1A1C"/>
    <w:rsid w:val="00BC4D24"/>
    <w:rsid w:val="00BC6078"/>
    <w:rsid w:val="00BD371D"/>
    <w:rsid w:val="00BD4493"/>
    <w:rsid w:val="00BD6924"/>
    <w:rsid w:val="00BE2F9B"/>
    <w:rsid w:val="00BE62B4"/>
    <w:rsid w:val="00BE6F61"/>
    <w:rsid w:val="00BF072F"/>
    <w:rsid w:val="00BF2F5F"/>
    <w:rsid w:val="00C01CE3"/>
    <w:rsid w:val="00C041DF"/>
    <w:rsid w:val="00C16EE3"/>
    <w:rsid w:val="00C2546A"/>
    <w:rsid w:val="00C27623"/>
    <w:rsid w:val="00C27CF0"/>
    <w:rsid w:val="00C3547C"/>
    <w:rsid w:val="00C4002D"/>
    <w:rsid w:val="00C40414"/>
    <w:rsid w:val="00C41600"/>
    <w:rsid w:val="00C4259D"/>
    <w:rsid w:val="00C45BE2"/>
    <w:rsid w:val="00C5015E"/>
    <w:rsid w:val="00C6054A"/>
    <w:rsid w:val="00C713DD"/>
    <w:rsid w:val="00C73732"/>
    <w:rsid w:val="00C73E28"/>
    <w:rsid w:val="00C81EC9"/>
    <w:rsid w:val="00C84211"/>
    <w:rsid w:val="00C86EB5"/>
    <w:rsid w:val="00C97B98"/>
    <w:rsid w:val="00C97F62"/>
    <w:rsid w:val="00CC4855"/>
    <w:rsid w:val="00CC72AA"/>
    <w:rsid w:val="00CF0269"/>
    <w:rsid w:val="00CF21A8"/>
    <w:rsid w:val="00CF326D"/>
    <w:rsid w:val="00CF5B4A"/>
    <w:rsid w:val="00CF5E66"/>
    <w:rsid w:val="00D107FB"/>
    <w:rsid w:val="00D122E9"/>
    <w:rsid w:val="00D21E7E"/>
    <w:rsid w:val="00D22980"/>
    <w:rsid w:val="00D276D2"/>
    <w:rsid w:val="00D3431B"/>
    <w:rsid w:val="00D34679"/>
    <w:rsid w:val="00D41CD9"/>
    <w:rsid w:val="00D444F5"/>
    <w:rsid w:val="00D509AD"/>
    <w:rsid w:val="00D53A89"/>
    <w:rsid w:val="00D5629F"/>
    <w:rsid w:val="00D56E0E"/>
    <w:rsid w:val="00D60CA1"/>
    <w:rsid w:val="00D70CB3"/>
    <w:rsid w:val="00D7438B"/>
    <w:rsid w:val="00D767CB"/>
    <w:rsid w:val="00D816B2"/>
    <w:rsid w:val="00D918F4"/>
    <w:rsid w:val="00D91BAC"/>
    <w:rsid w:val="00D92060"/>
    <w:rsid w:val="00D94BEE"/>
    <w:rsid w:val="00DB071A"/>
    <w:rsid w:val="00DB7FE3"/>
    <w:rsid w:val="00DC1739"/>
    <w:rsid w:val="00DC1952"/>
    <w:rsid w:val="00DC2E98"/>
    <w:rsid w:val="00DD185E"/>
    <w:rsid w:val="00DD634B"/>
    <w:rsid w:val="00DE205B"/>
    <w:rsid w:val="00DE3672"/>
    <w:rsid w:val="00DF3840"/>
    <w:rsid w:val="00DF7801"/>
    <w:rsid w:val="00E04784"/>
    <w:rsid w:val="00E0701F"/>
    <w:rsid w:val="00E1578C"/>
    <w:rsid w:val="00E161B4"/>
    <w:rsid w:val="00E1728C"/>
    <w:rsid w:val="00E43986"/>
    <w:rsid w:val="00E54E8E"/>
    <w:rsid w:val="00E63FF6"/>
    <w:rsid w:val="00E82EFA"/>
    <w:rsid w:val="00E832C1"/>
    <w:rsid w:val="00E84268"/>
    <w:rsid w:val="00E9056B"/>
    <w:rsid w:val="00E93EE9"/>
    <w:rsid w:val="00EA43EB"/>
    <w:rsid w:val="00EB1618"/>
    <w:rsid w:val="00EB2421"/>
    <w:rsid w:val="00EC1323"/>
    <w:rsid w:val="00EC1692"/>
    <w:rsid w:val="00ED02D8"/>
    <w:rsid w:val="00ED061A"/>
    <w:rsid w:val="00EE3C1F"/>
    <w:rsid w:val="00F118A2"/>
    <w:rsid w:val="00F14F1D"/>
    <w:rsid w:val="00F21208"/>
    <w:rsid w:val="00F24CBA"/>
    <w:rsid w:val="00F3154F"/>
    <w:rsid w:val="00F33362"/>
    <w:rsid w:val="00F36871"/>
    <w:rsid w:val="00F37A6C"/>
    <w:rsid w:val="00F47066"/>
    <w:rsid w:val="00F47A34"/>
    <w:rsid w:val="00F50F09"/>
    <w:rsid w:val="00F53F17"/>
    <w:rsid w:val="00F57882"/>
    <w:rsid w:val="00F61DDA"/>
    <w:rsid w:val="00F640F4"/>
    <w:rsid w:val="00F64224"/>
    <w:rsid w:val="00F65594"/>
    <w:rsid w:val="00F655EA"/>
    <w:rsid w:val="00F65931"/>
    <w:rsid w:val="00F8278F"/>
    <w:rsid w:val="00F83743"/>
    <w:rsid w:val="00F90527"/>
    <w:rsid w:val="00F913EF"/>
    <w:rsid w:val="00F9725D"/>
    <w:rsid w:val="00FA4383"/>
    <w:rsid w:val="00FB63C2"/>
    <w:rsid w:val="00FC7590"/>
    <w:rsid w:val="00FD5B1C"/>
    <w:rsid w:val="00FF062F"/>
    <w:rsid w:val="00FF1022"/>
    <w:rsid w:val="00FF23C4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9738E-F21D-4AA2-AF0E-FA05677F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21C"/>
    <w:pPr>
      <w:spacing w:after="0" w:line="240" w:lineRule="auto"/>
    </w:pPr>
  </w:style>
  <w:style w:type="paragraph" w:customStyle="1" w:styleId="21">
    <w:name w:val="Основной текст 21"/>
    <w:basedOn w:val="a"/>
    <w:rsid w:val="005B3AC5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pacing w:val="-2"/>
      <w:sz w:val="28"/>
    </w:rPr>
  </w:style>
  <w:style w:type="table" w:styleId="a4">
    <w:name w:val="Table Grid"/>
    <w:basedOn w:val="a1"/>
    <w:uiPriority w:val="59"/>
    <w:rsid w:val="00F9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54E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050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0D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4523D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F38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C3443-53C0-451B-895F-32B6E4C9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KSP1</cp:lastModifiedBy>
  <cp:revision>59</cp:revision>
  <cp:lastPrinted>2021-06-25T05:11:00Z</cp:lastPrinted>
  <dcterms:created xsi:type="dcterms:W3CDTF">2022-05-30T10:29:00Z</dcterms:created>
  <dcterms:modified xsi:type="dcterms:W3CDTF">2023-03-22T09:57:00Z</dcterms:modified>
</cp:coreProperties>
</file>