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47" w:rsidRPr="002E4147" w:rsidRDefault="00EA55B7" w:rsidP="002E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 xml:space="preserve"> </w:t>
      </w:r>
      <w:r w:rsidR="002E4147" w:rsidRPr="002E4147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МО "ВОЛОДАРСКИЙ РАЙОН"</w:t>
      </w:r>
    </w:p>
    <w:p w:rsidR="002E4147" w:rsidRPr="002E4147" w:rsidRDefault="002E4147" w:rsidP="002E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2E4147">
        <w:rPr>
          <w:rFonts w:ascii="Times New Roman" w:eastAsia="Times New Roman" w:hAnsi="Times New Roman" w:cs="Times New Roman"/>
          <w:b/>
          <w:sz w:val="36"/>
          <w:szCs w:val="20"/>
        </w:rPr>
        <w:t>АСТРАХАНСКОЙ ОБЛАСТИ</w:t>
      </w:r>
    </w:p>
    <w:p w:rsidR="002E4147" w:rsidRPr="002E4147" w:rsidRDefault="002E4147" w:rsidP="002E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E4147" w:rsidRPr="002E4147" w:rsidRDefault="002E4147" w:rsidP="002E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2E4147">
        <w:rPr>
          <w:rFonts w:ascii="Times New Roman" w:eastAsia="Times New Roman" w:hAnsi="Times New Roman" w:cs="Times New Roman"/>
          <w:b/>
          <w:sz w:val="36"/>
          <w:szCs w:val="20"/>
        </w:rPr>
        <w:t>ПОСТАНОВЛЕНИЕ</w:t>
      </w:r>
    </w:p>
    <w:p w:rsidR="002E4147" w:rsidRPr="002E4147" w:rsidRDefault="002E4147" w:rsidP="002E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E4147" w:rsidRPr="002E4147" w:rsidTr="002E4147">
        <w:tc>
          <w:tcPr>
            <w:tcW w:w="4927" w:type="dxa"/>
            <w:hideMark/>
          </w:tcPr>
          <w:p w:rsidR="002E4147" w:rsidRPr="002E4147" w:rsidRDefault="002E4147" w:rsidP="002E4147">
            <w:pPr>
              <w:jc w:val="center"/>
              <w:rPr>
                <w:sz w:val="32"/>
                <w:szCs w:val="32"/>
              </w:rPr>
            </w:pPr>
            <w:r w:rsidRPr="002E4147">
              <w:rPr>
                <w:sz w:val="32"/>
                <w:szCs w:val="32"/>
              </w:rPr>
              <w:t>От</w:t>
            </w:r>
            <w:r>
              <w:rPr>
                <w:sz w:val="32"/>
                <w:szCs w:val="32"/>
                <w:u w:val="single"/>
              </w:rPr>
              <w:t xml:space="preserve"> </w:t>
            </w:r>
            <w:r w:rsidRPr="002E4147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927" w:type="dxa"/>
            <w:hideMark/>
          </w:tcPr>
          <w:p w:rsidR="002E4147" w:rsidRPr="002E4147" w:rsidRDefault="002E4147" w:rsidP="002E4147">
            <w:pPr>
              <w:jc w:val="center"/>
              <w:rPr>
                <w:sz w:val="32"/>
                <w:szCs w:val="32"/>
              </w:rPr>
            </w:pPr>
            <w:r w:rsidRPr="002E4147">
              <w:rPr>
                <w:sz w:val="32"/>
                <w:szCs w:val="32"/>
              </w:rPr>
              <w:t xml:space="preserve">№ </w:t>
            </w:r>
          </w:p>
        </w:tc>
      </w:tr>
    </w:tbl>
    <w:p w:rsidR="002E4147" w:rsidRPr="002E4147" w:rsidRDefault="002E4147" w:rsidP="002E41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E4147" w:rsidRPr="002E4147" w:rsidRDefault="002E4147" w:rsidP="002E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</w:t>
      </w:r>
    </w:p>
    <w:p w:rsidR="002E4147" w:rsidRPr="002E4147" w:rsidRDefault="002E4147" w:rsidP="002E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регламента муниципального образования </w:t>
      </w:r>
    </w:p>
    <w:p w:rsidR="002E4147" w:rsidRPr="002E4147" w:rsidRDefault="002E4147" w:rsidP="002E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147">
        <w:rPr>
          <w:rFonts w:ascii="Times New Roman" w:eastAsia="Times New Roman" w:hAnsi="Times New Roman" w:cs="Times New Roman"/>
          <w:sz w:val="24"/>
          <w:szCs w:val="24"/>
        </w:rPr>
        <w:t>«Володарский район» по предоставлению</w:t>
      </w:r>
    </w:p>
    <w:p w:rsidR="002E4147" w:rsidRPr="002E4147" w:rsidRDefault="002E4147" w:rsidP="002E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услуги </w:t>
      </w:r>
      <w:r w:rsidRPr="002E4147">
        <w:rPr>
          <w:rFonts w:ascii="Times New Roman" w:eastAsia="Times New Roman" w:hAnsi="Times New Roman" w:cs="Times New Roman"/>
          <w:bCs/>
          <w:sz w:val="24"/>
          <w:szCs w:val="24"/>
        </w:rPr>
        <w:t>«Выдача уведомлений</w:t>
      </w:r>
    </w:p>
    <w:p w:rsidR="002E4147" w:rsidRPr="002E4147" w:rsidRDefault="002E4147" w:rsidP="002E41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147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(несоответствии) указанных в уведомлении</w:t>
      </w:r>
    </w:p>
    <w:p w:rsidR="002E4147" w:rsidRPr="002E4147" w:rsidRDefault="002E4147" w:rsidP="002E41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1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 окончании строительстве или реконструкции</w:t>
      </w:r>
    </w:p>
    <w:p w:rsidR="002E4147" w:rsidRPr="002E4147" w:rsidRDefault="002E4147" w:rsidP="002E41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1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объекта индивидуального жилищного строительства</w:t>
      </w:r>
    </w:p>
    <w:p w:rsidR="002E4147" w:rsidRPr="002E4147" w:rsidRDefault="002E4147" w:rsidP="002E41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4147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садового дома требованиям законодательства</w:t>
      </w:r>
    </w:p>
    <w:p w:rsidR="002E4147" w:rsidRPr="002E4147" w:rsidRDefault="002E4147" w:rsidP="002E4147">
      <w:pPr>
        <w:spacing w:after="0" w:line="240" w:lineRule="auto"/>
        <w:rPr>
          <w:sz w:val="24"/>
          <w:szCs w:val="24"/>
        </w:rPr>
      </w:pPr>
      <w:r w:rsidRPr="002E4147">
        <w:rPr>
          <w:rFonts w:ascii="Times New Roman" w:eastAsia="Times New Roman" w:hAnsi="Times New Roman" w:cs="Times New Roman"/>
          <w:bCs/>
          <w:sz w:val="24"/>
          <w:szCs w:val="24"/>
        </w:rPr>
        <w:t xml:space="preserve"> о градостроительной деятельности»</w:t>
      </w:r>
    </w:p>
    <w:p w:rsidR="002E4147" w:rsidRPr="002E4147" w:rsidRDefault="002E4147" w:rsidP="002E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47" w:rsidRPr="002E4147" w:rsidRDefault="002E4147" w:rsidP="002E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4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14.05.2012г.  № 940 «О порядке разработки и утверждения административных регламентов предоставления муниципальных услуг» администрация МО «Володарский район» </w:t>
      </w:r>
    </w:p>
    <w:p w:rsidR="002E4147" w:rsidRPr="002E4147" w:rsidRDefault="002E4147" w:rsidP="002E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47" w:rsidRPr="002E4147" w:rsidRDefault="002E4147" w:rsidP="002E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47">
        <w:rPr>
          <w:rFonts w:ascii="Times New Roman" w:eastAsia="Times New Roman" w:hAnsi="Times New Roman" w:cs="Times New Roman"/>
          <w:sz w:val="28"/>
          <w:szCs w:val="28"/>
        </w:rPr>
        <w:t xml:space="preserve">ПОСТАНОВЛЯЕТ: </w:t>
      </w:r>
    </w:p>
    <w:p w:rsidR="002E4147" w:rsidRPr="002E4147" w:rsidRDefault="002E4147" w:rsidP="002E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47" w:rsidRPr="002E4147" w:rsidRDefault="002E4147" w:rsidP="002E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47">
        <w:rPr>
          <w:rFonts w:ascii="Times New Roman" w:eastAsia="Times New Roman" w:hAnsi="Times New Roman" w:cs="Times New Roman"/>
          <w:sz w:val="28"/>
          <w:szCs w:val="28"/>
        </w:rPr>
        <w:t xml:space="preserve">1.Утвердить административный регламент по предоставлению муниципальной услуги </w:t>
      </w:r>
      <w:r w:rsidRPr="002E4147">
        <w:rPr>
          <w:rFonts w:ascii="Times New Roman" w:eastAsia="Times New Roman" w:hAnsi="Times New Roman" w:cs="Times New Roman"/>
          <w:bCs/>
          <w:sz w:val="28"/>
          <w:szCs w:val="28"/>
        </w:rPr>
        <w:t>«Выдача уведомлений о соответствии (несоответствии) указанных в уведомлении об окончании строительстве или реконструкции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2E4147" w:rsidRPr="002E4147" w:rsidRDefault="002E4147" w:rsidP="002E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47">
        <w:rPr>
          <w:rFonts w:ascii="Times New Roman" w:eastAsia="Times New Roman" w:hAnsi="Times New Roman" w:cs="Times New Roman"/>
          <w:sz w:val="28"/>
          <w:szCs w:val="28"/>
        </w:rPr>
        <w:t>2.Главному редактору МАУ «Редакция Газеты «Заря Каспия» (Шарова) опубликовать настоящее постановление в районной газете «Заря Каспия».</w:t>
      </w:r>
    </w:p>
    <w:p w:rsidR="002E4147" w:rsidRPr="002E4147" w:rsidRDefault="002E4147" w:rsidP="002E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47">
        <w:rPr>
          <w:rFonts w:ascii="Times New Roman" w:eastAsia="Times New Roman" w:hAnsi="Times New Roman" w:cs="Times New Roman"/>
          <w:sz w:val="28"/>
          <w:szCs w:val="28"/>
        </w:rPr>
        <w:t>3.Сектору информационных технологий организационного отдела администрации МО «Володарский район» (Лукманов) разместить настоящее постановление на официальном сайте администрации МО «Володарский район».</w:t>
      </w:r>
    </w:p>
    <w:p w:rsidR="002E4147" w:rsidRPr="002E4147" w:rsidRDefault="002E4147" w:rsidP="002E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47">
        <w:rPr>
          <w:rFonts w:ascii="Times New Roman" w:eastAsia="Times New Roman" w:hAnsi="Times New Roman" w:cs="Times New Roman"/>
          <w:sz w:val="28"/>
          <w:szCs w:val="28"/>
        </w:rPr>
        <w:t>4.Постановление вступает в силу с момента его официального опубликования.</w:t>
      </w:r>
    </w:p>
    <w:p w:rsidR="002E4147" w:rsidRPr="002E4147" w:rsidRDefault="002E4147" w:rsidP="002E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147">
        <w:rPr>
          <w:rFonts w:ascii="Times New Roman" w:eastAsia="Times New Roman" w:hAnsi="Times New Roman" w:cs="Times New Roman"/>
          <w:sz w:val="28"/>
          <w:szCs w:val="28"/>
        </w:rPr>
        <w:t>5.Контроль за исполнением настоящего постановления возложить на заместителя главы администрации по оперативной работе МО «Володарский район» Магзанова С.И.</w:t>
      </w:r>
    </w:p>
    <w:p w:rsidR="002E4147" w:rsidRPr="002E4147" w:rsidRDefault="002E4147" w:rsidP="002E414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4147" w:rsidRDefault="002E4147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E4147" w:rsidRPr="002E4147" w:rsidRDefault="002E4147" w:rsidP="002E41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2E4147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Б.Г. Миндиев </w:t>
      </w:r>
    </w:p>
    <w:p w:rsidR="002E4147" w:rsidRDefault="002E4147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Pr="008C0D8F" w:rsidRDefault="002D785C" w:rsidP="002D785C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D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Заместитель главы </w:t>
      </w:r>
    </w:p>
    <w:p w:rsidR="002D785C" w:rsidRPr="008C0D8F" w:rsidRDefault="002D785C" w:rsidP="002D785C">
      <w:pPr>
        <w:spacing w:after="0" w:line="6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D8F">
        <w:rPr>
          <w:rFonts w:ascii="Times New Roman" w:eastAsia="Times New Roman" w:hAnsi="Times New Roman" w:cs="Times New Roman"/>
          <w:sz w:val="24"/>
          <w:szCs w:val="24"/>
        </w:rPr>
        <w:t>по оперативной работе                                               _______________С.И. Магзанов</w:t>
      </w:r>
    </w:p>
    <w:p w:rsidR="002D785C" w:rsidRPr="008C0D8F" w:rsidRDefault="002D785C" w:rsidP="002D785C">
      <w:pPr>
        <w:tabs>
          <w:tab w:val="left" w:pos="1739"/>
        </w:tabs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785C" w:rsidRPr="008C0D8F" w:rsidRDefault="002D785C" w:rsidP="002D785C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785C" w:rsidRPr="008C0D8F" w:rsidRDefault="002D785C" w:rsidP="002D785C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8C0D8F">
        <w:rPr>
          <w:rFonts w:ascii="Times New Roman" w:eastAsia="Times New Roman" w:hAnsi="Times New Roman" w:cs="Times New Roman"/>
          <w:sz w:val="26"/>
          <w:szCs w:val="26"/>
        </w:rPr>
        <w:t xml:space="preserve">ачальник отдела земельных и имущественных </w:t>
      </w:r>
    </w:p>
    <w:p w:rsidR="002D785C" w:rsidRPr="008C0D8F" w:rsidRDefault="002D785C" w:rsidP="002D785C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0D8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отношений, жил. политики                        _________ Беккулова Н.С.</w:t>
      </w:r>
    </w:p>
    <w:p w:rsidR="002D785C" w:rsidRPr="008C0D8F" w:rsidRDefault="002D785C" w:rsidP="002D785C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785C" w:rsidRPr="008C0D8F" w:rsidRDefault="002D785C" w:rsidP="002D785C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0D8F">
        <w:rPr>
          <w:rFonts w:ascii="Times New Roman" w:eastAsia="Times New Roman" w:hAnsi="Times New Roman" w:cs="Times New Roman"/>
          <w:sz w:val="26"/>
          <w:szCs w:val="26"/>
        </w:rPr>
        <w:t xml:space="preserve">Проверено – правовой отдел </w:t>
      </w:r>
      <w:r w:rsidRPr="008C0D8F">
        <w:rPr>
          <w:rFonts w:ascii="Times New Roman" w:eastAsia="Times New Roman" w:hAnsi="Times New Roman" w:cs="Times New Roman"/>
          <w:sz w:val="26"/>
          <w:szCs w:val="26"/>
        </w:rPr>
        <w:tab/>
      </w:r>
      <w:r w:rsidRPr="008C0D8F">
        <w:rPr>
          <w:rFonts w:ascii="Times New Roman" w:eastAsia="Times New Roman" w:hAnsi="Times New Roman" w:cs="Times New Roman"/>
          <w:sz w:val="26"/>
          <w:szCs w:val="26"/>
        </w:rPr>
        <w:tab/>
      </w:r>
      <w:r w:rsidRPr="008C0D8F">
        <w:rPr>
          <w:rFonts w:ascii="Times New Roman" w:eastAsia="Times New Roman" w:hAnsi="Times New Roman" w:cs="Times New Roman"/>
          <w:sz w:val="26"/>
          <w:szCs w:val="26"/>
        </w:rPr>
        <w:tab/>
        <w:t xml:space="preserve"> ________________  </w:t>
      </w:r>
      <w:r>
        <w:rPr>
          <w:rFonts w:ascii="Times New Roman" w:eastAsia="Times New Roman" w:hAnsi="Times New Roman" w:cs="Times New Roman"/>
          <w:sz w:val="26"/>
          <w:szCs w:val="26"/>
        </w:rPr>
        <w:t>Батырова В.Р.</w:t>
      </w:r>
    </w:p>
    <w:p w:rsidR="002D785C" w:rsidRPr="008C0D8F" w:rsidRDefault="002D785C" w:rsidP="002D785C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785C" w:rsidRPr="008C0D8F" w:rsidRDefault="002D785C" w:rsidP="002D785C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0D8F">
        <w:rPr>
          <w:rFonts w:ascii="Times New Roman" w:eastAsia="Times New Roman" w:hAnsi="Times New Roman" w:cs="Times New Roman"/>
          <w:sz w:val="26"/>
          <w:szCs w:val="26"/>
        </w:rPr>
        <w:t xml:space="preserve">Орг. отдел </w:t>
      </w:r>
      <w:r w:rsidRPr="008C0D8F">
        <w:rPr>
          <w:rFonts w:ascii="Times New Roman" w:eastAsia="Times New Roman" w:hAnsi="Times New Roman" w:cs="Times New Roman"/>
          <w:sz w:val="26"/>
          <w:szCs w:val="26"/>
        </w:rPr>
        <w:tab/>
      </w:r>
      <w:r w:rsidRPr="008C0D8F">
        <w:rPr>
          <w:rFonts w:ascii="Times New Roman" w:eastAsia="Times New Roman" w:hAnsi="Times New Roman" w:cs="Times New Roman"/>
          <w:sz w:val="26"/>
          <w:szCs w:val="26"/>
        </w:rPr>
        <w:tab/>
      </w:r>
      <w:r w:rsidRPr="008C0D8F">
        <w:rPr>
          <w:rFonts w:ascii="Times New Roman" w:eastAsia="Times New Roman" w:hAnsi="Times New Roman" w:cs="Times New Roman"/>
          <w:sz w:val="26"/>
          <w:szCs w:val="26"/>
        </w:rPr>
        <w:tab/>
      </w:r>
      <w:r w:rsidRPr="008C0D8F">
        <w:rPr>
          <w:rFonts w:ascii="Times New Roman" w:eastAsia="Times New Roman" w:hAnsi="Times New Roman" w:cs="Times New Roman"/>
          <w:sz w:val="26"/>
          <w:szCs w:val="26"/>
        </w:rPr>
        <w:tab/>
      </w:r>
      <w:r w:rsidRPr="008C0D8F">
        <w:rPr>
          <w:rFonts w:ascii="Times New Roman" w:eastAsia="Times New Roman" w:hAnsi="Times New Roman" w:cs="Times New Roman"/>
          <w:sz w:val="26"/>
          <w:szCs w:val="26"/>
        </w:rPr>
        <w:tab/>
      </w:r>
      <w:r w:rsidRPr="008C0D8F">
        <w:rPr>
          <w:rFonts w:ascii="Times New Roman" w:eastAsia="Times New Roman" w:hAnsi="Times New Roman" w:cs="Times New Roman"/>
          <w:sz w:val="26"/>
          <w:szCs w:val="26"/>
        </w:rPr>
        <w:tab/>
        <w:t xml:space="preserve"> __________________ Ахмедова Н.К.</w:t>
      </w:r>
    </w:p>
    <w:p w:rsidR="002D785C" w:rsidRPr="008C0D8F" w:rsidRDefault="002D785C" w:rsidP="002D785C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D785C" w:rsidRPr="008C0D8F" w:rsidRDefault="002D785C" w:rsidP="002D785C">
      <w:pPr>
        <w:spacing w:after="0" w:line="60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C0D8F">
        <w:rPr>
          <w:rFonts w:ascii="Times New Roman" w:eastAsia="Times New Roman" w:hAnsi="Times New Roman" w:cs="Times New Roman"/>
          <w:sz w:val="26"/>
          <w:szCs w:val="26"/>
        </w:rPr>
        <w:t xml:space="preserve">Исполнитель –ст. инспектор КЗО     ____________________ Султакаев А.С. </w:t>
      </w:r>
    </w:p>
    <w:p w:rsidR="002E4147" w:rsidRDefault="002E4147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785C" w:rsidRDefault="002D785C" w:rsidP="002E4147">
      <w:pPr>
        <w:ind w:left="90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BDC" w:rsidRDefault="00376BDC" w:rsidP="002E4147">
      <w:pPr>
        <w:ind w:left="900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376BDC" w:rsidRDefault="00376BDC" w:rsidP="00376BDC">
      <w:pPr>
        <w:ind w:left="846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</w:t>
      </w:r>
    </w:p>
    <w:p w:rsidR="00376BDC" w:rsidRDefault="00376BDC" w:rsidP="00376BDC">
      <w:pPr>
        <w:ind w:left="672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</w:t>
      </w:r>
    </w:p>
    <w:p w:rsidR="00376BDC" w:rsidRDefault="00376BDC" w:rsidP="00376BDC">
      <w:pPr>
        <w:ind w:left="670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образования «Володарский район»</w:t>
      </w:r>
    </w:p>
    <w:p w:rsidR="00376BDC" w:rsidRDefault="00376BDC" w:rsidP="00376BDC">
      <w:pPr>
        <w:ind w:left="684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____  № ____</w:t>
      </w:r>
    </w:p>
    <w:p w:rsidR="00376BDC" w:rsidRDefault="00376BDC">
      <w:pPr>
        <w:spacing w:line="276" w:lineRule="exact"/>
        <w:rPr>
          <w:sz w:val="20"/>
          <w:szCs w:val="20"/>
        </w:rPr>
      </w:pPr>
    </w:p>
    <w:p w:rsidR="00376BDC" w:rsidRDefault="00376BDC" w:rsidP="00376BDC">
      <w:pPr>
        <w:ind w:left="8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администрации муниципального образования «Володарский район» по предоставлению муниципальной услуги</w:t>
      </w:r>
    </w:p>
    <w:p w:rsidR="00376BDC" w:rsidRDefault="00376BDC">
      <w:pPr>
        <w:spacing w:line="274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«Выдача уведомлений о соответствии (несоответствии) указанных в уведомлении об окончании строительстве или реконструкции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376BDC" w:rsidRDefault="00376BDC">
      <w:pPr>
        <w:spacing w:line="203" w:lineRule="exact"/>
        <w:rPr>
          <w:sz w:val="20"/>
          <w:szCs w:val="20"/>
        </w:rPr>
      </w:pPr>
    </w:p>
    <w:p w:rsidR="00376BDC" w:rsidRDefault="00376BDC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Общие положения.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Административный регламент администрации муниципального образования «Володарский район» (далее – администрация) по предоставлению муниципальной услуги «Выдача уведомлений о соответствии (несоответствии) указанных в уведомлении об окончании строитель-стве или реконструкции объекта индивидуального жилищного строительства или садового дома требованиям законодательства о градостроительной деятельности» (далее – административный регламент) устанавливает порядок предоставления муниципальной услуги и стандарт предостав-ления муниципальной услуги, в том числе сроки и последовательность административных проце-дур и административных действий по предоставлению муниципальной услуги, в соответствии с законодательством Российской Федерации.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Административный регламент администрации муниципального образования </w:t>
      </w:r>
      <w:r w:rsidRPr="00376BDC">
        <w:rPr>
          <w:rFonts w:ascii="Times New Roman" w:eastAsia="Times New Roman" w:hAnsi="Times New Roman" w:cs="Times New Roman"/>
          <w:sz w:val="24"/>
          <w:szCs w:val="24"/>
        </w:rPr>
        <w:t>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муниципальной услуги «Выдача уведомлений о соответствии (несоответствии) указанных в уведомлении об окончании строительстве или реконструкции объекта индивидуального жилищного строительства или садового дома требованиям законода-тельства о градостроительной деятельности» (далее – муниципальная услуга) размещен на офи-циальном сайте администрации муниципального образования «Володарский район» в информационно-телекоммуникационной сети «Интернет» (далее — сеть «Интернет») </w:t>
      </w:r>
      <w:hyperlink r:id="rId5" w:history="1">
        <w:r w:rsidR="00A466C5" w:rsidRPr="00EC34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www.regionvol.ru</w:t>
        </w:r>
      </w:hyperlink>
      <w:r w:rsidR="00A466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государственных информационных системах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http://gosuslugi.ru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http://gosuslugi.astrobl.ru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единый, региональный портал), на сайте автономного учреждения Астраханской области «Много-функциональный центр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http://mfc.astrobl.ru</w:t>
      </w:r>
    </w:p>
    <w:p w:rsidR="00376BDC" w:rsidRDefault="00376BDC">
      <w:pPr>
        <w:spacing w:line="238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административного регламента размещается также в местах предоставления муниципаль-ной услуги.</w:t>
      </w:r>
    </w:p>
    <w:p w:rsidR="00376BDC" w:rsidRDefault="00376BDC">
      <w:pPr>
        <w:spacing w:line="1" w:lineRule="exact"/>
        <w:rPr>
          <w:sz w:val="20"/>
          <w:szCs w:val="20"/>
        </w:rPr>
      </w:pP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Муниципальная услуга предоставляется юридическим или физическим лицам, осуществляю-щим на принадлежащем им земельном участке строительство, реконструкцию объекта индиви-дуального жилищного строительства или садового дома, в том числе представителям указан-ных лиц (далее - заявители; муниципальная услуга)</w:t>
      </w:r>
    </w:p>
    <w:p w:rsidR="00376BDC" w:rsidRDefault="00376BDC">
      <w:pPr>
        <w:ind w:right="20" w:firstLine="7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заявителями в порядке, установленном законодательством Российской Федерации, соответствующими полномочиями.</w:t>
      </w:r>
    </w:p>
    <w:p w:rsidR="00376BDC" w:rsidRDefault="00376BDC">
      <w:pPr>
        <w:spacing w:line="4" w:lineRule="exact"/>
        <w:rPr>
          <w:sz w:val="20"/>
          <w:szCs w:val="20"/>
        </w:rPr>
      </w:pP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1.4.1. Информация о месте нахождении и графике работы администрации:</w:t>
      </w:r>
    </w:p>
    <w:p w:rsidR="00A466C5" w:rsidRPr="00A466C5" w:rsidRDefault="00376BDC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 xml:space="preserve">Адрес местонахождения: 416170, Астраханская область, Володарский район, п.  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Володарский, пл. Октябрьская, 2.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График работы: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понедельник - пятница с 08.00 до 17.00 (перерыв на обед ежедневно с 12.00 до 13.00).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Выходные дни - суббота, воскресенье.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regionvol@mail.ru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официальный сайт: www.regionvol.ru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Телефоны для справок: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приемная 8(8512) 9-11-26;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факс: 8(8512) 9-10-0</w:t>
      </w:r>
      <w:bookmarkStart w:id="0" w:name="_GoBack"/>
      <w:bookmarkEnd w:id="0"/>
      <w:r w:rsidRPr="00A466C5"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376BDC" w:rsidRDefault="00376BDC" w:rsidP="00A466C5">
      <w:pPr>
        <w:rPr>
          <w:sz w:val="20"/>
          <w:szCs w:val="20"/>
        </w:rPr>
      </w:pP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администрации в сети «Интернет»: </w:t>
      </w:r>
      <w:r w:rsidR="00A466C5" w:rsidRPr="00A466C5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 xml:space="preserve">www.regionvol.ru,  </w:t>
      </w:r>
    </w:p>
    <w:p w:rsidR="00A466C5" w:rsidRDefault="00376BDC" w:rsidP="00A466C5">
      <w:pP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A466C5" w:rsidRPr="00EC347C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www.regionvol.ru</w:t>
        </w:r>
      </w:hyperlink>
    </w:p>
    <w:p w:rsidR="00376BDC" w:rsidRDefault="00376BDC" w:rsidP="00A466C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1.4.2. Информация о месте нахождения и графике работы </w:t>
      </w:r>
      <w:r w:rsidR="00A466C5">
        <w:rPr>
          <w:rFonts w:ascii="Times New Roman" w:eastAsia="Times New Roman" w:hAnsi="Times New Roman" w:cs="Times New Roman"/>
          <w:sz w:val="24"/>
          <w:szCs w:val="24"/>
        </w:rPr>
        <w:t>Володарского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филиала многофунк-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ционального центра предоставления государственных и муниципальных услуг (далее — МФЦ):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Юридический адрес: 416170, Астраханская область, Володарский район, п. Володарский, ул. Мичурина д. 19 кор. «б» литер «А».</w:t>
      </w:r>
    </w:p>
    <w:p w:rsidR="00A466C5" w:rsidRPr="002E4147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mfc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astrobl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mfc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volod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@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astrobl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66C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Центр телефонного обслуживания: телефон  +7 8512 487-052, +7 8512 487-053.</w:t>
      </w:r>
    </w:p>
    <w:p w:rsidR="002E4147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работы:  пн., вт., ср., пт. - с 8.00 до 17.00, чт. - с 8.00 до 19.30, сб. - с 8.00 до 13.00.  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 xml:space="preserve"> воск.- выходной.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Прием заявителей осуществляется по адресам: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416170 Астраханская обл., пос. Володарский, ул. Мичурина д.19 «б» литер «А».</w:t>
      </w:r>
    </w:p>
    <w:p w:rsidR="00A466C5" w:rsidRPr="00A466C5" w:rsidRDefault="00A466C5" w:rsidP="00A466C5">
      <w:pPr>
        <w:rPr>
          <w:rFonts w:ascii="Times New Roman" w:eastAsia="Times New Roman" w:hAnsi="Times New Roman" w:cs="Times New Roman"/>
          <w:sz w:val="24"/>
          <w:szCs w:val="24"/>
        </w:rPr>
      </w:pPr>
      <w:r w:rsidRPr="00A466C5">
        <w:rPr>
          <w:rFonts w:ascii="Times New Roman" w:eastAsia="Times New Roman" w:hAnsi="Times New Roman" w:cs="Times New Roman"/>
          <w:sz w:val="24"/>
          <w:szCs w:val="24"/>
        </w:rPr>
        <w:t>Сведения о местонахождении участков АУ АО "МФЦ", осуществляющих прием заявителей, номерах телефонов для справок (консультаций), о графике (режиме) работы размещаются на сайте АУ АО "МФЦ": www.mfc-astrobl.ru и информационных стендах в АУ АО "МФЦ".</w:t>
      </w:r>
    </w:p>
    <w:p w:rsidR="00376BDC" w:rsidRDefault="00376BDC" w:rsidP="00A466C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1.4.3. Порядок получения информации заявителями по вопросам предоставления </w:t>
      </w:r>
      <w:r w:rsidR="00A466C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о предоставлении муниципальной услуги осуществляется должностными </w:t>
      </w:r>
      <w:r w:rsidR="00A466C5">
        <w:rPr>
          <w:rFonts w:ascii="Times New Roman" w:eastAsia="Times New Roman" w:hAnsi="Times New Roman" w:cs="Times New Roman"/>
          <w:sz w:val="24"/>
          <w:szCs w:val="24"/>
        </w:rPr>
        <w:t>лицами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   политики администрации МО «Володарский район»</w:t>
      </w:r>
      <w:r w:rsidR="00A4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</w:t>
      </w:r>
      <w:r w:rsidR="00A466C5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«Володарский район»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(далее — должностные лица отдела), ответственными за предоставление муниципальной услуги, сотрудниками МФЦ.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отдела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   политики администрации МО «Володарский район»</w:t>
      </w:r>
      <w:r w:rsidR="00A466C5">
        <w:rPr>
          <w:rFonts w:ascii="Times New Roman" w:eastAsia="Times New Roman" w:hAnsi="Times New Roman" w:cs="Times New Roman"/>
          <w:sz w:val="24"/>
          <w:szCs w:val="24"/>
        </w:rPr>
        <w:t>, ответственные за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ставление муниципальной услуги, сотрудники МФЦ осуществляют информирование по следующим направлениям: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 местонахождении и графике работы администрации,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МФЦ, о способах получения информации о месте нахождения и графике работы организаций, в которые нужно обратиться заявителю за получением документов, необходимых для предоставления муниципальной услуги;</w:t>
      </w:r>
    </w:p>
    <w:p w:rsidR="00376BDC" w:rsidRDefault="00376BDC">
      <w:pPr>
        <w:numPr>
          <w:ilvl w:val="0"/>
          <w:numId w:val="2"/>
        </w:numPr>
        <w:tabs>
          <w:tab w:val="left" w:pos="189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справочных телефонах администрации, </w:t>
      </w:r>
      <w:r w:rsidR="00A466C5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="00A466C5" w:rsidRPr="00B3076A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МФЦ;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 адресе официального сайта администрации, МФЦ в сети Интернет, адресе электронной по-чты администрации,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МФЦ, об адресах единого портала и регионального портала, о возможности получения муниципальной услуги в электрон-ной форме, в том числе через единый или региональный порталы;</w:t>
      </w:r>
    </w:p>
    <w:p w:rsidR="00376BDC" w:rsidRDefault="00376BDC">
      <w:pPr>
        <w:numPr>
          <w:ilvl w:val="0"/>
          <w:numId w:val="3"/>
        </w:numPr>
        <w:tabs>
          <w:tab w:val="left" w:pos="189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порядке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376BDC" w:rsidRDefault="00376BDC">
      <w:pPr>
        <w:numPr>
          <w:ilvl w:val="0"/>
          <w:numId w:val="3"/>
        </w:numPr>
        <w:tabs>
          <w:tab w:val="left" w:pos="160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порядке, форме и месте размещения указанной в абзацах с четвертого по шестой настоящего подпункта информации.</w:t>
      </w: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376BDC" w:rsidRDefault="00376BDC">
      <w:pPr>
        <w:numPr>
          <w:ilvl w:val="0"/>
          <w:numId w:val="3"/>
        </w:numPr>
        <w:tabs>
          <w:tab w:val="left" w:pos="160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76BDC" w:rsidRDefault="00376BDC">
      <w:pPr>
        <w:numPr>
          <w:ilvl w:val="0"/>
          <w:numId w:val="3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своевременность;</w:t>
      </w:r>
    </w:p>
    <w:p w:rsidR="00376BDC" w:rsidRDefault="00376BDC">
      <w:pPr>
        <w:numPr>
          <w:ilvl w:val="0"/>
          <w:numId w:val="3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четкость в изложении материала;</w:t>
      </w:r>
    </w:p>
    <w:p w:rsidR="00376BDC" w:rsidRDefault="00376BDC">
      <w:pPr>
        <w:numPr>
          <w:ilvl w:val="0"/>
          <w:numId w:val="3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полнота консультирования;</w:t>
      </w:r>
    </w:p>
    <w:p w:rsidR="00376BDC" w:rsidRDefault="00376BDC">
      <w:pPr>
        <w:numPr>
          <w:ilvl w:val="0"/>
          <w:numId w:val="3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наглядность форм подачи материалов;</w:t>
      </w:r>
    </w:p>
    <w:p w:rsidR="00376BDC" w:rsidRDefault="00376BDC">
      <w:pPr>
        <w:numPr>
          <w:ilvl w:val="0"/>
          <w:numId w:val="3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удобство и доступность.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получе-ния ответа при индивидуальном устном консультировании не должно превышать 30 минут. Пись-менные консультации предоставляются по устному или письменному запросу заявителя, в том числе в электронной форме.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1.4.4. Информирование заявителей о предоставлении муниципальной услуги осуще-ствляется в форме: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непосредственного общения заявителей (при личном обращении или по телефону) с должност-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ными лицами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ответственными за предоставление муниципальной услуги, сотрудниками МФЦ по направлениям, предусмотренным подпунктом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1.4.3 пункта 1.4 административного регламента;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взаимодействия должностных лиц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услуги, сотрудников МФЦ с заявителями по почте, электронной почте;</w:t>
      </w:r>
    </w:p>
    <w:p w:rsidR="00376BDC" w:rsidRDefault="00376BDC">
      <w:pPr>
        <w:numPr>
          <w:ilvl w:val="0"/>
          <w:numId w:val="4"/>
        </w:numPr>
        <w:tabs>
          <w:tab w:val="left" w:pos="199"/>
        </w:tabs>
        <w:spacing w:after="0" w:line="272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информационных материалов, которые размещаются на официальном сайте администрации, МФЦ в сети «Интернет» региональном портале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http://www.gosuslugi.astrobl.ru</w:t>
      </w:r>
      <w:r>
        <w:rPr>
          <w:rFonts w:ascii="Times New Roman" w:eastAsia="Times New Roman" w:hAnsi="Times New Roman" w:cs="Times New Roman"/>
          <w:sz w:val="24"/>
          <w:szCs w:val="24"/>
        </w:rPr>
        <w:t>, едином портале</w:t>
      </w:r>
    </w:p>
    <w:p w:rsidR="00376BDC" w:rsidRDefault="00376BDC">
      <w:pPr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lastRenderedPageBreak/>
        <w:t>http://www.gosuslugi.ru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информационных стендах, размещенных в зданиях администрации,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МФЦ.</w:t>
      </w:r>
    </w:p>
    <w:p w:rsidR="00376BDC" w:rsidRDefault="00376BDC">
      <w:pPr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1.4.5. Требования к форме и характеру взаимодействия должностных лиц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сотрудников МФЦ с заявителями: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ответе на телефонные звонки должностное лицо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ответственное за предоставление муниципальной услуги, сотрудник МФЦ представляются, назвав свою фамилию, имя, отчество, должность, наименование структурного подразделения, предлагает представиться собеседнику, выслушивает и уточняет суть вопроса. Во время</w:t>
      </w:r>
      <w:r w:rsidR="00A4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разговора следует произносить слова четко, избегать параллельных разговоров с окружающими</w:t>
      </w:r>
      <w:r w:rsidR="00A46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людьми и не прерывать разговор по причине поступления звонка на другой аппарат;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личном обращении заявителей должностное лицо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сотрудник МФЦ должны представиться, указать фамилию, имя, отчество, сообщить занимаемую должность, самостоятельно дать ответ на заданный заявителем вопрос;</w:t>
      </w:r>
    </w:p>
    <w:p w:rsidR="00376BDC" w:rsidRDefault="00376BDC">
      <w:pPr>
        <w:numPr>
          <w:ilvl w:val="0"/>
          <w:numId w:val="5"/>
        </w:numPr>
        <w:tabs>
          <w:tab w:val="left" w:pos="192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конце консультирования (по телефону или лично) должностное лицо </w:t>
      </w:r>
      <w:r w:rsidR="00A466C5" w:rsidRPr="00A466C5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сотрудник МФЦ, осуществляющие консультирование, должны кратко подвести итоги и перечислить меры, которые необходимо принять заявителю (кто именно, когда и что должен сделать);</w:t>
      </w:r>
    </w:p>
    <w:p w:rsidR="00376BDC" w:rsidRDefault="00376BDC">
      <w:pPr>
        <w:numPr>
          <w:ilvl w:val="0"/>
          <w:numId w:val="5"/>
        </w:numPr>
        <w:tabs>
          <w:tab w:val="left" w:pos="151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письменный ответ на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лица, сотруд-ника, исполнившего ответ на обращение. Письменный ответ на обращения и обращения по элек-тронной почте дается в срок, не превышающий 30 дней со дня регистрации заявлений.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1.4.6. На информационных стендах, на официальных сайтах администрации, МФЦ разме-щаются следующие информационные материалы:</w:t>
      </w:r>
    </w:p>
    <w:p w:rsidR="00376BDC" w:rsidRDefault="00376BDC">
      <w:pPr>
        <w:numPr>
          <w:ilvl w:val="0"/>
          <w:numId w:val="5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76BDC" w:rsidRDefault="00376BDC">
      <w:pPr>
        <w:numPr>
          <w:ilvl w:val="0"/>
          <w:numId w:val="5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перечне предоставляемых муниципальных услуг;</w:t>
      </w:r>
    </w:p>
    <w:p w:rsidR="00376BDC" w:rsidRDefault="00376BDC">
      <w:pPr>
        <w:numPr>
          <w:ilvl w:val="0"/>
          <w:numId w:val="5"/>
        </w:numPr>
        <w:tabs>
          <w:tab w:val="left" w:pos="184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(бездействий) админи-страции, должностных лиц администрации, сотрудников МФЦ;</w:t>
      </w:r>
    </w:p>
    <w:p w:rsidR="00376BDC" w:rsidRDefault="00376BDC">
      <w:pPr>
        <w:numPr>
          <w:ilvl w:val="0"/>
          <w:numId w:val="5"/>
        </w:numPr>
        <w:tabs>
          <w:tab w:val="left" w:pos="163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блок-схема,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376BDC" w:rsidRDefault="00376BDC">
      <w:pPr>
        <w:numPr>
          <w:ilvl w:val="0"/>
          <w:numId w:val="5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образец заполнения уведомления (приложение № 2 к административному регламенту);</w:t>
      </w:r>
    </w:p>
    <w:p w:rsidR="00376BDC" w:rsidRDefault="00376BDC">
      <w:pPr>
        <w:numPr>
          <w:ilvl w:val="0"/>
          <w:numId w:val="5"/>
        </w:numPr>
        <w:tabs>
          <w:tab w:val="left" w:pos="175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документов, которые заявитель должен предоставить для получения муниципальной услуги;</w:t>
      </w:r>
    </w:p>
    <w:p w:rsidR="00376BDC" w:rsidRDefault="00376BDC">
      <w:pPr>
        <w:numPr>
          <w:ilvl w:val="0"/>
          <w:numId w:val="5"/>
        </w:numPr>
        <w:tabs>
          <w:tab w:val="left" w:pos="156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документов, получаемых из других органов в рамках межведомственного информаци-онного взаимодействия;</w:t>
      </w:r>
    </w:p>
    <w:p w:rsidR="00376BDC" w:rsidRDefault="00376BDC">
      <w:pPr>
        <w:numPr>
          <w:ilvl w:val="0"/>
          <w:numId w:val="5"/>
        </w:numPr>
        <w:tabs>
          <w:tab w:val="left" w:pos="156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предо-ставления муниципальной услуги; -перечень, когда уведомление считается ненаправленным.</w:t>
      </w:r>
    </w:p>
    <w:p w:rsidR="00376BDC" w:rsidRDefault="00376BDC">
      <w:pPr>
        <w:spacing w:line="276" w:lineRule="exact"/>
        <w:rPr>
          <w:rFonts w:eastAsia="Times New Roman"/>
          <w:sz w:val="24"/>
          <w:szCs w:val="24"/>
        </w:rPr>
      </w:pPr>
    </w:p>
    <w:p w:rsidR="00376BDC" w:rsidRDefault="00376BDC">
      <w:pPr>
        <w:numPr>
          <w:ilvl w:val="0"/>
          <w:numId w:val="5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адрес, телефоны и график работы администрации, МФЦ;</w:t>
      </w:r>
    </w:p>
    <w:p w:rsidR="00376BDC" w:rsidRDefault="00376BDC">
      <w:pPr>
        <w:numPr>
          <w:ilvl w:val="0"/>
          <w:numId w:val="5"/>
        </w:numPr>
        <w:tabs>
          <w:tab w:val="left" w:pos="194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адреса электронной почты, официального сайта администрации, МФЦ, адрес регионального портала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http://www.gosuslugi.astrobl.ru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адрес единого портала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http://www.gosuslugi.ru</w:t>
      </w:r>
      <w:r>
        <w:rPr>
          <w:rFonts w:ascii="Times New Roman" w:eastAsia="Times New Roman" w:hAnsi="Times New Roman" w:cs="Times New Roman"/>
          <w:sz w:val="24"/>
          <w:szCs w:val="24"/>
        </w:rPr>
        <w:t>. Информационный стенд должен быть максимально заметен, хорошо просматриваем и функциона-лен.</w:t>
      </w:r>
    </w:p>
    <w:p w:rsidR="00376BDC" w:rsidRDefault="00376BDC">
      <w:pPr>
        <w:ind w:right="20"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Рекомендуется оборудовать информационный стенд карманами формата А4, в которых можно размещать информационные листки.</w:t>
      </w:r>
    </w:p>
    <w:p w:rsidR="00376BDC" w:rsidRDefault="00376BDC">
      <w:pPr>
        <w:ind w:right="20"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муници-пальной услуги, размещаются при входе в помещение администрации.</w:t>
      </w:r>
    </w:p>
    <w:p w:rsidR="00376BDC" w:rsidRDefault="00376BDC">
      <w:pPr>
        <w:ind w:right="20"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материалов, размещаемых на стенде, должен быть напечатан удобным для чтения шрифтом, основные моменты и наиболее важные места выделены жирным шрифтом.</w:t>
      </w:r>
    </w:p>
    <w:p w:rsidR="00376BDC" w:rsidRDefault="00376BDC">
      <w:pPr>
        <w:numPr>
          <w:ilvl w:val="1"/>
          <w:numId w:val="5"/>
        </w:numPr>
        <w:tabs>
          <w:tab w:val="left" w:pos="2660"/>
        </w:tabs>
        <w:spacing w:after="0" w:line="240" w:lineRule="auto"/>
        <w:ind w:left="2660" w:hanging="24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«Выдача уведомлений о соответствии (несоответствии) указанных в уведомлении об окончании строительстве или реконструкции объекта индивидуального жилищного строительства или садо-вого дома требованиям законодательства о градостроительной деятельности».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Органы и организации, участвующие в предоставлении муниципальной услуги.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Муниципальную услугу предоставляет администрация муниципального образования «Володарский район» при участии МФЦ.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исполнителями муниципальной услуги являются должностные лица </w:t>
      </w:r>
      <w:r w:rsidR="00F73CD4" w:rsidRPr="00F73CD4">
        <w:rPr>
          <w:rFonts w:ascii="Times New Roman" w:eastAsia="Times New Roman" w:hAnsi="Times New Roman" w:cs="Times New Roman"/>
          <w:sz w:val="24"/>
          <w:szCs w:val="24"/>
        </w:rPr>
        <w:t>отдела земельных и имущественных отношений, жилищной   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— должностные лица отдела),  совместно именуемые должностные лица администрации и сотрудники МФЦ.</w:t>
      </w:r>
    </w:p>
    <w:p w:rsidR="00376BDC" w:rsidRDefault="00376BDC">
      <w:pPr>
        <w:numPr>
          <w:ilvl w:val="1"/>
          <w:numId w:val="6"/>
        </w:numPr>
        <w:tabs>
          <w:tab w:val="left" w:pos="946"/>
        </w:tabs>
        <w:spacing w:after="0" w:line="240" w:lineRule="auto"/>
        <w:ind w:firstLine="72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соответствии с пунктом 3 части 1 статьи 7 Федерального закона «Об организации предо - 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обращениями в иные государственные органы, организации.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Предоставление муниципальной услуги осуществляется в порядке межведомствен-ного информационного взаимодействия администрации, МФЦ со следующими органами:</w:t>
      </w:r>
    </w:p>
    <w:p w:rsidR="00376BDC" w:rsidRDefault="00376BDC">
      <w:pPr>
        <w:numPr>
          <w:ilvl w:val="0"/>
          <w:numId w:val="6"/>
        </w:numPr>
        <w:tabs>
          <w:tab w:val="left" w:pos="222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(далее — Ро-среестр);</w:t>
      </w:r>
    </w:p>
    <w:p w:rsidR="00376BDC" w:rsidRDefault="00376BDC">
      <w:pPr>
        <w:numPr>
          <w:ilvl w:val="0"/>
          <w:numId w:val="6"/>
        </w:numPr>
        <w:tabs>
          <w:tab w:val="left" w:pos="140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по экологическому, технологическому и атомному надзору (да-лее –Ростехнадзор);</w:t>
      </w:r>
    </w:p>
    <w:p w:rsidR="00376BDC" w:rsidRDefault="00376BDC">
      <w:pPr>
        <w:numPr>
          <w:ilvl w:val="0"/>
          <w:numId w:val="6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Служба строительного надзора Астраханской области;</w:t>
      </w:r>
    </w:p>
    <w:p w:rsidR="00376BDC" w:rsidRDefault="00376BDC">
      <w:pPr>
        <w:numPr>
          <w:ilvl w:val="0"/>
          <w:numId w:val="6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ФГУП «Ростехинвентаризация» - Федеральное БТИ»;</w:t>
      </w:r>
    </w:p>
    <w:p w:rsidR="00376BDC" w:rsidRDefault="00376BDC">
      <w:pPr>
        <w:numPr>
          <w:ilvl w:val="0"/>
          <w:numId w:val="6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власти, органы местного самоуправления;</w:t>
      </w:r>
    </w:p>
    <w:p w:rsidR="00376BDC" w:rsidRDefault="00376BDC">
      <w:pPr>
        <w:numPr>
          <w:ilvl w:val="0"/>
          <w:numId w:val="6"/>
        </w:numPr>
        <w:tabs>
          <w:tab w:val="left" w:pos="222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проектные организации, находящиеся в ведении органов государственной власти, органов местного самоуправления (далее – проектные организации).</w:t>
      </w:r>
    </w:p>
    <w:p w:rsidR="00376BDC" w:rsidRDefault="00376BDC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3E4ABB" w:rsidRDefault="00376BDC" w:rsidP="003E4AB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3E4A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4ABB" w:rsidRDefault="003E4ABB" w:rsidP="003E4AB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76BDC">
        <w:rPr>
          <w:rFonts w:ascii="Times New Roman" w:eastAsia="Times New Roman" w:hAnsi="Times New Roman" w:cs="Times New Roman"/>
          <w:sz w:val="24"/>
          <w:szCs w:val="24"/>
        </w:rPr>
        <w:t xml:space="preserve"> выдача уведомлений о соответствии указанных в уведомлении об окончан</w:t>
      </w:r>
      <w:r>
        <w:rPr>
          <w:rFonts w:ascii="Times New Roman" w:eastAsia="Times New Roman" w:hAnsi="Times New Roman" w:cs="Times New Roman"/>
          <w:sz w:val="24"/>
          <w:szCs w:val="24"/>
        </w:rPr>
        <w:t>ии строительстве или реконструк</w:t>
      </w:r>
      <w:r w:rsidR="00376BDC">
        <w:rPr>
          <w:rFonts w:ascii="Times New Roman" w:eastAsia="Times New Roman" w:hAnsi="Times New Roman" w:cs="Times New Roman"/>
          <w:sz w:val="24"/>
          <w:szCs w:val="24"/>
        </w:rPr>
        <w:t>ции объекта индивидуального жилищного строительства или садового дома требованиям законодательства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градостроительной деятельности;</w:t>
      </w:r>
    </w:p>
    <w:p w:rsidR="003E4ABB" w:rsidRPr="003E4ABB" w:rsidRDefault="003E4ABB" w:rsidP="003E4ABB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выдача уведомлений о несоответствии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 в уведомлении об окончании строительстве или реконструкции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E4ABB" w:rsidRDefault="003E4ABB" w:rsidP="003E4ABB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BDC" w:rsidRDefault="00376BDC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2.4.1. Срок предоставления муниципальной услуги составляет не более 7 дней и складыва-ется из следующих сроков:</w:t>
      </w:r>
    </w:p>
    <w:p w:rsidR="00376BDC" w:rsidRDefault="00376BDC">
      <w:pPr>
        <w:numPr>
          <w:ilvl w:val="0"/>
          <w:numId w:val="6"/>
        </w:numPr>
        <w:tabs>
          <w:tab w:val="left" w:pos="144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регистрация уведомления и документов, необходимых для предоставления муниципаль-ной услуги — не более 1 дня;</w:t>
      </w:r>
    </w:p>
    <w:p w:rsidR="00376BDC" w:rsidRDefault="00376BDC">
      <w:pPr>
        <w:numPr>
          <w:ilvl w:val="0"/>
          <w:numId w:val="6"/>
        </w:numPr>
        <w:tabs>
          <w:tab w:val="left" w:pos="150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уведомления и документов (проводит проверку соответствия указанных в уведом-лении об окончании строительства параметров построенных или реконструированных объекта ин-дивидуального жилищного строительства или садового дома предельным параметрам, необходи-мых для предоставления муниципальной услуги) — не более 5 дней;</w:t>
      </w:r>
    </w:p>
    <w:p w:rsidR="00376BDC" w:rsidRDefault="00376BDC">
      <w:pPr>
        <w:numPr>
          <w:ilvl w:val="0"/>
          <w:numId w:val="6"/>
        </w:numPr>
        <w:tabs>
          <w:tab w:val="left" w:pos="170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уведомлений о соответствии (несоответствии) указанных в уведомлении об окончании строительстве или реконструкции объекта индивидуального жилищного строительства или садо-вого дома требованиям законодательства о градостроительной деятельности— не более 1 дня.</w:t>
      </w:r>
    </w:p>
    <w:p w:rsidR="00376BDC" w:rsidRDefault="00376BDC">
      <w:pPr>
        <w:ind w:right="20"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окончание срока предоставления муниципальной услуги приходится на нерабочий день, то днем окончания этого срока считается следующий рабочий день.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Максимальное время ожидания и продолжительность приема в администрации, МФЦ при решении отдельных вопросов, связанных с предоставлением муниципальной услуги:</w:t>
      </w:r>
    </w:p>
    <w:p w:rsidR="00376BDC" w:rsidRDefault="00376BDC">
      <w:pPr>
        <w:numPr>
          <w:ilvl w:val="0"/>
          <w:numId w:val="6"/>
        </w:numPr>
        <w:tabs>
          <w:tab w:val="left" w:pos="158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ожидания в очереди при получении результата муниципальной услуги не должно превы-шать 15 минут;</w:t>
      </w:r>
    </w:p>
    <w:p w:rsidR="00376BDC" w:rsidRDefault="00376BDC">
      <w:pPr>
        <w:numPr>
          <w:ilvl w:val="0"/>
          <w:numId w:val="6"/>
        </w:numPr>
        <w:tabs>
          <w:tab w:val="left" w:pos="162"/>
        </w:tabs>
        <w:spacing w:after="0" w:line="272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приема при получении информации о ходе выполнения услуги не должно превышать 15 минут;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время ожидания в очереди при подаче заявления и документов и получения результата предо-ставления муниципальной услуги не должно превышать 15 минут.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376BDC" w:rsidRDefault="00376BDC">
      <w:pPr>
        <w:numPr>
          <w:ilvl w:val="1"/>
          <w:numId w:val="7"/>
        </w:numPr>
        <w:tabs>
          <w:tab w:val="left" w:pos="200"/>
        </w:tabs>
        <w:spacing w:after="0" w:line="240" w:lineRule="auto"/>
        <w:ind w:firstLine="6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Конституцией Российской Федерации (Собрание законодательства Российской Федерации, 2009, N 1, ст. 1, N 1, ст. 2; 2014, N 6, ст. 548, N 30 (Ч. I), ст. 4202, N 31, ст. 4398);</w:t>
      </w:r>
    </w:p>
    <w:p w:rsidR="00376BDC" w:rsidRDefault="00376BDC">
      <w:pPr>
        <w:numPr>
          <w:ilvl w:val="0"/>
          <w:numId w:val="7"/>
        </w:numPr>
        <w:tabs>
          <w:tab w:val="left" w:pos="148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Градостроительным кодексом Российской Федерации от 29.12.2004 года №190-ФЗ (Собрание за-конодательства Российской Федерации, 2005, №1 (ч. 1), ст.16; № 30 (ч.II), ст. 3128; 2006, N 1, ст. 10, № 1, ст. 21; № 23, ст. 2380; № 31 (1ч), ст. 3442; № 50, ст. 5279; № 52 (1ч.), ст. 5498; 2007, № 1(1ч.), ст. 21; № 21, ст. 2455; № 31, ст. 4012; № 45, ст. 5417; № 46, ст. 5553; № 50, ст. 6237; 2008, № 20, ст. 2251; № 20, ст. 2260; № 29 (ч.1), ст. 3418; № 30 (ч.1), ст. 3604; № 30 (ч.2), ст. 3616; № 52 (ч.1), ст. 6236; 2009, № 1, ст. 17; № 29, ст. 3601; № 48, ст. 5711; № 52 (1ч.), ст. 6419; 2010, N 31, ст. 4195, № 31, ст. 4209; № 48, ст. 6246; № 49, ст. 6410; № 31, ст. 4195; 2011, № 13, ст. 1688; № 17, ст. 2310; № 27, ст. 3880; № 29, ст. 4281; № 29, ст. 4291; № 30(ч.1), ст. 4563; № 30(ч.1), ст. 4572; № 30(ч.1), ст. 4590; № 30(ч.1), ст. 4591; № 30(ч.1), ст. 4594; № 30 (ч. 1), ст. 4605; № 49 (ч. 1), ст. 7015; № 49 (ч. 1), ст. 7042; № 50, ст. 7343; 2012, № 26, ст. 3446; № 30, ст. 4171; № 31, ст. 4322; № 47, ст. 6390; № 53 (ч.1), ст. 7614; N 53 (ч. 1), ст. 7619, № 53 (ч.1), ст. 7643; 2013, № 9, ст. 873; № 9, ст. 874; № 14, ст. 1651; № 23, ст. 2871; № 27, ст. 3477; № 27, ст. 3480; № 30 (Ч. I), ст. 4040; № 30 (Ч. I), ст. 4080; № 43, ст. 5452; № 52 (ч. I), ст. 6961; № 52 (ч. I), ст. 6983; 2014, № 14, ст. 1557; № 16, ст. 1837; № 19, ст. 2336; № 26 (ч. I), ст.3386, № 26 (ч. I), ст.3387; № 30 (ч. I), ст.4218; N 30 (Ч. I), ст. 4220, № 30 (ч. I), ст.4225, № 42, ст. 5615, № 43, ст. 5799, № 43, ст.5804; № 48, ст.6640; 2015, N 1 (ч. I), ст. 9, N 1 (ч. I), ст. 11, N 1 (ч. I), ст. 38, N 1 (ч. I), ст. 52, N 1 (ч. I), ст. 72, N 1 (ч. I), ст. 86, N 17 (ч. IV), ст. 2477, N 27, ст. 3967, N 29 (ч. I), ст. 4339, N 29 (ч. I), ст. 4342, N 29 (ч. I), ст. 4350, N 29 (ч. I), ст. 4378, N 29 (ч. I), ст. 4389, N 48 (ч. I), ст. 6705; 2016, N 1 (ч. I), ст. 22, N 1 (ч. I), ст. 79, N 26 (Ч. I), ст. 3867, N 27 (ч. II), ст. 4248, N 27 (ч. II), ст. 4294, N 27 (ч. II), ст. 4301, N 27 (ч. II), ст. 4302, N 27 (ч. II), ст. 4303, N 27 (ч. II), ст. 4304,N 27 (ч. II), ст. 4305, N 27 (ч. II), ст. 4306, N 52 (Ч. V), ст. 7494; 2017, N 11, ст. 1540, N 25, ст. 3595, N 27, ст. 3932, N 31 (Ч. I), ст. 4740, N 31 (Ч. I), ст. 4767, N 31 (Ч. I), ст. 4771, N 31 (Ч. I), ст. 4829; 2018, N 1 (Ч. I), ст. 39, N 1 (Ч. I), ст. 47, N 1 (Ч. I), ст. 90, N 1 (Ч. I), ст. 91, N 18, ст. 2559, N 32 (ч. I), ст. 5105, N 32 (ч. I), ст. 5114, N 32 (Ч. II), ст. 5123, N 32 (Ч. II), ст. 5133, N 32 (Ч. II), ст. 5134, N 32 (Ч. II), ст. 5135);</w:t>
      </w:r>
    </w:p>
    <w:p w:rsidR="00376BDC" w:rsidRPr="00F73CD4" w:rsidRDefault="00376BDC" w:rsidP="002E4147">
      <w:pPr>
        <w:numPr>
          <w:ilvl w:val="0"/>
          <w:numId w:val="7"/>
        </w:numPr>
        <w:tabs>
          <w:tab w:val="left" w:pos="180"/>
        </w:tabs>
        <w:spacing w:after="0" w:line="252" w:lineRule="auto"/>
        <w:ind w:firstLine="2"/>
        <w:jc w:val="both"/>
        <w:rPr>
          <w:sz w:val="20"/>
          <w:szCs w:val="20"/>
        </w:rPr>
      </w:pPr>
      <w:r w:rsidRPr="00F73CD4">
        <w:rPr>
          <w:rFonts w:ascii="Times New Roman" w:eastAsia="Times New Roman" w:hAnsi="Times New Roman" w:cs="Times New Roman"/>
          <w:sz w:val="23"/>
          <w:szCs w:val="23"/>
        </w:rPr>
        <w:t xml:space="preserve">Федеральным законом от 06.10.2003 № 131-ФЗ «Об общих принципах организации местного самоуправления Российской Федерации» (Собрание законодательства Российской Федерации, 2003, № 40, ст. 3822; 2004, № 25, ст. 2484; № 33, ст. 3368; 2005, № 1 (ч. 1), ст. 9; № 1 (ч. 1), ст. 12; № 1 (ч. 1), </w:t>
      </w:r>
      <w:r w:rsidRPr="00F73CD4">
        <w:rPr>
          <w:rFonts w:ascii="Times New Roman" w:eastAsia="Times New Roman" w:hAnsi="Times New Roman" w:cs="Times New Roman"/>
          <w:sz w:val="23"/>
          <w:szCs w:val="23"/>
        </w:rPr>
        <w:lastRenderedPageBreak/>
        <w:t>ст. 25; № 1 (ч. 1), ст. 37; № 17, ст. 1480; № 27, ст. 2708; № 30 (ч. 1), ст. 3104; № 30 (ч. 1), ст. 3108; № 42, ст. 4216; 2006, № 1, ст. 9; № 1, ст. 10; № 1, ст. 17; № 6, ст. 636; № 8, ст. 852; № 23, ст. 2380; № 30, ст. 3296; № 31 (1 ч.), ст. 3427; № 31 (ч. 1), ст. 3452; № 43, ст. 4412; № 49 (ч. 1), ст. 5088; 2007, № 10, ст. 1151; № 21, ст. 2455; № 25, ст. 2977; № 26, ст. 3074; № 30, ст. 3801; № 43, ст. 5084; № 45, ст. 5430; № 46, ст. 5553; № 46, ст. 5556; 2008, № 24, ст. 2790; № 30 (ч. 2), ст. 3616; № 48, ст. 5517; № 49, ст. 5744; № 52 (ч. 1), ст. 6229; № 52 (ч. 1), ст. 6236; 2009, № 19, ст. 2280, № 48 ст. 5711, № 48 ст. 5733, № 52 (1 ч.) ст. 6441; 2010, № 15, ст. 1736; № 31, 4206; № 40, ст. 4969; № 45, ст. 5751; № 49, ст. 6411; № 1, ст. 54; 2011, № 13, ст. 1685; № 17, ст. 2310; № 19, ст. 2705; № 15, ст. 2190; № 29, ст. 4283; № 30 (ч. 1), ст. 4572; № 30 (ч. 1), ст. 4590; № 30 (ч. 1), ст. 4591; № 30 (ч. 1), ст. 4595; № 30 (ч. 1), ст. 4594; № 31, ст. 4703; № 48, ст. 6730; № 49 (ч. 1), ст. 7039; № 49 (ч. 5), ст. 7070; 2012, № 26, ст. 3444; № 26, ст. 3446; № 27, ст. 3587; № 29, ст. 3990; № 31, ст. 4326; № 43, ст. 5786; № 50 (ч. 5), ст. 6967; № 53 (ч. 1), ст. 7596; № 53 (ч. 1), ст. 7614; 2013, № 14, ст. 1663; № 19, ст. 2325; № 19, ст. 2329; № 19, ст. 2331; № 27, ст. 3468; № 43, ст. 5454; № 44, ст. 5633; № 44, ст. 5642; № 48, ст. 6165; № 51, ст. 6690; № 52 (ч. I), ст. 6961; № 52 (ч. I), ст. 6981; № 52 (ч. I), ст. 7008; 2014, № 14, ст.1562; № 22, ст.2770; № 26 (ч. I), ст.3371; № 30 (ч. I) ст.4218, № 30 (ч. I), ст.4235; № 30 (ч. I), ст.4257; № 40 (ч. II), ст.5321; № 42, ст.5615; N 43, ст. 5799, № 52 (ч. I), ст. 7542, № 52 (ч. I), ст. 7558; 2015, № 1 (ч. I), ст.7; № 1 (ч. I), ст.9; N 1 (часть I), ст. 11;№ 1 (ч. I), ст .52; № 1 (ч. I), ст.72; № 6, ст. 886; N 10, ст. 1393,№ 13, ст.13, ст.1807; № 13, ст.1808; N 27, ст. 3978, N 27, ст. 3995, № 41 (ч. II), ст.5642; № 45, ст.6204; ст.48 (ч. I), ст.6723, 2016, № 1 (ч. I), ст. 66, № 1 (ч. I), ст.67; № 7, ст.905, N 23, ст. 3295, N 26 (Ч. I), ст. 3866, N 27 (Ч. I), ст. 4231; 2017, N 1 (Ч. I), ст. 6, N 1 (Ч. I), ст. 35,N 1 (Ч. I), ст. 42,N 1 (Ч. I), ст. 46, N 15 (Ч. I), ст. 2137, N 15 (Ч. I), ст. 2139, N 24, ст. 3476, N 30, ст.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4451,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31 (Ч.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), ст. 4751,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31 (Ч.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), ст. 4765,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31 (Ч.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), ст. 4828,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45, ст. 6573,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50 (Ч.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), ст.7551,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50 (Ч.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), ст. 7560,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50 (Ч.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), ст. 7563, 2018,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1 (Ч.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), ст. 39,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1 (Ч.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), ст. 47,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7, ст.975,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9, ст. 1274,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17, ст. 2432,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28, ст. 4145,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28, ст. 4153,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31, ст. 4833,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32 (часть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), ст.5100,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 xml:space="preserve"> 32 (Часть </w:t>
      </w:r>
      <w:r w:rsidRPr="00F73CD4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F73CD4">
        <w:rPr>
          <w:rFonts w:ascii="Times New Roman" w:eastAsia="Times New Roman" w:hAnsi="Times New Roman" w:cs="Times New Roman"/>
          <w:sz w:val="24"/>
          <w:szCs w:val="24"/>
        </w:rPr>
        <w:t>), ст. 5133);</w:t>
      </w:r>
    </w:p>
    <w:p w:rsidR="00376BDC" w:rsidRPr="002E4147" w:rsidRDefault="00376BDC">
      <w:pPr>
        <w:jc w:val="both"/>
        <w:rPr>
          <w:sz w:val="20"/>
          <w:szCs w:val="20"/>
        </w:rPr>
      </w:pP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Федеральным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законом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27.07.2010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№ 210-</w:t>
      </w:r>
      <w:r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ных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законодательства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, 2010, № 31,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4179; 2011, № 15,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2038; № 27,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3880; № 29,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4291; № 30(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.1),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4587; № 27,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3873; № 49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5),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7061; 2012, № 31,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4322; 2013,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14,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1651; № 27,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3477; № 27,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3480; № 30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4084; № 51,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6679; № 52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6961; № 52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7009); 2014, № 26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3366; № 30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.4264,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49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6928; 2015, № 1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.67; № 1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.72;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10,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1393, № 29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.4342;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29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.4376; 2016 № 7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.916,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27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4293,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27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4294,.2017,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12,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31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4785,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50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7555, .2018,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1 (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63,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9,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1283,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17,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2427,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18,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2557,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24,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. 3413, 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27,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3954,</w:t>
      </w:r>
      <w:r w:rsidRPr="00376BD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Pr="002E4147">
        <w:rPr>
          <w:rFonts w:ascii="Times New Roman" w:eastAsia="Times New Roman" w:hAnsi="Times New Roman" w:cs="Times New Roman"/>
          <w:sz w:val="24"/>
          <w:szCs w:val="24"/>
        </w:rPr>
        <w:t>. 4539,);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Федеральным законом от 06.04.2011г. № 63-ФЗ «Об электронной подписи» (Собрание законода-тельства Российской Федерации, 2011, № 15, ст. 2036; № 27, ст. 3880; 2012, № 29, ст. 3988; 2013,</w:t>
      </w:r>
    </w:p>
    <w:p w:rsidR="00376BDC" w:rsidRDefault="00376BDC">
      <w:pPr>
        <w:numPr>
          <w:ilvl w:val="0"/>
          <w:numId w:val="8"/>
        </w:numPr>
        <w:tabs>
          <w:tab w:val="left" w:pos="300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14, ст. 1668; № 27, ст. 3463; № 27, ст. 3477; 2014; N 11, ст. 1098, № 26 (ч. I), ст.3390; 2016, № 1 (ч. I), ст.65; N 26 (Ч. I), ст. 3889);</w:t>
      </w:r>
    </w:p>
    <w:p w:rsidR="00376BDC" w:rsidRDefault="00376BDC">
      <w:pPr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Федеральным законом от 23.11.2009г. № 261-ФЗ «Об энергосбережении и повышении энергети-ческой эффективности и о внесении изменений в отдельные законодательные акты Российской Федерации» (Собрание законодательства Российской Федерации, 2009, № 48, ст. 5711; 2010, № 19, ст. 2291; № 31, ст. 4206; 2011, № 29, ст. 4288; № 29, ст. 4291; № 30 (ч. 1), ст. 4590; № 49 (ч. 5), ст. 7061; № 50, ст. 7344; № 51, ст. 7447; 2012, № 26, ст. 3446; № 29, ст. 3989; № 53 (ч. 1), ст. 7595; 2013, № 23, ст. 2871; № 52 (часть I), ст. 6961; № 52 (часть I), ст. 6964; № 52 (часть I), ст. 6966; 2014, № 45, ст. 6149; № 45, ст. 6154; 2015, № 1 (часть I), ст. 11, № 1 (часть I), ст. 19; № 27, ст.3967;</w:t>
      </w:r>
    </w:p>
    <w:p w:rsidR="00376BDC" w:rsidRDefault="00376BDC">
      <w:pPr>
        <w:numPr>
          <w:ilvl w:val="0"/>
          <w:numId w:val="8"/>
        </w:numPr>
        <w:tabs>
          <w:tab w:val="left" w:pos="294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(часть I) ст.4359, .2016, N 27 (Часть I), ст. 4202, 2017, N 31 (Часть I), ст. 4745 ,N 31 (Часть I), ст. 4828, 2018, N 18, ст. 2577, N 31, ст. 4844, N 32 (Часть II), ст. 5133);</w:t>
      </w:r>
    </w:p>
    <w:p w:rsidR="00376BDC" w:rsidRDefault="00376BDC">
      <w:pPr>
        <w:numPr>
          <w:ilvl w:val="1"/>
          <w:numId w:val="8"/>
        </w:numPr>
        <w:tabs>
          <w:tab w:val="left" w:pos="726"/>
        </w:tabs>
        <w:spacing w:after="0" w:line="240" w:lineRule="auto"/>
        <w:ind w:right="20" w:firstLine="54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29.12.2004г. № 191-ФЗ «О введении Градостроительного кодекса Российской Федерации» (Собрание законодательства Российской Федерации, 2005, N 1 (ч. 1), ст. 17; N 30 (ч. II), ст. 3122; 2006, N 1, ст. 17; N 27, ст. 2881; N 52 (1 ч.), ст. 5498; 2007, N 21, ст. 2455; N 49, ст. 6071; N 50, ст. 6237; 2008, N 20, ст. 2251; N 30 (ч. 1), ст. 3604; 2009, N 1, ст. 19; N 11, ст. 1261; N 19, ст. 2283; N 29, ст. 3611; N 48, ст. 5723; N 52 (1 ч.), ст. 6419; N 52 (1 ч.), ст. 6427; 2010,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 31, ст. 4209; N 40, ст. 4969; N 52 (ч. 1), ст. 6993; 2011, N 13, ст. 1688; N 30 (ч. 1), ст. 4563; N 30 (ч. 1), ст. 4594; 2012, N 26, ст. 3446; N 27, ст. 3587; N 53 (ч. 1), ст. 7614; N 53 (ч. 1), ст. 7615; 2013, N 14, ст. 1651; N 23, ст. 2866; N 30 (Ч. I), ст. 4072; N 52 (ч I), ст. 6976; 2015, N 1 (ч. I), ст. 9; N 1 (ч. I), ст. 38; N 1 (ч. I), ст. 52; N 1 (ч. I), ст. 72; N 9, ст. 1195; N 10, ст. 1418; N 17 (ч. IV), ст. 2477,№ 27, ст. 3951; № 29 (ч. 1), ст.4347; № 29 (ч. I), ст. 4376; 2016, № 1 (ч. I), ст. 22, N 26 (Ч. I), ст. 3890, N 27 (ч. II), ст. 4305, N 27 (ч. II), ст. 4306, N 1 (Ч. I), ст. 35, N 25, ст. 3593, N 25, ст. 3595,N 27, ст. 3938, N 31 (Ч. I), ст. 4765, N 49, ст. 7332, N 50 (Ч. III), ст. 7564; .2018, N 1 (Ч. I), ст. 39, N 1 (Ч. I), ст. 90, N 10, ст. 1437, N 32 (Ч. II), ст. 5135);</w:t>
      </w:r>
    </w:p>
    <w:p w:rsidR="00376BDC" w:rsidRDefault="00376BDC">
      <w:pPr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Федеральный закон от 24.07.2007 г. № 221-ФЗ «О государственном кадастре недвижимости» (Собрание законодательства Российской Федерации , 2007, N 31, ст. 4017, 2008, N 30 (ч. 1), ст. 3597; N 30 (ч. 2), ст. 3616; 2009, N 1, ст. 19; N 19, ст. 2283; N 29, ст. 3582; N 52 (1 ч.), ст. 6410; N 52 (1 ч.), ст. 6419; 2011, № 1, ст. 47; № 27, ст. 3880; № 30 (ч.1), ст. 4563; № 30(ч.1), ст. 4594; N 30 (ч. 1), ст. 4605; N 49 (ч. 1), ст. 7024; N 49 (ч. 5), ст. 7061; N 50, ст. 7365; 2012, N 31, ст. 4322; 2013,</w:t>
      </w:r>
    </w:p>
    <w:p w:rsidR="00376BDC" w:rsidRDefault="00376BDC">
      <w:pPr>
        <w:numPr>
          <w:ilvl w:val="0"/>
          <w:numId w:val="8"/>
        </w:numPr>
        <w:tabs>
          <w:tab w:val="left" w:pos="288"/>
        </w:tabs>
        <w:spacing w:after="0" w:line="250" w:lineRule="auto"/>
        <w:ind w:right="20" w:firstLine="2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14, ст. 1651; N 23, ст. 2866; N 30 (Ч. I), ст. 4083; 2014, N 30 (Ч. I), ст. 4211; N 30 (Ч. I), ст. 4218; N 43, ст. 5799; N 43, ст. 5802; N 45, ст. 6145; N 52 (ч. I), ст. 7558; 2015, N 1 (ч. I), ст. 52; N 9, ст. 1193;</w:t>
      </w:r>
    </w:p>
    <w:p w:rsidR="00376BDC" w:rsidRDefault="00376BDC">
      <w:pPr>
        <w:spacing w:line="1" w:lineRule="exact"/>
        <w:rPr>
          <w:rFonts w:eastAsia="Times New Roman"/>
          <w:sz w:val="23"/>
          <w:szCs w:val="23"/>
        </w:rPr>
      </w:pPr>
    </w:p>
    <w:p w:rsidR="00376BDC" w:rsidRDefault="00376BDC">
      <w:pPr>
        <w:numPr>
          <w:ilvl w:val="0"/>
          <w:numId w:val="8"/>
        </w:numPr>
        <w:tabs>
          <w:tab w:val="left" w:pos="290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27, ст.3975; N 27, ст. 3997, № 29 (ч. 1), ст.4339; № 29 (ч. 1), ст.4359; № 29 (ч. 1), ст.4370; N 29 (ч. I), ст. 4378, N 29 (ч. I), ст. 4385; 2016, № 1 (ч. I), ст. 11, № 1 (ч. I),ст. 51; № 1 (ч. I),72, N 15, ст. 2057, N 18, ст. 2484, N 18, ст. 2495, N 26 (Ч. I), ст. 3890,N 27 (Ч. I), ст. 4198, N 27 (ч. II), ст. 4294, 2018, N 10, ст. 1437, N 32 (ч. I), ст. 5101);</w:t>
      </w:r>
    </w:p>
    <w:p w:rsidR="00376BDC" w:rsidRDefault="00376BDC">
      <w:pPr>
        <w:spacing w:line="272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Федеральный закон от 24.11.1995г. № 181-ФЗ «О социальной защите инвалидов» (Собрание законодательства Российской Федерации, 1995, N 48, ст. 4563; 1998, N 31, ст. 3803; 1999, ст. 232; N 29, ст. 3693; 2001, N 24, ст. 2410; N 33 (часть I), ст. 3426; N 53 (ч. 1), ст. 5024; 2002, N 1 (ч. 1), ст. 2;</w:t>
      </w:r>
    </w:p>
    <w:p w:rsidR="00376BDC" w:rsidRDefault="00376BDC">
      <w:pPr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22, ст. 2026; 2003, N 2, ст. 167; N 43, ст. 4108; 2004, N 35, ст. 3607; 2005, N 1 (часть 1), ст. 25; 2006, N 1, ст. 10; 2007, N 49, ст. 6070; 2008, N 9, ст. 817; N 29 (ч. 1), ст. 3410; N 30 (ч. 2), ст. 3616; N 52 (ч. 1), ст. 6224; 2009, N 30, ст. 3739; 2010, N 50, ст. 6609; 2011, N 27, ст. 3880; N 30 (ч. 1), ст. 4596; N 45, ст. 6329; N 47, ст. 6608; N 49 (ч. 1), ст. 7033; 2012, N 29, ст. 3990; N 30, ст. 4175; N 53 (ч. 1), ст. 7621; 2013, N 8, ст. 717; N 19, ст. 2331; N 27, ст. 3460; N 27, ст. 3475; N 27, ст. 3477; N 48, ст. 6160; N 52 (часть I), ст. 6986; 2014, N 26 (часть I), ст. 3406; N 30 (Часть I), ст. 4268; N 49 (часть VI), ст. 6928; 2015, N 14, ст. 2008, N 27, ст. 3967; N 48 (часть I), ст. 6724; 2016, N 1 (часть I), ст. 19, N 52 (Часть V), ст. 7493, N 52 (Часть V), ст. 7510, 2017, N 11, ст. 1539, N 23, ст. 3227, N 24, ст. 3485, N 45, ст. 6581, N 50 (Часть III), ст. 7563, 2018, N 1 (Часть I), ст. 61, N 11, ст. 1582, N 11, ст. 1591, N 31, ст. 4861,);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Российской Федерации от 25.06.2012г. № 634 «О видах элек-тронной подписи, использование которых допускается при обращении за получением государ-ственных и муниципальных услуг» (Собрание законодательства Российской Федерации, 02.07.2012, N 27, ст. 3744; 2014, № 45, ст.5807, 2018, N 36, ст. 5623);</w:t>
      </w:r>
    </w:p>
    <w:p w:rsidR="00376BDC" w:rsidRDefault="00376BDC">
      <w:pPr>
        <w:numPr>
          <w:ilvl w:val="0"/>
          <w:numId w:val="9"/>
        </w:numPr>
        <w:tabs>
          <w:tab w:val="left" w:pos="151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25.08.2012г. № 852 «Об утверждении Правил использования усиленной квалифицированной электронной подписи при обращением за получением государственных и муниципальных услуг и о внесении изменений в Правила разра-ботки и утверждения административных регламентов предоставления государственных услуг» (Собрание законодательства Российской Федерации, 03.09.2012, N 36, ст. 4903; 2014, № 59, ст.7113, 2017, N 44, ст. 6523);</w:t>
      </w:r>
    </w:p>
    <w:p w:rsidR="00376BDC" w:rsidRDefault="00376BDC">
      <w:pPr>
        <w:numPr>
          <w:ilvl w:val="0"/>
          <w:numId w:val="9"/>
        </w:numPr>
        <w:tabs>
          <w:tab w:val="left" w:pos="151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16.08.2012г. № 840 «О порядке выда-чи и рассмотрения жалоб на решения и действия (бездействие) федеральных органов исполни-тельной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№50, ст7113; 2015, № 47, ст.6596, 2016, N 51, ст. 7370; 2017, N 44, ст. 6523; 2018, N 25, ст. 3696.);</w:t>
      </w:r>
    </w:p>
    <w:p w:rsidR="00376BDC" w:rsidRDefault="00376BDC">
      <w:pPr>
        <w:numPr>
          <w:ilvl w:val="0"/>
          <w:numId w:val="9"/>
        </w:numPr>
        <w:tabs>
          <w:tab w:val="left" w:pos="218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07.07.2011г. № 553 «О порядке оформления и представления заявлений и иных документов, необходимых для предоставления государственных и муниципальных услуг, в форме электронных документов» (Собрание законода-тельства РФ, 2011, N 29, ст. 4479);</w:t>
      </w:r>
    </w:p>
    <w:p w:rsidR="00376BDC" w:rsidRDefault="00376BDC">
      <w:pPr>
        <w:numPr>
          <w:ilvl w:val="0"/>
          <w:numId w:val="9"/>
        </w:numPr>
        <w:tabs>
          <w:tab w:val="left" w:pos="146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25.01.2013г. № 33 «Об использовании простой электронной подписи при оказании государственных и муниципальных услуг» (Собрание законодательства РФ, 2013, № 5, ст. 377; № 45, ст. 5807; № 50, ст. 6601, 2014, № 50, ст.7113, 2016, N 34, ст. 5247; 2017, N 44, ст. 6523 );</w:t>
      </w:r>
    </w:p>
    <w:p w:rsidR="00376BDC" w:rsidRDefault="00376BDC">
      <w:pPr>
        <w:numPr>
          <w:ilvl w:val="0"/>
          <w:numId w:val="9"/>
        </w:numPr>
        <w:tabs>
          <w:tab w:val="left" w:pos="252"/>
        </w:tabs>
        <w:spacing w:after="0" w:line="240" w:lineRule="auto"/>
        <w:ind w:right="2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 Российской Федерации от 19.09.2018 года №591/пр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</w:p>
    <w:p w:rsidR="00376BDC" w:rsidRDefault="00376BDC">
      <w:pPr>
        <w:numPr>
          <w:ilvl w:val="0"/>
          <w:numId w:val="9"/>
        </w:numPr>
        <w:tabs>
          <w:tab w:val="left" w:pos="343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Федеральным законом от 03.08.2018 года №340-ФЗ «О внесении изменений в Градостроительный кодекс Российской Федерации отдельные законодательные акты Российской Федерации» (Собрание законодательства РФ, 2018, N 32 (Ч. II), ст. 5133).</w:t>
      </w:r>
    </w:p>
    <w:p w:rsidR="00376BDC" w:rsidRDefault="00376BDC">
      <w:pPr>
        <w:numPr>
          <w:ilvl w:val="0"/>
          <w:numId w:val="9"/>
        </w:numPr>
        <w:tabs>
          <w:tab w:val="left" w:pos="201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Уставом муниципального образования «Володарский район» </w:t>
      </w:r>
    </w:p>
    <w:p w:rsidR="00376BDC" w:rsidRDefault="00376BDC">
      <w:pPr>
        <w:spacing w:line="221" w:lineRule="exact"/>
        <w:rPr>
          <w:sz w:val="20"/>
          <w:szCs w:val="20"/>
        </w:rPr>
      </w:pP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услуги.</w:t>
      </w:r>
    </w:p>
    <w:p w:rsidR="00376BDC" w:rsidRDefault="00376BDC">
      <w:pPr>
        <w:ind w:firstLine="70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 Исчерпывающий перечень документов, необходимых для предоставления муниципальной услуги, предоставляемых заявителем.</w:t>
      </w:r>
    </w:p>
    <w:p w:rsidR="00376BDC" w:rsidRDefault="00376BDC">
      <w:pPr>
        <w:tabs>
          <w:tab w:val="left" w:pos="1060"/>
          <w:tab w:val="left" w:pos="1960"/>
          <w:tab w:val="left" w:pos="3600"/>
          <w:tab w:val="left" w:pos="4180"/>
          <w:tab w:val="left" w:pos="5920"/>
          <w:tab w:val="left" w:pos="6920"/>
          <w:tab w:val="left" w:pos="8920"/>
        </w:tabs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случае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объекта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индивидуального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жилищного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или реконструкции, содержащее следующие сведения: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2.6.1.6. сведения об объекте капитального строительства - индивидуального жилищного строительства или садового дома, в целях строительства или реконструкции которых подано уведомление об окончании строительства или реконструкции, в том числе об отступах от границ земельного участка;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2.6.1.7. схематичное изображение построенного или реконструированного объекта капитального строительства на земельном участке;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2.6.1.8. почтовый адрес и (или) адрес электронной почты для связи с застройщиком;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2.6.1.9. способ направления застройщику уведомлений, предусмотренных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пунктом 2 части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пунктом 3 части 8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статьи 51.1 ГрК РФ;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2.6.1.10.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2.6.1.11. сведения об уплате государственной пошлины за осуществление государственной регистрации прав.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2.6.2. К уведомлению об окончании строительства или реконструкции прилагаются: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2.6.2.1.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2.6.2.2.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2.6.2.3. технический план объекта индивидуального жилищного строительства или садового дома;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2.6.2.4.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C9211E"/>
          <w:sz w:val="24"/>
          <w:szCs w:val="24"/>
        </w:rPr>
        <w:t>2.7. Запрещается требовать от заявителя:</w:t>
      </w:r>
    </w:p>
    <w:p w:rsidR="00376BDC" w:rsidRDefault="00376BDC">
      <w:pPr>
        <w:spacing w:line="256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6BDC" w:rsidRDefault="00376BDC">
      <w:pPr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Астраханской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376BDC" w:rsidRDefault="00376BDC">
      <w:pPr>
        <w:ind w:right="20"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2.8. Основания для отказа в приеме документов, необходимых для предоставления муниципальной услуги не предусмотрены.</w:t>
      </w:r>
    </w:p>
    <w:p w:rsidR="00376BDC" w:rsidRDefault="00376BDC">
      <w:pPr>
        <w:numPr>
          <w:ilvl w:val="0"/>
          <w:numId w:val="10"/>
        </w:numPr>
        <w:tabs>
          <w:tab w:val="left" w:pos="560"/>
        </w:tabs>
        <w:spacing w:after="0" w:line="240" w:lineRule="auto"/>
        <w:ind w:left="560" w:hanging="13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содержание уведомления не позволяет установить предмет обращения;</w:t>
      </w:r>
    </w:p>
    <w:p w:rsidR="00376BDC" w:rsidRDefault="00376BDC">
      <w:pPr>
        <w:numPr>
          <w:ilvl w:val="0"/>
          <w:numId w:val="10"/>
        </w:numPr>
        <w:tabs>
          <w:tab w:val="left" w:pos="637"/>
        </w:tabs>
        <w:spacing w:after="0" w:line="240" w:lineRule="auto"/>
        <w:ind w:firstLine="42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в установленном порядке не подтверждена подлинность электронного документа, направленного с использованием Единого портала государственных и муниципальных услуг.</w:t>
      </w:r>
    </w:p>
    <w:p w:rsidR="00376BDC" w:rsidRDefault="00376BDC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 устранения оснований доя отказа в приеме документов, необходимых для предоставления муниципальной услуги, заявитель вправе обратиться повторно для получения муниципальной услуги.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2.9. Основания для приостановления предоставления муниципальной услуги не предусмотрены.</w:t>
      </w:r>
    </w:p>
    <w:p w:rsidR="00376BDC" w:rsidRDefault="00376BDC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2.10. Основания для отказа в предоставлении муниципальной услуги.</w:t>
      </w:r>
    </w:p>
    <w:p w:rsidR="00376BDC" w:rsidRDefault="00376BDC">
      <w:pPr>
        <w:numPr>
          <w:ilvl w:val="1"/>
          <w:numId w:val="10"/>
        </w:numPr>
        <w:tabs>
          <w:tab w:val="left" w:pos="890"/>
        </w:tabs>
        <w:spacing w:after="0" w:line="240" w:lineRule="auto"/>
        <w:ind w:firstLine="6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отсутствия в уведомлении об окончании строительства или реконструкции сведений, предусмотренных абзацем первым части 16 статьи 55 ГрК РФ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или пунктом 2.6.1.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или отсутствия документов, прилагаемых к нему и предусмотренных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пунктами 1-3 части 16 статьи 55 ГрК Р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 или пунктами 2.6.2. настоящего регламента, а так же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частью 6 статьи 51.1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ГрК РФ),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ненаправленным.</w:t>
      </w:r>
    </w:p>
    <w:p w:rsidR="00377164" w:rsidRPr="00377164" w:rsidRDefault="00377164" w:rsidP="00377164">
      <w:p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37716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377164" w:rsidRPr="00377164" w:rsidRDefault="00377164" w:rsidP="00377164">
      <w:p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bookmarkStart w:id="1" w:name="dst100171"/>
      <w:bookmarkEnd w:id="1"/>
      <w:r w:rsidRPr="0037716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пунктом 3 части 8 статьи 51.1 настоящего Кодекса,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настоящего Кодекса), или типовому архитектурному решению, указанному в уведомлении о планируемом строительстве, в случае строительства или </w:t>
      </w:r>
      <w:r w:rsidRPr="0037716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lastRenderedPageBreak/>
        <w:t>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77164" w:rsidRPr="00377164" w:rsidRDefault="00377164" w:rsidP="00377164">
      <w:p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bookmarkStart w:id="2" w:name="dst100172"/>
      <w:bookmarkEnd w:id="2"/>
      <w:r w:rsidRPr="0037716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377164" w:rsidRPr="00377164" w:rsidRDefault="00377164" w:rsidP="00377164">
      <w:p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bookmarkStart w:id="3" w:name="dst100173"/>
      <w:bookmarkEnd w:id="3"/>
      <w:r w:rsidRPr="0037716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377164" w:rsidRPr="00377164" w:rsidRDefault="00377164" w:rsidP="00377164">
      <w:pPr>
        <w:shd w:val="clear" w:color="auto" w:fill="FFFFFF"/>
        <w:spacing w:before="120"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dst100174"/>
      <w:bookmarkEnd w:id="4"/>
      <w:r w:rsidRPr="0037716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76BDC" w:rsidRDefault="00376BDC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течении семи рабочих дней со дня поступления уведомления об окончании строительства или реконструкции:</w:t>
      </w:r>
    </w:p>
    <w:p w:rsidR="00376BDC" w:rsidRDefault="00376BDC" w:rsidP="00F73CD4">
      <w:pPr>
        <w:spacing w:line="253" w:lineRule="auto"/>
        <w:ind w:firstLine="5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2.11.1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</w:t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1962150</wp:posOffset>
            </wp:positionH>
            <wp:positionV relativeFrom="paragraph">
              <wp:posOffset>-5994400</wp:posOffset>
            </wp:positionV>
            <wp:extent cx="319024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376BDC" w:rsidRDefault="00376BDC">
      <w:pPr>
        <w:spacing w:line="250" w:lineRule="auto"/>
        <w:ind w:right="20" w:firstLine="5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2.11.2.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</w:t>
      </w:r>
    </w:p>
    <w:p w:rsidR="00376BDC" w:rsidRDefault="00376BDC">
      <w:pPr>
        <w:spacing w:line="2" w:lineRule="exact"/>
        <w:rPr>
          <w:sz w:val="20"/>
          <w:szCs w:val="20"/>
        </w:rPr>
      </w:pPr>
    </w:p>
    <w:p w:rsidR="00376BDC" w:rsidRDefault="00376BDC">
      <w:pPr>
        <w:numPr>
          <w:ilvl w:val="0"/>
          <w:numId w:val="11"/>
        </w:numPr>
        <w:tabs>
          <w:tab w:val="left" w:pos="318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уведомлению о планируемом строительстве (при условии, что застройщику в срок, предусмотренный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пунктом 3 части 8 статьи 51.1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ГрК РФ,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пункте 4 части 10 статьи 51.1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ГрК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76BDC" w:rsidRDefault="00376BDC">
      <w:pPr>
        <w:ind w:right="20" w:firstLine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2.11.3.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376BDC" w:rsidRDefault="00376BDC" w:rsidP="00F73CD4">
      <w:pPr>
        <w:spacing w:line="250" w:lineRule="auto"/>
        <w:ind w:firstLine="54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2.11.4.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</w:t>
      </w:r>
      <w:r w:rsidR="00F73CD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эксплуатацию; 2.11.5. направляет застройщику способом, указанным в уведомлении об окончании</w:t>
      </w:r>
      <w:r w:rsidR="00F7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строительства, уведомление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</w:t>
      </w:r>
    </w:p>
    <w:p w:rsidR="00376BDC" w:rsidRDefault="00376BDC">
      <w:pPr>
        <w:spacing w:line="241" w:lineRule="auto"/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2.12. Основания выдачи уведомления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несоответствии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376BDC" w:rsidRDefault="00376BDC">
      <w:pPr>
        <w:spacing w:line="1" w:lineRule="exact"/>
        <w:rPr>
          <w:rFonts w:eastAsia="Times New Roman"/>
          <w:sz w:val="24"/>
          <w:szCs w:val="24"/>
        </w:rPr>
      </w:pPr>
    </w:p>
    <w:p w:rsidR="00376BDC" w:rsidRDefault="00376BDC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2.12.1. параметры построенных или реконструированных объекта индивидуального жилищного строительства или садового дома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указанным в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пункте 1 части 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статьи 55 ГрК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ГрК РФ, другими федеральными законами;</w:t>
      </w:r>
    </w:p>
    <w:p w:rsidR="00376BDC" w:rsidRDefault="00376BDC" w:rsidP="00F73CD4">
      <w:pPr>
        <w:spacing w:line="248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2.12.2.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</w:t>
      </w:r>
      <w:r w:rsidR="00F7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r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lastRenderedPageBreak/>
        <w:t>пункте 4 части 10 статьи 51.1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ГрК РФ, в случае строительства или реконструкции объекта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376BDC" w:rsidRDefault="00376BDC">
      <w:pPr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2.12.3. вид разрешенного использования построенного или реконструированного объекта капитального строительства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376BDC" w:rsidRDefault="00376BDC">
      <w:pPr>
        <w:spacing w:line="250" w:lineRule="auto"/>
        <w:ind w:firstLine="4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2.12.4.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</w:t>
      </w:r>
    </w:p>
    <w:p w:rsidR="00376BDC" w:rsidRDefault="00376BDC">
      <w:pPr>
        <w:spacing w:line="3" w:lineRule="exact"/>
        <w:rPr>
          <w:sz w:val="20"/>
          <w:szCs w:val="20"/>
        </w:rPr>
      </w:pPr>
    </w:p>
    <w:p w:rsidR="00376BDC" w:rsidRDefault="00376BDC">
      <w:pPr>
        <w:numPr>
          <w:ilvl w:val="0"/>
          <w:numId w:val="12"/>
        </w:numPr>
        <w:tabs>
          <w:tab w:val="left" w:pos="187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376BDC" w:rsidRDefault="00376BDC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2.13 Копия уведомления о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части 19 стати 55 ГрК РФ, уполномоченным на выдачу разрешения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 в орган регистрации прав, а так же:</w:t>
      </w:r>
    </w:p>
    <w:p w:rsidR="00376BDC" w:rsidRDefault="00376BDC">
      <w:pPr>
        <w:numPr>
          <w:ilvl w:val="2"/>
          <w:numId w:val="12"/>
        </w:numPr>
        <w:tabs>
          <w:tab w:val="left" w:pos="769"/>
        </w:tabs>
        <w:spacing w:after="0" w:line="240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подпункту 2.12.1 и 2.12.2 пункта 2.12;</w:t>
      </w:r>
    </w:p>
    <w:p w:rsidR="00376BDC" w:rsidRDefault="00376BDC">
      <w:pPr>
        <w:numPr>
          <w:ilvl w:val="1"/>
          <w:numId w:val="12"/>
        </w:numPr>
        <w:tabs>
          <w:tab w:val="left" w:pos="570"/>
        </w:tabs>
        <w:spacing w:after="0" w:line="240" w:lineRule="auto"/>
        <w:ind w:firstLine="42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орган исполнительной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подпунктом 2.12.2 пункта 2.12.</w:t>
      </w:r>
    </w:p>
    <w:p w:rsidR="00376BDC" w:rsidRDefault="00376BDC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пунктом 2.12.3 и 2.12.4 пункта 2.12,</w:t>
      </w:r>
    </w:p>
    <w:p w:rsidR="00376BDC" w:rsidRDefault="00376BDC">
      <w:pPr>
        <w:ind w:right="20" w:firstLine="426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2.14. Услуги, необходимые и обязательные для предоставления муниципальной услуги, не предусмотрены.</w:t>
      </w:r>
    </w:p>
    <w:p w:rsidR="00376BDC" w:rsidRDefault="00376BDC">
      <w:pPr>
        <w:ind w:left="4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2.15. Муниципальная услуга предоставляется без взимания платы.</w:t>
      </w:r>
    </w:p>
    <w:p w:rsidR="00376BDC" w:rsidRDefault="00376BDC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2.16 Максимальный срок ожидания в очереди для заявителей при подаче уведомления о планируемом строительстве или реконструкции и при получении результата предоставления муниципальной услуги – не более 15 минут.</w:t>
      </w:r>
    </w:p>
    <w:p w:rsidR="00376BDC" w:rsidRDefault="00376BDC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2.17. Регистрация уведомления о планируемом строительстве или реконструкции,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376BDC" w:rsidRDefault="00376BDC">
      <w:pPr>
        <w:ind w:firstLine="568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об окончании строительства или реконструкции,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2.18. Порядок обращения в администрацию, МФЦ для подачи документов и получения му-ниципальной услуги.</w:t>
      </w:r>
    </w:p>
    <w:p w:rsidR="00376BDC" w:rsidRDefault="00376BDC">
      <w:pPr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выбору заявителя заявление и документы, указанные в подпунктах 2.6.1 и 2.6.2 пункта 2.6 административного регламента, представляются должностному лицу </w:t>
      </w:r>
      <w:r w:rsidR="00F73CD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организационному </w:t>
      </w:r>
      <w:r>
        <w:rPr>
          <w:rFonts w:ascii="Times New Roman" w:eastAsia="Times New Roman" w:hAnsi="Times New Roman" w:cs="Times New Roman"/>
          <w:sz w:val="24"/>
          <w:szCs w:val="24"/>
        </w:rPr>
        <w:t>отдела, ответственному за прием и регистрацию документов, сотруднику МФЦ:</w:t>
      </w:r>
    </w:p>
    <w:p w:rsidR="00376BDC" w:rsidRDefault="00376BDC">
      <w:pPr>
        <w:ind w:right="52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лично, при посещении администрации, МФЦ; - по почте;</w:t>
      </w: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посредством регионального или единого портала;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иным способом, позволяющим передать документы, необходимые для предоставления муници-пальной услуги, в электронной форме.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Обязанность подтверждения факта направления документов, указанных в подпунктах 2.6.1</w:t>
      </w:r>
    </w:p>
    <w:p w:rsidR="00376BDC" w:rsidRDefault="00376BDC">
      <w:pPr>
        <w:numPr>
          <w:ilvl w:val="0"/>
          <w:numId w:val="13"/>
        </w:numPr>
        <w:tabs>
          <w:tab w:val="left" w:pos="232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2.6.2 пункта 2.6 административного регламента, по почте и в электронной форме лежит на заявителе.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подачи документов, указанных в подпунктах 2.6.1и 2.6.2 пункта 2.6 административно-го регламента, в электронной форме, в том числе через региональный или единый портал, приме-няется специализированное программное обеспечение, предусматривающее заполнение заяви-телем электронных форм документов.</w:t>
      </w:r>
    </w:p>
    <w:p w:rsidR="00376BDC" w:rsidRDefault="00376BDC">
      <w:pPr>
        <w:numPr>
          <w:ilvl w:val="1"/>
          <w:numId w:val="13"/>
        </w:numPr>
        <w:tabs>
          <w:tab w:val="left" w:pos="954"/>
        </w:tabs>
        <w:spacing w:after="0" w:line="240" w:lineRule="auto"/>
        <w:ind w:firstLine="72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направления документов, указанных в подпунктах 2.6.1 и 2.6.2 пункта 2.6 адми-нистративного регламента:</w:t>
      </w:r>
    </w:p>
    <w:p w:rsidR="003E4ABB" w:rsidRDefault="00376BD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электронной форме, в том числе через региональный или единый порталы, документы, указан-ные в подпунктах 2.6.1 и 2.6.2 пункта 2.6 административного регламента, подписываются усилен-ной квалифицированной электронной подписью; </w:t>
      </w: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личном обращении представляются копии и оригиналы;</w:t>
      </w: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обращении по почте представляются копии, заверенные в порядке, установленном действу-ющим законодательством.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Датой обращения и представления документов, указанных в подпунктах 2.6.1 и 2.6.2 пунк-та 2.6 административного регламента, является день поступления документов к должностному лицу отдела делопроизводства и архива, ответственному за прием и регистрацию, сотруднику МФЦ в соответствии с графиком работы администрации, МФЦ, указанным в подпунктах 1.4.1, 1.4.2 пункта 1.4 административного регламента.</w:t>
      </w:r>
    </w:p>
    <w:p w:rsidR="00376BDC" w:rsidRDefault="00376BDC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2.19. Требования к местам предоставления муниципальной услуги.</w:t>
      </w:r>
    </w:p>
    <w:p w:rsidR="00376BDC" w:rsidRDefault="00376BDC">
      <w:pPr>
        <w:ind w:right="20"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Центральный вход в здание администрации, МФЦ оборудован информационной табличкой (вывеской), содержащей информацию о месте нахождения администрации, МФЦ.</w:t>
      </w:r>
    </w:p>
    <w:p w:rsidR="00376BDC" w:rsidRDefault="00376BDC">
      <w:pPr>
        <w:numPr>
          <w:ilvl w:val="1"/>
          <w:numId w:val="13"/>
        </w:numPr>
        <w:tabs>
          <w:tab w:val="left" w:pos="978"/>
        </w:tabs>
        <w:spacing w:after="0" w:line="240" w:lineRule="auto"/>
        <w:ind w:firstLine="72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помещении администрации, МФЦ отводятся места для ожидания приема, ожидания в очереди при подаче документов, указанных в подпунктах 2.6.1 и 2.6.2 пункта 2.6 административ-ного регламента, получения информации и заполнения документов.</w:t>
      </w:r>
    </w:p>
    <w:p w:rsidR="00376BDC" w:rsidRDefault="00376BDC">
      <w:pPr>
        <w:ind w:right="4420"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Помещение администрации, МФЦ оборудованы: - системой кондиционирования воздуха;</w:t>
      </w: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средствами оказания первой медицинской помощи (аптечка);</w:t>
      </w: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системой оповещения о возникновении чрезвычайной ситуации.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информацион-ными стендами.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Обеспечиваются условия доступности для инвалидов предоставляемой услуги и помеще-ний, в которых она предоставляется, в соответствии со статьей 15 Федерального закона от 24.11.95 № 181-ФЗ «О социальной защите инвалидов в Российской Федерации».</w:t>
      </w:r>
    </w:p>
    <w:p w:rsidR="00376BDC" w:rsidRDefault="00376BDC">
      <w:pPr>
        <w:ind w:right="20"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Помещения для непосредственного взаимодействия должностных лиц администрации, со-трудников МФЦ с заявителями соответствуют комфортным условиям для заявителей и оптималь-ным условиям труда должностных лиц отдела капитального строительства и архитектуры, сотруд-ников МФЦ.</w:t>
      </w:r>
    </w:p>
    <w:p w:rsidR="00376BDC" w:rsidRDefault="00376BDC">
      <w:pPr>
        <w:ind w:right="20"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Каждое рабочее место должностных лиц администрации, сотрудников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Места для ожидания приема, ожидания в очереди для подачи и получения документов, по-лучения информации и заполнения необходимых документов оборудуются достаточным количе-ством офисной мебели (стульями, столами), бумаги и канцелярских принадлежностей.</w:t>
      </w:r>
    </w:p>
    <w:p w:rsidR="00376BDC" w:rsidRDefault="00376BDC">
      <w:pPr>
        <w:spacing w:line="272" w:lineRule="auto"/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мест для сидения определяется исходя из фактической нагрузки и возможно-стей для их размещения в здании. Общее число мест для сидения – не менее 3.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2.20. Показатели доступности и качества муниципальной услуги:</w:t>
      </w:r>
    </w:p>
    <w:p w:rsidR="00376BDC" w:rsidRDefault="00376BDC">
      <w:pPr>
        <w:numPr>
          <w:ilvl w:val="0"/>
          <w:numId w:val="14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сроков предоставления муниципальной услуги и условий ожидания приема;</w:t>
      </w:r>
    </w:p>
    <w:p w:rsidR="00376BDC" w:rsidRDefault="00376BDC">
      <w:pPr>
        <w:numPr>
          <w:ilvl w:val="0"/>
          <w:numId w:val="14"/>
        </w:numPr>
        <w:tabs>
          <w:tab w:val="left" w:pos="192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своевременное, полное информирование о муниципальной услуге посредством форм инфор-мирования, предусмотренных подпунктом 1.4.4 пункта 1.4 административного регламента;</w:t>
      </w:r>
    </w:p>
    <w:p w:rsidR="00376BDC" w:rsidRDefault="00376BDC">
      <w:pPr>
        <w:numPr>
          <w:ilvl w:val="0"/>
          <w:numId w:val="14"/>
        </w:numPr>
        <w:tabs>
          <w:tab w:val="left" w:pos="153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обоснованность отказов в приеме документов к рассмотрению, предоставлении муниципальной услуги;</w:t>
      </w:r>
    </w:p>
    <w:p w:rsidR="00376BDC" w:rsidRDefault="00376BDC">
      <w:pPr>
        <w:numPr>
          <w:ilvl w:val="0"/>
          <w:numId w:val="14"/>
        </w:numPr>
        <w:tabs>
          <w:tab w:val="left" w:pos="144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получение муниципальной услуги в электронной форме, если это не запрещено законом, а также в иных формах по выбору заявителя;</w:t>
      </w:r>
    </w:p>
    <w:p w:rsidR="00376BDC" w:rsidRDefault="00376BDC">
      <w:pPr>
        <w:numPr>
          <w:ilvl w:val="0"/>
          <w:numId w:val="14"/>
        </w:numPr>
        <w:tabs>
          <w:tab w:val="left" w:pos="162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минимальное количество взаимодействий заявителя с должностными лицами при предоставле-нии муниципальной услуги и их продолжительность;</w:t>
      </w:r>
    </w:p>
    <w:p w:rsidR="00376BDC" w:rsidRDefault="00376BDC">
      <w:pPr>
        <w:numPr>
          <w:ilvl w:val="0"/>
          <w:numId w:val="14"/>
        </w:numPr>
        <w:tabs>
          <w:tab w:val="left" w:pos="187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должностных инструкций ответственных должностных лиц администрации, со-трудников МФЦ, участвующих в предоставлении муниципальной услуги, административному ре-гламенту в части описания в них административных действий, профессиональных знаний и навы-ков;</w:t>
      </w:r>
    </w:p>
    <w:p w:rsidR="00376BDC" w:rsidRDefault="00376BDC">
      <w:pPr>
        <w:numPr>
          <w:ilvl w:val="0"/>
          <w:numId w:val="14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ресурсное обеспечение исполнения административного регламента.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до-ступности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Результаты анализа практики применения административного регламента размещаются в сети Интернет на официальном сайте администрации в сети Интернет </w:t>
      </w:r>
      <w:r w:rsidR="00F73CD4" w:rsidRPr="00F73CD4"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  <w:t>regionvol@mail.ru</w:t>
      </w:r>
      <w:r>
        <w:rPr>
          <w:rFonts w:ascii="Times New Roman" w:eastAsia="Times New Roman" w:hAnsi="Times New Roman" w:cs="Times New Roman"/>
          <w:sz w:val="24"/>
          <w:szCs w:val="24"/>
        </w:rPr>
        <w:t>, а так-же используются для принятия решения о необходимости внесения соответствующих изменений</w:t>
      </w:r>
    </w:p>
    <w:p w:rsidR="00376BDC" w:rsidRDefault="00376BDC">
      <w:pPr>
        <w:numPr>
          <w:ilvl w:val="0"/>
          <w:numId w:val="15"/>
        </w:numPr>
        <w:tabs>
          <w:tab w:val="left" w:pos="204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376BDC" w:rsidRDefault="00376BDC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2.21. Особенности предоставления муниципальной услуги в МФЦ и электронном виде. Предоставление муниципальной услуги в МФЦ и электронной форме обеспечивает воз-</w:t>
      </w: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можность:</w:t>
      </w:r>
    </w:p>
    <w:p w:rsidR="00376BDC" w:rsidRDefault="00376BDC">
      <w:pPr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подачи заявителем документов, указанных в подпунктах 2.6.1 и 2.6.2 пункта 2.6 административ-ного регламента, в электронной форме, в том числе через региональный и единый порталы, в по-рядке, установленном пунктом 2.21 административного регламента.</w:t>
      </w:r>
    </w:p>
    <w:p w:rsidR="00F73CD4" w:rsidRDefault="00376BDC">
      <w:pPr>
        <w:ind w:right="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 в электронной форме заявление и документы, подписываются усиленной квалифицированной электронной подписью;</w:t>
      </w:r>
    </w:p>
    <w:p w:rsidR="00376BDC" w:rsidRDefault="00376BDC" w:rsidP="00F73CD4">
      <w:pPr>
        <w:ind w:right="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получения заявителем уведомлений о ходе предоставления муниципальной услуги;</w:t>
      </w: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получения заявителем уведомлений об отказе в приеме документов к рассмотрению, в предо-ставлении муниципальной услуги.</w:t>
      </w:r>
    </w:p>
    <w:p w:rsidR="00376BDC" w:rsidRDefault="00376BDC">
      <w:pPr>
        <w:spacing w:line="261" w:lineRule="auto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- возможность предоставления муниципальной услуги в МФЦ по принципу «одного окна», в соот-ветствии с которым предоставление муниципальной услуги осуществляется после однократного обращения заявителя с соответствующим заявлением и документами, а взаимодействие с органа-ми, предоставляющими муниципальные услуги, осуществляется МФЦ без участия заявителя в со-ответствии с нормативными правовыми актами и соглашением о взаимодействии.</w:t>
      </w:r>
    </w:p>
    <w:p w:rsidR="00376BDC" w:rsidRDefault="00376BDC">
      <w:pPr>
        <w:spacing w:line="218" w:lineRule="exact"/>
        <w:rPr>
          <w:sz w:val="20"/>
          <w:szCs w:val="20"/>
        </w:rPr>
      </w:pPr>
    </w:p>
    <w:p w:rsidR="00376BDC" w:rsidRDefault="00376BDC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260" w:right="180" w:hanging="7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</w:t>
      </w:r>
    </w:p>
    <w:p w:rsidR="00376BDC" w:rsidRDefault="00376BDC">
      <w:pPr>
        <w:spacing w:line="272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электронной форме, а также особенности выполнения административных процедур в многофунк-циональных центрах.</w:t>
      </w:r>
    </w:p>
    <w:p w:rsidR="00376BDC" w:rsidRDefault="00376BDC">
      <w:pPr>
        <w:spacing w:line="202" w:lineRule="exact"/>
        <w:rPr>
          <w:sz w:val="20"/>
          <w:szCs w:val="20"/>
        </w:rPr>
      </w:pP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376BDC" w:rsidRDefault="00376BDC">
      <w:pPr>
        <w:ind w:right="20"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Последовательность и состав выполняемых административных процедур показаны на блок-схеме в приложении № 1 к административному регламенту.</w:t>
      </w:r>
    </w:p>
    <w:p w:rsidR="00376BDC" w:rsidRDefault="00376BDC">
      <w:pPr>
        <w:spacing w:line="272" w:lineRule="auto"/>
        <w:ind w:firstLine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админи-стративных процедур: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прием и регистрация уведомления и документов, необходимых для предоставления муниципаль-ной услуги;</w:t>
      </w:r>
    </w:p>
    <w:p w:rsidR="00376BDC" w:rsidRDefault="00376BDC">
      <w:pPr>
        <w:numPr>
          <w:ilvl w:val="0"/>
          <w:numId w:val="17"/>
        </w:numPr>
        <w:tabs>
          <w:tab w:val="left" w:pos="199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уведомления и документов, необходимых для предоставления муниципальной услуги;</w:t>
      </w:r>
    </w:p>
    <w:p w:rsidR="00376BDC" w:rsidRDefault="00376BDC">
      <w:pPr>
        <w:numPr>
          <w:ilvl w:val="0"/>
          <w:numId w:val="17"/>
        </w:numPr>
        <w:tabs>
          <w:tab w:val="left" w:pos="170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уведомлений о соответствии (несоответствии) указанных в уведомлении об окончании строительстве или реконструкции объекта индивидуального жилищного строительства или садо-вого дома требованиям законодательства о градостроительной деятельности.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Прием и регистрация уведомления и документов, необходимых для предоставления муниципальной услуги.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поступление уве-домления и документов к должностному лицу общего отдела, ответственному за прием и реги-страцию документов, сотруднику МФЦ.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Ответственными за исполнение данной административной процедуры являются должност-ные лица администрации, сотрудники МФЦ.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Должностное лицо</w:t>
      </w:r>
      <w:r w:rsidR="00F73CD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отдела, ответственное за прием и регистрацию документов, сотрудник МФЦ при личном обращении заявителя:</w:t>
      </w:r>
    </w:p>
    <w:p w:rsidR="00376BDC" w:rsidRDefault="00376BDC">
      <w:pPr>
        <w:numPr>
          <w:ilvl w:val="0"/>
          <w:numId w:val="17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 личность заявителя;</w:t>
      </w:r>
    </w:p>
    <w:p w:rsidR="00376BDC" w:rsidRDefault="00376BDC">
      <w:pPr>
        <w:numPr>
          <w:ilvl w:val="0"/>
          <w:numId w:val="17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принимает документы путем регистрации уведомления в журнале входящих документов;</w:t>
      </w:r>
    </w:p>
    <w:p w:rsidR="00376BDC" w:rsidRDefault="00376BDC">
      <w:pPr>
        <w:numPr>
          <w:ilvl w:val="0"/>
          <w:numId w:val="17"/>
        </w:numPr>
        <w:tabs>
          <w:tab w:val="left" w:pos="146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сверяет представленные заявителем копии документов с подлинными экземплярами, возвращает подлинные экземпляры документов заявителю;</w:t>
      </w:r>
    </w:p>
    <w:p w:rsidR="00376BDC" w:rsidRDefault="00376BDC">
      <w:pPr>
        <w:numPr>
          <w:ilvl w:val="0"/>
          <w:numId w:val="17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втором экземпляре заявления ставит отметку о принятии.</w:t>
      </w:r>
    </w:p>
    <w:p w:rsidR="00376BDC" w:rsidRDefault="00376BDC">
      <w:pPr>
        <w:numPr>
          <w:ilvl w:val="1"/>
          <w:numId w:val="17"/>
        </w:numPr>
        <w:tabs>
          <w:tab w:val="left" w:pos="973"/>
        </w:tabs>
        <w:spacing w:after="0" w:line="240" w:lineRule="auto"/>
        <w:ind w:firstLine="72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поступления заявления и документов по почте должностное лицо</w:t>
      </w:r>
      <w:r w:rsidR="00F73CD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отдела, ответственное за прием и регистрацию документов, сотрудник МФЦ:</w:t>
      </w:r>
    </w:p>
    <w:p w:rsidR="00376BDC" w:rsidRDefault="00376BDC">
      <w:pPr>
        <w:numPr>
          <w:ilvl w:val="0"/>
          <w:numId w:val="17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вскрывает конверт;</w:t>
      </w:r>
    </w:p>
    <w:p w:rsidR="00376BDC" w:rsidRDefault="00376BDC">
      <w:pPr>
        <w:numPr>
          <w:ilvl w:val="0"/>
          <w:numId w:val="17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регистрирует уведомление в журнале входящих документов.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поступления уведомления и документов в электронной форме, в том числе через региональный и единый порталы, должностное лицо отдела строительства, ответственное за предоставление муниципальной услуги:</w:t>
      </w:r>
    </w:p>
    <w:p w:rsidR="00376BDC" w:rsidRDefault="00376BDC">
      <w:pPr>
        <w:numPr>
          <w:ilvl w:val="0"/>
          <w:numId w:val="18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распечатывает поступившие уведомление и документы;</w:t>
      </w:r>
    </w:p>
    <w:p w:rsidR="00376BDC" w:rsidRDefault="00376BDC">
      <w:pPr>
        <w:numPr>
          <w:ilvl w:val="0"/>
          <w:numId w:val="18"/>
        </w:numPr>
        <w:tabs>
          <w:tab w:val="left" w:pos="175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направляет уведомление и документы должностному лицу отдела делопроизводства и архива, ответственному за прием и регистрацию документов, для регистрации.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Должностное лицо</w:t>
      </w:r>
      <w:r w:rsidR="006A724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организационного </w:t>
      </w:r>
      <w:r>
        <w:rPr>
          <w:rFonts w:ascii="Times New Roman" w:eastAsia="Times New Roman" w:hAnsi="Times New Roman" w:cs="Times New Roman"/>
          <w:sz w:val="24"/>
          <w:szCs w:val="24"/>
        </w:rPr>
        <w:t>отдела, ответственное за прием и регистра-цию документов, после регистрации поступивших уведомлений и документов направляет их на визу заместителю Главы администрации.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После получения визы направляет уведомление и документы в соответствии с визой должностному лицу отдела </w:t>
      </w:r>
      <w:r w:rsidR="006A7244" w:rsidRPr="003003EF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поступлении заявления и документов в электронной форме, в том числе через регио-нальный и единый порталы, сотрудник МФЦ:</w:t>
      </w:r>
    </w:p>
    <w:p w:rsidR="00376BDC" w:rsidRDefault="00376BDC">
      <w:pPr>
        <w:numPr>
          <w:ilvl w:val="0"/>
          <w:numId w:val="18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распечатывает поступившие уведомление и документы;</w:t>
      </w:r>
    </w:p>
    <w:p w:rsidR="00376BDC" w:rsidRDefault="00376BDC">
      <w:pPr>
        <w:numPr>
          <w:ilvl w:val="0"/>
          <w:numId w:val="18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регистрирует уведомление в журнале входящих документов.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прием, регистрация, направление заявления и документов с визой заместителя Главы администрации должностному лицу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1 дня.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Рассмотрение уведомления и документов, необходимых для предоставления муници-пальной услуги.</w:t>
      </w:r>
    </w:p>
    <w:p w:rsidR="00376BDC" w:rsidRDefault="00376BDC">
      <w:pPr>
        <w:ind w:left="7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является: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получение должностным лицом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ответственным за предоставление муниципальной услуги, уведомления и документов с визой Главы админи-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страции;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регистрация сотрудником МФЦ уведомления и документов.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Ответственными за исполнение данной административной процедуры являются должностное лицо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ответственное за предоставление муниципальной услуги, сотрудник МФЦ.</w:t>
      </w: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ответственное за предоставление муниципальной услуги, сотрудник МФЦ проверяет в установленном порядке действительность усиленной квалифицированной электронной подписи, которой подписано уведомление о предоставлении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 и документы (в случае обращения за предоставлением муниципальной услуги в электронном виде).</w:t>
      </w:r>
    </w:p>
    <w:p w:rsidR="00376BDC" w:rsidRDefault="00376BDC">
      <w:pPr>
        <w:numPr>
          <w:ilvl w:val="1"/>
          <w:numId w:val="19"/>
        </w:numPr>
        <w:tabs>
          <w:tab w:val="left" w:pos="943"/>
        </w:tabs>
        <w:spacing w:after="0" w:line="240" w:lineRule="auto"/>
        <w:ind w:firstLine="72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случае наличия основания для отказа в приеме документов к рассмотрению по существу, предусмотренного пункта 2.10 административного регламента, должностное лицо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ответственное за предоставление муниципальной услуги, сотрудник МФЦ:</w:t>
      </w:r>
    </w:p>
    <w:p w:rsidR="00376BDC" w:rsidRDefault="00376BDC">
      <w:pPr>
        <w:numPr>
          <w:ilvl w:val="0"/>
          <w:numId w:val="19"/>
        </w:numPr>
        <w:tabs>
          <w:tab w:val="left" w:pos="153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готовит и обеспечивает подписание уведомления об отказе в приеме уведомления и документов к рассмотрению с указанием причин отказа;</w:t>
      </w:r>
    </w:p>
    <w:p w:rsidR="00376BDC" w:rsidRDefault="00376BDC">
      <w:pPr>
        <w:numPr>
          <w:ilvl w:val="0"/>
          <w:numId w:val="19"/>
        </w:numPr>
        <w:tabs>
          <w:tab w:val="left" w:pos="160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направляет уведомление об отказе в приеме уведомления и документов способом, указанным в заявлении:</w:t>
      </w:r>
    </w:p>
    <w:p w:rsidR="00376BDC" w:rsidRDefault="00376BDC">
      <w:pPr>
        <w:spacing w:line="250" w:lineRule="auto"/>
        <w:ind w:right="3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лично и берет с заявителя расписку о получении уведомления; почтовым отправлением с уведомлением о вручении;</w:t>
      </w:r>
    </w:p>
    <w:p w:rsidR="00376BDC" w:rsidRDefault="00376BDC">
      <w:pPr>
        <w:spacing w:line="1" w:lineRule="exact"/>
        <w:rPr>
          <w:rFonts w:eastAsia="Times New Roman"/>
          <w:sz w:val="24"/>
          <w:szCs w:val="24"/>
        </w:rPr>
      </w:pP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под-писью.</w:t>
      </w:r>
    </w:p>
    <w:p w:rsidR="00376BDC" w:rsidRDefault="00376BDC">
      <w:pPr>
        <w:numPr>
          <w:ilvl w:val="1"/>
          <w:numId w:val="19"/>
        </w:numPr>
        <w:tabs>
          <w:tab w:val="left" w:pos="949"/>
        </w:tabs>
        <w:spacing w:after="0" w:line="240" w:lineRule="auto"/>
        <w:ind w:firstLine="72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если в уведомлении не указан способ направления уведомления, оно направляет-ся по почте с уведомлением о вручении.</w:t>
      </w:r>
    </w:p>
    <w:p w:rsidR="00376BDC" w:rsidRDefault="00376BDC">
      <w:pPr>
        <w:numPr>
          <w:ilvl w:val="1"/>
          <w:numId w:val="19"/>
        </w:numPr>
        <w:tabs>
          <w:tab w:val="left" w:pos="948"/>
        </w:tabs>
        <w:spacing w:after="0" w:line="240" w:lineRule="auto"/>
        <w:ind w:firstLine="72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отсутствия основания для отказа в приеме документов, предусмотренного пункта 2.10 административного регламента, должностное лицо отдела капитального строительства и ар-хитектуры, ответственное за предоставление муниципальной услуги, сотрудник МФЦ в рамках межведомственного информационного взаимодействия:</w:t>
      </w:r>
    </w:p>
    <w:p w:rsidR="00376BDC" w:rsidRDefault="00376BDC">
      <w:pPr>
        <w:numPr>
          <w:ilvl w:val="0"/>
          <w:numId w:val="19"/>
        </w:numPr>
        <w:tabs>
          <w:tab w:val="left" w:pos="144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направляют запрос, отвечающий требованиям, установленным федеральным и региональным за-конодательством в:</w:t>
      </w:r>
    </w:p>
    <w:p w:rsidR="00376BDC" w:rsidRDefault="00376BDC">
      <w:pPr>
        <w:numPr>
          <w:ilvl w:val="0"/>
          <w:numId w:val="19"/>
        </w:numPr>
        <w:tabs>
          <w:tab w:val="left" w:pos="211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 (далее — Ро-среестр);</w:t>
      </w:r>
    </w:p>
    <w:p w:rsidR="00376BDC" w:rsidRDefault="00376BDC">
      <w:pPr>
        <w:numPr>
          <w:ilvl w:val="0"/>
          <w:numId w:val="19"/>
        </w:numPr>
        <w:tabs>
          <w:tab w:val="left" w:pos="140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Федеральной службы по экологическому, технологическому и атомному надзору (да-лее –Ростехнадзор);</w:t>
      </w:r>
    </w:p>
    <w:p w:rsidR="00376BDC" w:rsidRDefault="00376BDC">
      <w:pPr>
        <w:numPr>
          <w:ilvl w:val="0"/>
          <w:numId w:val="19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Службу строительного надзора Астраханской области;</w:t>
      </w:r>
    </w:p>
    <w:p w:rsidR="00376BDC" w:rsidRDefault="00376BDC">
      <w:pPr>
        <w:numPr>
          <w:ilvl w:val="0"/>
          <w:numId w:val="19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ФГУП «Ростехинвентаризация» - Федеральное БТИ»;</w:t>
      </w:r>
    </w:p>
    <w:p w:rsidR="00376BDC" w:rsidRDefault="00376BDC">
      <w:pPr>
        <w:numPr>
          <w:ilvl w:val="0"/>
          <w:numId w:val="19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власти, органы местного самоуправления;</w:t>
      </w:r>
    </w:p>
    <w:p w:rsidR="00376BDC" w:rsidRDefault="00376BDC">
      <w:pPr>
        <w:numPr>
          <w:ilvl w:val="0"/>
          <w:numId w:val="19"/>
        </w:numPr>
        <w:tabs>
          <w:tab w:val="left" w:pos="222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проектные организации, находящиеся в ведении органов государственной власти, органов местного самоуправления (далее – проектные организации).</w:t>
      </w:r>
    </w:p>
    <w:p w:rsidR="00376BDC" w:rsidRDefault="00376BDC">
      <w:pPr>
        <w:numPr>
          <w:ilvl w:val="0"/>
          <w:numId w:val="19"/>
        </w:numPr>
        <w:tabs>
          <w:tab w:val="left" w:pos="184"/>
        </w:tabs>
        <w:spacing w:after="0" w:line="240" w:lineRule="auto"/>
        <w:ind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проверяют соответствие представленных заявителем документов требованиям, предусмотрен-ным подпунктами 2.6.1 и 2.6.2 пункта 2.6 административного регламента.</w:t>
      </w:r>
    </w:p>
    <w:p w:rsidR="00376BDC" w:rsidRDefault="00376BDC">
      <w:pPr>
        <w:numPr>
          <w:ilvl w:val="1"/>
          <w:numId w:val="19"/>
        </w:numPr>
        <w:tabs>
          <w:tab w:val="left" w:pos="966"/>
        </w:tabs>
        <w:spacing w:after="0" w:line="240" w:lineRule="auto"/>
        <w:ind w:firstLine="72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случае наличия основания для отказа в предоставлении муниципальной услуги, предусмотренного пункта 2.10 административного регламента, должностное лицо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ответственное за предоставление муниципальной услуги, сотрудник МФЦ:</w:t>
      </w:r>
    </w:p>
    <w:p w:rsidR="00376BDC" w:rsidRDefault="00376BDC">
      <w:pPr>
        <w:numPr>
          <w:ilvl w:val="0"/>
          <w:numId w:val="19"/>
        </w:numPr>
        <w:tabs>
          <w:tab w:val="left" w:pos="150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готовят и обеспечивают подписание уведомления об отказе в приеме уведомления и документов к рассмотрению с указанием причин отказа;</w:t>
      </w:r>
    </w:p>
    <w:p w:rsidR="00376BDC" w:rsidRDefault="00376BDC">
      <w:pPr>
        <w:numPr>
          <w:ilvl w:val="0"/>
          <w:numId w:val="19"/>
        </w:numPr>
        <w:tabs>
          <w:tab w:val="left" w:pos="153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направляют уведомление об отказе в приеме уведомления и документов способом, указанным в заявлении:</w:t>
      </w:r>
    </w:p>
    <w:p w:rsidR="00376BDC" w:rsidRDefault="00376BDC">
      <w:pPr>
        <w:spacing w:line="250" w:lineRule="auto"/>
        <w:ind w:right="3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лично и берут с заявителя расписку о получении уведомления; почтовым отправлением с уведомлением о вручении;</w:t>
      </w:r>
    </w:p>
    <w:p w:rsidR="00376BDC" w:rsidRDefault="00376BDC">
      <w:pPr>
        <w:spacing w:line="1" w:lineRule="exact"/>
        <w:rPr>
          <w:rFonts w:eastAsia="Times New Roman"/>
          <w:sz w:val="24"/>
          <w:szCs w:val="24"/>
        </w:rPr>
      </w:pPr>
    </w:p>
    <w:p w:rsidR="00376BDC" w:rsidRDefault="00376BDC">
      <w:pPr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форме электронного документа, подписанного усиленной квалифицированной электронной под-писью.</w:t>
      </w:r>
    </w:p>
    <w:p w:rsidR="00376BDC" w:rsidRDefault="00376BDC">
      <w:pPr>
        <w:numPr>
          <w:ilvl w:val="1"/>
          <w:numId w:val="19"/>
        </w:numPr>
        <w:tabs>
          <w:tab w:val="left" w:pos="943"/>
        </w:tabs>
        <w:spacing w:after="0" w:line="272" w:lineRule="auto"/>
        <w:ind w:firstLine="72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случае если в уведомлении не указан способ направления уведомления, оно направляет-ся по почте с уведомлением о вручении.</w:t>
      </w:r>
    </w:p>
    <w:p w:rsidR="00376BDC" w:rsidRDefault="00376BDC">
      <w:pPr>
        <w:sectPr w:rsidR="00376BDC">
          <w:pgSz w:w="11900" w:h="16840"/>
          <w:pgMar w:top="888" w:right="560" w:bottom="685" w:left="1200" w:header="0" w:footer="0" w:gutter="0"/>
          <w:cols w:space="720" w:equalWidth="0">
            <w:col w:w="10140"/>
          </w:cols>
        </w:sectPr>
      </w:pPr>
    </w:p>
    <w:p w:rsidR="00376BDC" w:rsidRDefault="00376BDC">
      <w:pPr>
        <w:numPr>
          <w:ilvl w:val="1"/>
          <w:numId w:val="20"/>
        </w:numPr>
        <w:tabs>
          <w:tab w:val="left" w:pos="1020"/>
        </w:tabs>
        <w:spacing w:after="0" w:line="240" w:lineRule="auto"/>
        <w:ind w:firstLine="72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случае отсутствия основания для отказа в предоставлении муниципальной услуги, предусмотренного пункта 2.10 административного регламента должностное лицо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ответственное за предоставление муниципальной услуги принимает решение о выдача уведомлений о соответствии (несоответствии) указанных в уведом-лении об окончании строительстве или реконструкции объекта индивидуального жилищного строительства или садового дома требованиям законодательства о градостроительной деятельно-сти.</w:t>
      </w:r>
    </w:p>
    <w:p w:rsidR="00376BDC" w:rsidRDefault="00376BDC">
      <w:pPr>
        <w:ind w:right="20"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Должностное лицо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ответственное за предоставление муниципальной услуги:</w:t>
      </w:r>
    </w:p>
    <w:p w:rsidR="00376BDC" w:rsidRDefault="00376BDC">
      <w:pPr>
        <w:numPr>
          <w:ilvl w:val="0"/>
          <w:numId w:val="20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обеспечивает прием, регистрацию;</w:t>
      </w:r>
    </w:p>
    <w:p w:rsidR="00376BDC" w:rsidRDefault="00376BDC">
      <w:pPr>
        <w:numPr>
          <w:ilvl w:val="0"/>
          <w:numId w:val="20"/>
        </w:numPr>
        <w:tabs>
          <w:tab w:val="left" w:pos="156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 проверку соответствия указанных в уведомлении об окончании строительства или ре-конструкции параметров объекта индивидуального жилищного строительства или садового дома требованиям законодательства о градостроительной деятельности, виду разрешенного использо-вания, требованиям земельным и иным законодательствам Российской Федерации;</w:t>
      </w:r>
    </w:p>
    <w:p w:rsidR="00376BDC" w:rsidRDefault="00376BDC">
      <w:pPr>
        <w:numPr>
          <w:ilvl w:val="0"/>
          <w:numId w:val="20"/>
        </w:numPr>
        <w:tabs>
          <w:tab w:val="left" w:pos="199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са-дового дома описанию внешнего вида таких объекта или дома, являющемуся приложением к уве-домлению о планируемом строительстве или реконструкции, или типовому архитектурному реше-нию, указанному в уведомлении о планируемом строительстве или реконструкции, в случае строительство или реконструкции объекта индивидуального жилищного строительства или садо-вого в границах исторического поселения федерального или регионального значения;</w:t>
      </w:r>
    </w:p>
    <w:p w:rsidR="00376BDC" w:rsidRDefault="00376BDC">
      <w:pPr>
        <w:numPr>
          <w:ilvl w:val="0"/>
          <w:numId w:val="20"/>
        </w:numPr>
        <w:tabs>
          <w:tab w:val="left" w:pos="144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 или реконструкции;</w:t>
      </w:r>
    </w:p>
    <w:p w:rsidR="00376BDC" w:rsidRDefault="00376BDC">
      <w:pPr>
        <w:numPr>
          <w:ilvl w:val="0"/>
          <w:numId w:val="20"/>
        </w:numPr>
        <w:tabs>
          <w:tab w:val="left" w:pos="175"/>
        </w:tabs>
        <w:spacing w:after="0" w:line="250" w:lineRule="auto"/>
        <w:ind w:firstLine="2"/>
        <w:jc w:val="both"/>
        <w:rPr>
          <w:rFonts w:eastAsia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иными законодательствами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принятыми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эксплуатацию;</w:t>
      </w:r>
    </w:p>
    <w:p w:rsidR="00376BDC" w:rsidRDefault="00376BDC">
      <w:pPr>
        <w:spacing w:line="3" w:lineRule="exact"/>
        <w:rPr>
          <w:rFonts w:eastAsia="Times New Roman"/>
          <w:sz w:val="23"/>
          <w:szCs w:val="23"/>
        </w:rPr>
      </w:pPr>
    </w:p>
    <w:p w:rsidR="00376BDC" w:rsidRDefault="00376BDC">
      <w:pPr>
        <w:numPr>
          <w:ilvl w:val="0"/>
          <w:numId w:val="20"/>
        </w:numPr>
        <w:tabs>
          <w:tab w:val="left" w:pos="241"/>
        </w:tabs>
        <w:spacing w:after="0" w:line="245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направляет застройщику способом, определенным им в уведомлении об окончании строитель-ства или реконструкции, уведомление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указанных в уведомлении об окончании строительстве или реконструкции объекта индивидуального жилищного строительства или садо-вого дома требованиям законодательства о градостроительной деятельности либо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несоответ-ствии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 в уведомлении об окончании строительстве или реконструкции объекта индиви-дуального жилищного строительства или садового дома требованиям законодательства о градо-строительной деятельности</w:t>
      </w:r>
    </w:p>
    <w:p w:rsidR="00376BDC" w:rsidRDefault="00376BDC">
      <w:pPr>
        <w:spacing w:line="235" w:lineRule="exact"/>
        <w:rPr>
          <w:rFonts w:eastAsia="Times New Roman"/>
          <w:sz w:val="24"/>
          <w:szCs w:val="24"/>
        </w:rPr>
      </w:pPr>
    </w:p>
    <w:p w:rsidR="00376BDC" w:rsidRDefault="00376BDC">
      <w:pPr>
        <w:numPr>
          <w:ilvl w:val="2"/>
          <w:numId w:val="20"/>
        </w:numPr>
        <w:tabs>
          <w:tab w:val="left" w:pos="1820"/>
        </w:tabs>
        <w:spacing w:after="0" w:line="240" w:lineRule="auto"/>
        <w:ind w:left="1820" w:hanging="23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контроля за исполнением административного регламента.</w:t>
      </w:r>
    </w:p>
    <w:p w:rsidR="00376BDC" w:rsidRDefault="00376BDC">
      <w:pPr>
        <w:spacing w:line="276" w:lineRule="exact"/>
        <w:rPr>
          <w:sz w:val="20"/>
          <w:szCs w:val="20"/>
        </w:rPr>
      </w:pPr>
    </w:p>
    <w:p w:rsidR="00376BDC" w:rsidRDefault="00376BDC">
      <w:pPr>
        <w:ind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Текущий контроль за соблюдением последовательности действий, определенных адми-нистративными процедурами при предоставлении муниципальной услуги, и принятием решений осуществляется начальником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 w:rsidR="006A7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путем проведения проверок соблюдения и исполнения должностными лицами, ответственными за исполнение административных процедур, положений настоящего административного регламента.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4.2. Должностные лица</w:t>
      </w:r>
      <w:r w:rsidR="006A7244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несут ответственность за прием и регистрацию заявления и документов.</w:t>
      </w:r>
    </w:p>
    <w:p w:rsidR="00376BDC" w:rsidRDefault="00376BDC">
      <w:pPr>
        <w:ind w:right="20" w:firstLine="7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отдела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ответственные за предоставление муниципальной услуги, несут персональную ответственность за:</w:t>
      </w:r>
    </w:p>
    <w:p w:rsidR="00376BDC" w:rsidRDefault="00376BDC">
      <w:pPr>
        <w:numPr>
          <w:ilvl w:val="0"/>
          <w:numId w:val="21"/>
        </w:numPr>
        <w:tabs>
          <w:tab w:val="left" w:pos="199"/>
        </w:tabs>
        <w:spacing w:after="0" w:line="272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уведомления и документов, необходимых для предоставления муниципальной услуги;</w:t>
      </w:r>
    </w:p>
    <w:p w:rsidR="00376BDC" w:rsidRDefault="00376BDC">
      <w:pPr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оформления уведомления о соответствии (несоответствии) указанных в уведомлении о планиру-емом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внесения изменений в уведомление, про-дление уведомлений.</w:t>
      </w:r>
    </w:p>
    <w:p w:rsidR="00376BDC" w:rsidRDefault="00376BDC">
      <w:pPr>
        <w:numPr>
          <w:ilvl w:val="0"/>
          <w:numId w:val="22"/>
        </w:numPr>
        <w:tabs>
          <w:tab w:val="left" w:pos="174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подготовку, направление (выдачу) уведомления о соответствии (несоответствии) указанных в уведомлении о планируемом строительстве или реконструкции объекта индивидуального жилищ-ного строительства или садового дома параметрам и допустимости размещения объекта индиви-дуального жилищного строительства или садового дома на земельном участке.</w:t>
      </w:r>
    </w:p>
    <w:p w:rsidR="00376BDC" w:rsidRDefault="00376BDC">
      <w:pPr>
        <w:ind w:left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Сотрудники МФЦ несут ответственность за:</w:t>
      </w:r>
    </w:p>
    <w:p w:rsidR="00376BDC" w:rsidRDefault="00376BDC">
      <w:pPr>
        <w:numPr>
          <w:ilvl w:val="0"/>
          <w:numId w:val="22"/>
        </w:numPr>
        <w:tabs>
          <w:tab w:val="left" w:pos="140"/>
        </w:tabs>
        <w:spacing w:after="0" w:line="240" w:lineRule="auto"/>
        <w:ind w:left="140" w:hanging="138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прием и регистрацию уведомления и документов;</w:t>
      </w:r>
    </w:p>
    <w:p w:rsidR="00376BDC" w:rsidRDefault="00376BDC">
      <w:pPr>
        <w:numPr>
          <w:ilvl w:val="0"/>
          <w:numId w:val="22"/>
        </w:numPr>
        <w:tabs>
          <w:tab w:val="left" w:pos="199"/>
        </w:tabs>
        <w:spacing w:after="0" w:line="240" w:lineRule="auto"/>
        <w:ind w:right="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уведомления и документов, необходимых для предоставления муниципальной услуги;</w:t>
      </w:r>
    </w:p>
    <w:p w:rsidR="00376BDC" w:rsidRDefault="00376BDC">
      <w:pPr>
        <w:numPr>
          <w:ilvl w:val="0"/>
          <w:numId w:val="22"/>
        </w:numPr>
        <w:tabs>
          <w:tab w:val="left" w:pos="146"/>
        </w:tabs>
        <w:spacing w:after="0" w:line="240" w:lineRule="auto"/>
        <w:ind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(выдачу)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строитель-ства или садового дома параметрам и допустимости размещения объекта индивидуального жи-лищного строительства или садового дома на земельном участке, уведомлений об отказе в приеме документов к рассмотрению по существу, в предоставлении муниципальной услуги.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Контроль полноты и качества исполнения муниципальной услуги осуществляется за-местителем Главы администрации и включает в себя проведение проверок, выявление и устране-ние нарушений прав заявителей, рассмотрение, принятие решений и подготовку ответов на об-ращения заявителей, содержащих жалобы на решения, действия (бездействие) должностных лиц отдела капитального строительства и благоустройства.</w:t>
      </w:r>
    </w:p>
    <w:p w:rsidR="00376BDC" w:rsidRDefault="00376BDC">
      <w:pPr>
        <w:ind w:right="20"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Периодичность проведения проверок полноты и качества исполнения муниципальной услуги осуществляется на основании распоряжений администрации.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 осуществляется привлечение виновных лиц к ответственности в соответствии с законодатель-ством Российской Федерации.</w:t>
      </w:r>
    </w:p>
    <w:p w:rsidR="00376BDC" w:rsidRDefault="00376BDC">
      <w:pPr>
        <w:ind w:firstLine="72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По результатам проверок осуществляются необходимые меры по устранению недо-статков в исполнении муниципальной услуги.</w:t>
      </w:r>
    </w:p>
    <w:p w:rsidR="00376BDC" w:rsidRDefault="00376BDC">
      <w:pPr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В целях контроля за предоставлением муниципальной услуги граждане, их объедине-ния и организации имеют право запросить и получить, а должностные лица </w:t>
      </w:r>
      <w:r w:rsidR="006A7244" w:rsidRPr="006A7244">
        <w:rPr>
          <w:rFonts w:ascii="Times New Roman" w:eastAsia="Times New Roman" w:hAnsi="Times New Roman" w:cs="Times New Roman"/>
          <w:sz w:val="24"/>
          <w:szCs w:val="24"/>
        </w:rPr>
        <w:t>земельных и имущественных отношений, жилищной политики администрации МО «Володарский район»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ответственные за предоставление муниципальной услуги, сотруд-ники МФЦ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затрагиваю-щими их права и свободы, если нет установленных федеральным законом ограничений на инфор-мацию, содержащуюся в этих документах и материалах.</w:t>
      </w:r>
    </w:p>
    <w:p w:rsidR="00376BDC" w:rsidRDefault="00376BDC">
      <w:pPr>
        <w:spacing w:line="246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рассмотрения документов и материалов граждане, их объединения и орга-низации вправе направить в администрацию предложения, рекомендации по совершенствованию качества и порядка предоставления муниципальной услуги, а также заявления и жалобы с сооб-щением о нарушении должностными лицами отдела капитального строительства и архитектуры, ответственными за предоставление муниципальной услуги, сотрудниками МФЦ положений адми-нистративного регламента, которые подлежат рассмотрению в установленном порядке.</w:t>
      </w:r>
    </w:p>
    <w:p w:rsidR="00376BDC" w:rsidRDefault="00376BDC">
      <w:pPr>
        <w:spacing w:line="234" w:lineRule="exact"/>
        <w:rPr>
          <w:rFonts w:eastAsia="Times New Roman"/>
          <w:sz w:val="24"/>
          <w:szCs w:val="24"/>
        </w:rPr>
      </w:pPr>
    </w:p>
    <w:p w:rsidR="003E4ABB" w:rsidRPr="003E4ABB" w:rsidRDefault="003E4ABB" w:rsidP="003E4ABB">
      <w:pPr>
        <w:jc w:val="center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администрации, а также его должностных лиц</w:t>
      </w:r>
    </w:p>
    <w:p w:rsidR="003E4ABB" w:rsidRPr="003E4ABB" w:rsidRDefault="003E4ABB" w:rsidP="003E4A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5.1.Информация для заявителя о его праве подать жалобу на решение и (или) действие (бездействие) администрации и (или) его должностных лиц при предоставлении муниципальной услуги.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администрации и (или) его должностных лиц при предоставлении муниципальной услуги (далее - жалоба).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5.2.Способы информирования заявителей о порядке подачи и рассмотрения жалобы.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-путем непосредственного общения заявителя (при личном обращении либо по телефону) с должностными лицами администрации, ответственными за рассмотрение жалобы;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-путем взаимодействия должностных лиц администрации, ответственных за рассмотрение жалобы, с заявителями по почте, по электронной почте;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-посредством информационных материалов, которые размещаются в сети «Интернет» на официальном сайте администрации, на официальном сайте МФЦ, на региональном и едином порталах;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-посредством информационных материалов, которые размещаются на информационных стендах в помещении администрации и МФЦ.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5.3.Предмет жалобы.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-нарушения срока регистрации запроса заявителя о предоставлении муниципальной услуги;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-нарушения срока предоставления муниципальной услуги;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lastRenderedPageBreak/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-требования внесения заявителем при предоставлении муниципальной услуги платы, не предусмотренной нормативными правовыми актами Российской Федерации, Астраханской области;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-отказа администрации, должностного лица администрации,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5.4.Органы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5.4.1.Жалоба рассматривается администрацией. В случае если обжалуются решения руководителя администрации, жалоба подается непосредственно руководителю администрации и рассматривается им в соответствии с настоящим разделом административного регламента.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5.4.2.Жалоба может быть подана заявителем через МФЦ. При поступлении жалобы МФЦ обеспечивает ее передачу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5.4.3.Уполномоченные на рассмотрение жалоб должностные лица администрации, отдела обеспечивают прием и рассмотрение жалоб в соответствии с требованиями настоящего раздела административного регламента.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5.5.Порядок подачи и рассмотрения жалобы.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5.5.1.Жалоба подается в администрацию в письменной форме, в том числе при личном приеме заявителя, или в электронном виде.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 xml:space="preserve">5.5.2.Почтовый адрес администрации:  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Адрес местонахождения: 416170, Астраханская область, Володарский район, п. Володарский, пл. Октябрьская, 2.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понедельник - пятница с 08.00 до 17.00 (перерыв на обед ежедневно с 12.00 до 13.00).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Выходные дни - суббота, воскресенье.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адрес электронной почты: regionvol@mail.ru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официальный сайт: www.regionvol.ru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приемная 8(8512) 9-11-26;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факс: 8(8512) 9-10-08.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1.4.2.Информация о месте нахождения и графике работы МФЦ: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lastRenderedPageBreak/>
        <w:t>Местонахождение МФЦ и почтовый адрес: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416170, Астраханская область Володарский район п. Володарский ул. Мичурина, 19 «б», литер «А» тел. 48-70-52, 48-70-53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Адрес официального сайта: http://mfc.astrobl;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Адрес электронной почты: mfc.volod@mail.ru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График работы МФЦ: понедельник, вторник, среда, пятница - с 8.00 до 17.00, четверг - с 8.00 до 19.30, суббота - с 8.00 до 13.00ч.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воскресенье - выходной день.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5.5.3.Жалоба должна содержать: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-наименование администрации, должностного лица администрации, решения и действия (бездействие) которых обжалуются;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-наименование, сведения о месте нахождения заявителя (юридического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-сведения об обжалуемых решениях и действиях (бездействии) администрации, его должностного лица;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-доводы, на основании которых заявитель не согласен с решением и действием (бездействием) администрации,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5.5.4.В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5.5.5.Прием жалоб в письменной форме осуществляется администрацией в месте предоставления муниципальной услуги (в месте, где заявитель подавал заявление о предоставлении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Жалобы принимаются в соответствии с графиком работы администрации, указанным в подпункте 1.4.1 пункта 1.4 административного регламента.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5.5.6.В электронном виде жалоба может быть подана заявителем посредством: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-официального сайта администрации в сети «Интернет»;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-единого портала либо регионального портала.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lastRenderedPageBreak/>
        <w:t>5.5.7.При подаче жалобы в электронном виде документы, указанные в подпункте 5.5.4 пункта 5.5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5.5.8.В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должностное лицо администрации, отдела, уполномоченное на рассмотрение жалобы, обеспечивает в соответствии с визой руководителя администрации незамедлительное направление соответствующих материалов в органы прокуратуры.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5.6.Сроки рассмотрения жалобы.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Жалоба, поступившая в администрации,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5.7.Перечень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5.8.Результат рассмотрения жалобы.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администрации принимает решение об удовлетворении жалобы либо об отказе в ее удовлетворении.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При удовлетворении жалобы администрации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5.9.Порядок информирования заявителя о результатах рассмотрения жалобы.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5.9.1.Ответ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5.9.2.В ответе по результатам рассмотрения жалобы указываются: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-наименование администрации,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-номер, дата, место принятия решения, включая сведения о должностном лице администрации, решение или действие (бездействие) которого обжалуется;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-фамилия, имя, отчество (при наличии) или наименование заявителя;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lastRenderedPageBreak/>
        <w:t>-основания для принятия решения по жалобе;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-принятое по жалобе решение;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-сведения о порядке обжалования принятого по жалобе решения.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5.9.3.Ответ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администрации и (или) администрации.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5.10.Право заявителя на получение информации и документов, необходимых для обоснования и рассмотрения жалобы.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Для обоснования и рассмотрения жалобы заявители имеют право представлять в агентство дополнительные документы и материалы либо обращаться с просьбой об их истребовании, в том числе в электронной форме.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Администрация или должностное лицо администрации, отдела по направленному в установленном порядке запросу заявителя обязаны в течение 15 рабочих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5.11.Перечень случаев, в которых ответ на жалобу не дается.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Администрация вправе оставить жалобу без ответа в следующих случаях: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-наличие в жалобе нецензурных либо оскорбительных выражений, угроз жизни, здоровью и имуществу должностного лица администрации, а также членов его семьи;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Администрация в течение семи дней со дня регистрации жалобы сообщает заявителю, направившему жалобу, об оставлении ее без ответа, если фамилия и почтовый адрес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5.12.Перечень случаев, в которых агентство отказывает в удовлетворении жалобы.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-наличие вступившего в законную силу решения суда, арбитражного суда по жалобе о том же предмете и по тем же основаниям;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3E4ABB" w:rsidRPr="003E4ABB" w:rsidRDefault="003E4ABB" w:rsidP="003E4AB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4ABB">
        <w:rPr>
          <w:rFonts w:ascii="Times New Roman" w:hAnsi="Times New Roman" w:cs="Times New Roman"/>
          <w:sz w:val="24"/>
          <w:szCs w:val="24"/>
        </w:rPr>
        <w:lastRenderedPageBreak/>
        <w:t xml:space="preserve">-наличие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     </w:t>
      </w:r>
    </w:p>
    <w:p w:rsidR="003E4ABB" w:rsidRDefault="003E4ABB" w:rsidP="003E4ABB">
      <w:pPr>
        <w:ind w:firstLine="851"/>
        <w:jc w:val="both"/>
        <w:rPr>
          <w:sz w:val="26"/>
          <w:szCs w:val="26"/>
        </w:rPr>
      </w:pPr>
    </w:p>
    <w:p w:rsidR="00376BDC" w:rsidRDefault="00376BDC">
      <w:pPr>
        <w:sectPr w:rsidR="00376BDC">
          <w:pgSz w:w="11900" w:h="16840"/>
          <w:pgMar w:top="888" w:right="560" w:bottom="1440" w:left="1200" w:header="0" w:footer="0" w:gutter="0"/>
          <w:cols w:space="720" w:equalWidth="0">
            <w:col w:w="10140"/>
          </w:cols>
        </w:sectPr>
      </w:pP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76BDC" w:rsidRDefault="00376BDC">
      <w:pPr>
        <w:spacing w:line="274" w:lineRule="exact"/>
        <w:rPr>
          <w:sz w:val="20"/>
          <w:szCs w:val="20"/>
        </w:rPr>
      </w:pPr>
    </w:p>
    <w:p w:rsidR="00376BDC" w:rsidRDefault="00376BDC">
      <w:pPr>
        <w:ind w:right="-4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Блок-схема прохождения административных процедур</w:t>
      </w:r>
      <w:r w:rsidR="006A724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 предоставлении муниципальной услуги</w:t>
      </w:r>
    </w:p>
    <w:p w:rsidR="00376BDC" w:rsidRDefault="00376BDC">
      <w:pPr>
        <w:spacing w:line="2" w:lineRule="exact"/>
        <w:rPr>
          <w:sz w:val="20"/>
          <w:szCs w:val="20"/>
        </w:rPr>
      </w:pPr>
    </w:p>
    <w:p w:rsidR="00376BDC" w:rsidRDefault="00376BDC">
      <w:pPr>
        <w:spacing w:line="256" w:lineRule="auto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«Выдача уведомлений о соответствии (несоответствии) указанных в уведомлении об окончании строительстве или реконструкции объекта индивидуального жилищного строительства или садо-вого дома требованиям законодательства о градостроительной деятельности»</w:t>
      </w:r>
    </w:p>
    <w:p w:rsidR="00376BDC" w:rsidRDefault="007005B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664384;visibility:visible" from="126.85pt,31.5pt" to="126.85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" o:allowincell="f" filled="t" strokeweight=".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29" style="position:absolute;z-index:-251663360;visibility:visible" from="430.1pt,31.5pt" to="430.1pt,1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" o:allowincell="f" filled="t" strokeweight=".28219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28" style="position:absolute;z-index:-251662336;visibility:visible" from="126.5pt,31.9pt" to="430.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" o:allowincell="f" filled="t" strokeweight=".8pt">
            <v:stroke joinstyle="miter"/>
            <o:lock v:ext="edit" shapetype="f"/>
          </v:line>
        </w:pict>
      </w:r>
    </w:p>
    <w:p w:rsidR="00376BDC" w:rsidRDefault="00376BDC">
      <w:pPr>
        <w:spacing w:line="279" w:lineRule="exact"/>
        <w:rPr>
          <w:sz w:val="20"/>
          <w:szCs w:val="20"/>
        </w:rPr>
      </w:pPr>
    </w:p>
    <w:p w:rsidR="00376BDC" w:rsidRDefault="00376BDC" w:rsidP="006A7244">
      <w:pPr>
        <w:spacing w:after="0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и регистрация уведомления и документов,</w:t>
      </w:r>
    </w:p>
    <w:p w:rsidR="00376BDC" w:rsidRDefault="00376BDC" w:rsidP="006A7244">
      <w:pPr>
        <w:spacing w:after="0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муниципальной</w:t>
      </w:r>
    </w:p>
    <w:p w:rsidR="00376BDC" w:rsidRDefault="00376BDC" w:rsidP="006A7244">
      <w:pPr>
        <w:spacing w:after="0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 (не более одного дня)</w:t>
      </w:r>
    </w:p>
    <w:p w:rsidR="00376BDC" w:rsidRDefault="00376BDC" w:rsidP="006A724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1606550</wp:posOffset>
            </wp:positionH>
            <wp:positionV relativeFrom="paragraph">
              <wp:posOffset>499745</wp:posOffset>
            </wp:positionV>
            <wp:extent cx="3860800" cy="12357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20" w:lineRule="exact"/>
        <w:rPr>
          <w:sz w:val="20"/>
          <w:szCs w:val="20"/>
        </w:rPr>
      </w:pPr>
    </w:p>
    <w:p w:rsidR="006A7244" w:rsidRDefault="006A7244" w:rsidP="006A7244">
      <w:pPr>
        <w:spacing w:after="0"/>
        <w:ind w:right="-49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6BDC" w:rsidRDefault="00376BDC" w:rsidP="006A7244">
      <w:pPr>
        <w:spacing w:after="0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уведомления и документов</w:t>
      </w:r>
    </w:p>
    <w:p w:rsidR="00376BDC" w:rsidRDefault="00376BDC" w:rsidP="006A7244">
      <w:pPr>
        <w:spacing w:after="0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необходимых для предоставления муниципальной</w:t>
      </w:r>
    </w:p>
    <w:p w:rsidR="00376BDC" w:rsidRDefault="00376BDC" w:rsidP="006A7244">
      <w:pPr>
        <w:spacing w:after="0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</w:t>
      </w:r>
    </w:p>
    <w:p w:rsidR="00376BDC" w:rsidRDefault="00376BDC" w:rsidP="006A7244">
      <w:pPr>
        <w:spacing w:after="0"/>
        <w:ind w:right="-49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(не более пяти дней)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1766570</wp:posOffset>
            </wp:positionH>
            <wp:positionV relativeFrom="paragraph">
              <wp:posOffset>173355</wp:posOffset>
            </wp:positionV>
            <wp:extent cx="3540760" cy="2705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7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77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40"/>
        <w:gridCol w:w="1100"/>
        <w:gridCol w:w="4040"/>
        <w:gridCol w:w="30"/>
      </w:tblGrid>
      <w:tr w:rsidR="006A7244" w:rsidTr="006A7244">
        <w:trPr>
          <w:trHeight w:val="40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Направление уведомления об отказе в</w:t>
            </w:r>
          </w:p>
        </w:tc>
        <w:tc>
          <w:tcPr>
            <w:tcW w:w="1100" w:type="dxa"/>
            <w:vAlign w:val="bottom"/>
          </w:tcPr>
          <w:p w:rsidR="006A7244" w:rsidRDefault="006A7244" w:rsidP="006A7244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6A7244" w:rsidRDefault="006A7244" w:rsidP="006A7244">
            <w:pPr>
              <w:spacing w:after="0"/>
              <w:rPr>
                <w:sz w:val="1"/>
                <w:szCs w:val="1"/>
              </w:rPr>
            </w:pPr>
          </w:p>
        </w:tc>
      </w:tr>
      <w:tr w:rsidR="006A7244" w:rsidTr="006A7244">
        <w:trPr>
          <w:trHeight w:val="288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уведомления (не более</w:t>
            </w:r>
          </w:p>
        </w:tc>
        <w:tc>
          <w:tcPr>
            <w:tcW w:w="30" w:type="dxa"/>
            <w:vAlign w:val="bottom"/>
          </w:tcPr>
          <w:p w:rsidR="006A7244" w:rsidRDefault="006A7244" w:rsidP="006A7244">
            <w:pPr>
              <w:spacing w:after="0"/>
              <w:rPr>
                <w:sz w:val="1"/>
                <w:szCs w:val="1"/>
              </w:rPr>
            </w:pPr>
          </w:p>
        </w:tc>
      </w:tr>
      <w:tr w:rsidR="006A7244" w:rsidTr="006A7244">
        <w:trPr>
          <w:trHeight w:val="275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предоставлении муниципальной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 w:line="274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дня)</w:t>
            </w:r>
          </w:p>
        </w:tc>
        <w:tc>
          <w:tcPr>
            <w:tcW w:w="30" w:type="dxa"/>
            <w:vAlign w:val="bottom"/>
          </w:tcPr>
          <w:p w:rsidR="006A7244" w:rsidRDefault="006A7244" w:rsidP="006A7244">
            <w:pPr>
              <w:spacing w:after="0"/>
              <w:rPr>
                <w:sz w:val="1"/>
                <w:szCs w:val="1"/>
              </w:rPr>
            </w:pPr>
          </w:p>
        </w:tc>
      </w:tr>
      <w:tr w:rsidR="006A7244" w:rsidTr="006A7244">
        <w:trPr>
          <w:trHeight w:val="161"/>
        </w:trPr>
        <w:tc>
          <w:tcPr>
            <w:tcW w:w="44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услуги, если в уведомлении не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6A7244" w:rsidRDefault="006A7244" w:rsidP="006A7244">
            <w:pPr>
              <w:spacing w:after="0"/>
              <w:rPr>
                <w:sz w:val="1"/>
                <w:szCs w:val="1"/>
              </w:rPr>
            </w:pPr>
          </w:p>
        </w:tc>
      </w:tr>
      <w:tr w:rsidR="006A7244" w:rsidTr="006A7244">
        <w:trPr>
          <w:trHeight w:val="95"/>
        </w:trPr>
        <w:tc>
          <w:tcPr>
            <w:tcW w:w="44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6A7244" w:rsidRDefault="006A7244" w:rsidP="006A7244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4040" w:type="dxa"/>
            <w:vAlign w:val="bottom"/>
          </w:tcPr>
          <w:p w:rsidR="006A7244" w:rsidRDefault="006A7244" w:rsidP="006A7244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6A7244" w:rsidRDefault="006A7244" w:rsidP="006A7244">
            <w:pPr>
              <w:spacing w:after="0"/>
              <w:rPr>
                <w:sz w:val="1"/>
                <w:szCs w:val="1"/>
              </w:rPr>
            </w:pPr>
          </w:p>
        </w:tc>
      </w:tr>
      <w:tr w:rsidR="006A7244" w:rsidTr="006A7244">
        <w:trPr>
          <w:trHeight w:val="276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заполнены нужные графы (не более</w:t>
            </w:r>
          </w:p>
        </w:tc>
        <w:tc>
          <w:tcPr>
            <w:tcW w:w="1100" w:type="dxa"/>
            <w:vAlign w:val="bottom"/>
          </w:tcPr>
          <w:p w:rsidR="006A7244" w:rsidRDefault="006A7244" w:rsidP="006A72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6A7244" w:rsidRDefault="006A7244" w:rsidP="006A72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244" w:rsidRDefault="006A7244" w:rsidP="006A7244">
            <w:pPr>
              <w:spacing w:after="0"/>
              <w:rPr>
                <w:sz w:val="1"/>
                <w:szCs w:val="1"/>
              </w:rPr>
            </w:pPr>
          </w:p>
        </w:tc>
      </w:tr>
      <w:tr w:rsidR="006A7244" w:rsidTr="006A7244">
        <w:trPr>
          <w:trHeight w:val="313"/>
        </w:trPr>
        <w:tc>
          <w:tcPr>
            <w:tcW w:w="4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трех дней)</w:t>
            </w:r>
          </w:p>
        </w:tc>
        <w:tc>
          <w:tcPr>
            <w:tcW w:w="1100" w:type="dxa"/>
            <w:vAlign w:val="bottom"/>
          </w:tcPr>
          <w:p w:rsidR="006A7244" w:rsidRDefault="006A7244" w:rsidP="006A72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40" w:type="dxa"/>
            <w:vAlign w:val="bottom"/>
          </w:tcPr>
          <w:p w:rsidR="006A7244" w:rsidRDefault="006A7244" w:rsidP="006A724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A7244" w:rsidRDefault="006A7244" w:rsidP="006A7244">
            <w:pPr>
              <w:spacing w:after="0"/>
              <w:rPr>
                <w:sz w:val="1"/>
                <w:szCs w:val="1"/>
              </w:rPr>
            </w:pPr>
          </w:p>
        </w:tc>
      </w:tr>
      <w:tr w:rsidR="006A7244" w:rsidTr="006A7244">
        <w:trPr>
          <w:trHeight w:val="126"/>
        </w:trPr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7244" w:rsidRDefault="006A7244" w:rsidP="006A724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 w:rsidR="006A7244" w:rsidRDefault="006A7244" w:rsidP="006A7244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vAlign w:val="bottom"/>
          </w:tcPr>
          <w:p w:rsidR="006A7244" w:rsidRDefault="006A7244" w:rsidP="006A724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6A7244" w:rsidRDefault="006A7244" w:rsidP="006A7244">
            <w:pPr>
              <w:rPr>
                <w:sz w:val="1"/>
                <w:szCs w:val="1"/>
              </w:rPr>
            </w:pPr>
          </w:p>
        </w:tc>
      </w:tr>
    </w:tbl>
    <w:p w:rsidR="00376BDC" w:rsidRDefault="006A7244">
      <w:pPr>
        <w:spacing w:line="38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2155190</wp:posOffset>
            </wp:positionH>
            <wp:positionV relativeFrom="paragraph">
              <wp:posOffset>1062355</wp:posOffset>
            </wp:positionV>
            <wp:extent cx="4701540" cy="3276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327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0" w:lineRule="exact"/>
        <w:rPr>
          <w:sz w:val="20"/>
          <w:szCs w:val="20"/>
        </w:rPr>
      </w:pPr>
    </w:p>
    <w:p w:rsidR="00376BDC" w:rsidRDefault="00376BDC">
      <w:pPr>
        <w:sectPr w:rsidR="00376BDC">
          <w:pgSz w:w="11900" w:h="16840"/>
          <w:pgMar w:top="888" w:right="560" w:bottom="1440" w:left="700" w:header="0" w:footer="0" w:gutter="0"/>
          <w:cols w:space="720" w:equalWidth="0">
            <w:col w:w="10640"/>
          </w:cols>
        </w:sect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68" w:lineRule="exact"/>
        <w:rPr>
          <w:sz w:val="20"/>
          <w:szCs w:val="20"/>
        </w:rPr>
      </w:pPr>
    </w:p>
    <w:p w:rsidR="00376BDC" w:rsidRDefault="00376BDC" w:rsidP="006A7244">
      <w:pPr>
        <w:spacing w:after="0"/>
        <w:ind w:left="35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Выдача уведомлений 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несо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black"/>
        </w:rPr>
        <w:t>-</w:t>
      </w:r>
    </w:p>
    <w:p w:rsidR="00376BDC" w:rsidRDefault="00376BDC" w:rsidP="006A7244">
      <w:pPr>
        <w:spacing w:after="0"/>
        <w:ind w:left="3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указанных в уве-</w:t>
      </w:r>
    </w:p>
    <w:p w:rsidR="00376BDC" w:rsidRDefault="00376BDC" w:rsidP="006A7244">
      <w:pPr>
        <w:spacing w:after="0" w:line="5" w:lineRule="exact"/>
        <w:rPr>
          <w:sz w:val="20"/>
          <w:szCs w:val="20"/>
        </w:rPr>
      </w:pPr>
    </w:p>
    <w:p w:rsidR="00376BDC" w:rsidRDefault="00376BDC" w:rsidP="006A7244">
      <w:pPr>
        <w:spacing w:after="0"/>
        <w:ind w:left="3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домлении об окончании строи-</w:t>
      </w:r>
    </w:p>
    <w:p w:rsidR="00376BDC" w:rsidRDefault="00376BDC" w:rsidP="006A7244">
      <w:pPr>
        <w:tabs>
          <w:tab w:val="left" w:pos="4540"/>
          <w:tab w:val="left" w:pos="5140"/>
        </w:tabs>
        <w:spacing w:after="0"/>
        <w:ind w:left="3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тельстве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или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реконструкции</w:t>
      </w:r>
    </w:p>
    <w:p w:rsidR="00376BDC" w:rsidRDefault="00376BDC" w:rsidP="006A7244">
      <w:pPr>
        <w:spacing w:after="0"/>
        <w:ind w:left="34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требованиям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градостроительной деятельности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70" w:lineRule="exact"/>
        <w:rPr>
          <w:sz w:val="20"/>
          <w:szCs w:val="20"/>
        </w:rPr>
      </w:pPr>
    </w:p>
    <w:p w:rsidR="00376BDC" w:rsidRPr="006A7244" w:rsidRDefault="00376BDC" w:rsidP="006A7244">
      <w:pPr>
        <w:spacing w:line="256" w:lineRule="auto"/>
        <w:ind w:right="80"/>
        <w:jc w:val="center"/>
        <w:rPr>
          <w:sz w:val="20"/>
          <w:szCs w:val="20"/>
        </w:rPr>
        <w:sectPr w:rsidR="00376BDC" w:rsidRPr="006A7244">
          <w:type w:val="continuous"/>
          <w:pgSz w:w="11900" w:h="16840"/>
          <w:pgMar w:top="888" w:right="560" w:bottom="1440" w:left="700" w:header="0" w:footer="0" w:gutter="0"/>
          <w:cols w:num="2" w:space="720" w:equalWidth="0">
            <w:col w:w="6700" w:space="680"/>
            <w:col w:w="3260"/>
          </w:cols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Выдача уведомлений о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соот-ветствии </w:t>
      </w:r>
      <w:r>
        <w:rPr>
          <w:rFonts w:ascii="Times New Roman" w:eastAsia="Times New Roman" w:hAnsi="Times New Roman" w:cs="Times New Roman"/>
          <w:sz w:val="23"/>
          <w:szCs w:val="23"/>
        </w:rPr>
        <w:t>указанных в уве-домлении об окончании строи-тельстве или реконструкции объекта индивидуального жи-лищного строительства или садового дома требованиям за-конодательства о</w:t>
      </w:r>
      <w:r w:rsidR="006A7244">
        <w:rPr>
          <w:rFonts w:ascii="Times New Roman" w:eastAsia="Times New Roman" w:hAnsi="Times New Roman" w:cs="Times New Roman"/>
          <w:sz w:val="23"/>
          <w:szCs w:val="23"/>
        </w:rPr>
        <w:t xml:space="preserve"> градострои-тельной деятельнос</w:t>
      </w:r>
      <w:r w:rsidR="007005B4">
        <w:rPr>
          <w:noProof/>
          <w:sz w:val="20"/>
          <w:szCs w:val="20"/>
        </w:rPr>
        <w:pict>
          <v:line id="Shape 9" o:spid="_x0000_s1027" style="position:absolute;left:0;text-align:left;z-index:-251650048;visibility:visible;mso-position-horizontal-relative:text;mso-position-vertical-relative:text" from="-8.1pt,49.15pt" to="166.4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" o:allowincell="f" filled="t" strokeweight=".8pt">
            <v:stroke joinstyle="miter"/>
            <o:lock v:ext="edit" shapetype="f"/>
          </v:line>
        </w:pict>
      </w:r>
    </w:p>
    <w:p w:rsidR="00376BDC" w:rsidRDefault="00376BDC">
      <w:pPr>
        <w:sectPr w:rsidR="00376BDC">
          <w:type w:val="continuous"/>
          <w:pgSz w:w="11900" w:h="16840"/>
          <w:pgMar w:top="888" w:right="560" w:bottom="1440" w:left="700" w:header="0" w:footer="0" w:gutter="0"/>
          <w:cols w:space="720" w:equalWidth="0">
            <w:col w:w="10640"/>
          </w:cols>
        </w:sectPr>
      </w:pP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44" w:lineRule="exact"/>
        <w:rPr>
          <w:sz w:val="20"/>
          <w:szCs w:val="20"/>
        </w:rPr>
      </w:pPr>
    </w:p>
    <w:p w:rsidR="00376BDC" w:rsidRDefault="00376BDC">
      <w:pPr>
        <w:spacing w:line="295" w:lineRule="auto"/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48" w:lineRule="exact"/>
        <w:rPr>
          <w:sz w:val="20"/>
          <w:szCs w:val="20"/>
        </w:rPr>
      </w:pPr>
    </w:p>
    <w:p w:rsidR="00376BDC" w:rsidRDefault="00376BDC">
      <w:pPr>
        <w:tabs>
          <w:tab w:val="left" w:pos="7480"/>
          <w:tab w:val="left" w:pos="9240"/>
          <w:tab w:val="left" w:pos="9960"/>
        </w:tabs>
        <w:ind w:left="69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г.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4494530</wp:posOffset>
            </wp:positionH>
            <wp:positionV relativeFrom="paragraph">
              <wp:posOffset>10795</wp:posOffset>
            </wp:positionV>
            <wp:extent cx="1783080" cy="7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28" w:lineRule="exact"/>
        <w:rPr>
          <w:sz w:val="20"/>
          <w:szCs w:val="20"/>
        </w:rPr>
      </w:pPr>
    </w:p>
    <w:p w:rsidR="00376BDC" w:rsidRDefault="00376BDC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администрацию муниципального образования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12700</wp:posOffset>
            </wp:positionV>
            <wp:extent cx="643763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" w:lineRule="exact"/>
        <w:rPr>
          <w:sz w:val="20"/>
          <w:szCs w:val="20"/>
        </w:rPr>
      </w:pPr>
    </w:p>
    <w:p w:rsidR="00376BDC" w:rsidRDefault="00376BDC">
      <w:pPr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«Володарский район»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38100</wp:posOffset>
            </wp:positionH>
            <wp:positionV relativeFrom="paragraph">
              <wp:posOffset>12700</wp:posOffset>
            </wp:positionV>
            <wp:extent cx="643763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12" w:lineRule="exact"/>
        <w:rPr>
          <w:sz w:val="20"/>
          <w:szCs w:val="20"/>
        </w:rPr>
      </w:pPr>
    </w:p>
    <w:p w:rsidR="00376BDC" w:rsidRDefault="00376BDC">
      <w:pPr>
        <w:spacing w:line="256" w:lineRule="auto"/>
        <w:ind w:right="-5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376BDC" w:rsidRDefault="00376BDC">
      <w:pPr>
        <w:spacing w:line="300" w:lineRule="exact"/>
        <w:rPr>
          <w:sz w:val="20"/>
          <w:szCs w:val="20"/>
        </w:rPr>
      </w:pPr>
    </w:p>
    <w:p w:rsidR="00376BDC" w:rsidRDefault="00376BDC">
      <w:pPr>
        <w:ind w:left="36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Сведения о застройщике</w:t>
      </w:r>
    </w:p>
    <w:p w:rsidR="00376BDC" w:rsidRDefault="00376BDC">
      <w:pPr>
        <w:spacing w:line="255" w:lineRule="exact"/>
        <w:rPr>
          <w:sz w:val="20"/>
          <w:szCs w:val="20"/>
        </w:rPr>
      </w:pPr>
    </w:p>
    <w:p w:rsidR="00376BDC" w:rsidRDefault="00376BDC">
      <w:pPr>
        <w:tabs>
          <w:tab w:val="left" w:pos="940"/>
        </w:tabs>
        <w:ind w:lef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Сведения о физическом лице, в случае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-170180</wp:posOffset>
            </wp:positionV>
            <wp:extent cx="6369050" cy="53225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 застройщиком является физическое</w:t>
      </w:r>
    </w:p>
    <w:p w:rsidR="00376BDC" w:rsidRDefault="00376BDC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лицо:</w:t>
      </w:r>
    </w:p>
    <w:p w:rsidR="00376BDC" w:rsidRDefault="00376BDC">
      <w:pPr>
        <w:spacing w:line="10" w:lineRule="exact"/>
        <w:rPr>
          <w:sz w:val="20"/>
          <w:szCs w:val="20"/>
        </w:rPr>
      </w:pPr>
    </w:p>
    <w:p w:rsidR="00376BDC" w:rsidRDefault="00376BDC">
      <w:pPr>
        <w:tabs>
          <w:tab w:val="left" w:pos="940"/>
        </w:tabs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Фамилия, имя, отчество (при наличии)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62" w:lineRule="exact"/>
        <w:rPr>
          <w:sz w:val="20"/>
          <w:szCs w:val="20"/>
        </w:rPr>
      </w:pPr>
    </w:p>
    <w:p w:rsidR="00376BDC" w:rsidRDefault="00376BDC">
      <w:pPr>
        <w:tabs>
          <w:tab w:val="left" w:pos="940"/>
        </w:tabs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Место жительства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62" w:lineRule="exact"/>
        <w:rPr>
          <w:sz w:val="20"/>
          <w:szCs w:val="20"/>
        </w:rPr>
      </w:pPr>
    </w:p>
    <w:p w:rsidR="00376BDC" w:rsidRDefault="00376BDC">
      <w:pPr>
        <w:tabs>
          <w:tab w:val="left" w:pos="940"/>
        </w:tabs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Реквизиты документа, удостоверяющего</w:t>
      </w:r>
    </w:p>
    <w:p w:rsidR="00376BDC" w:rsidRDefault="00376BDC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личность</w:t>
      </w:r>
    </w:p>
    <w:p w:rsidR="00376BDC" w:rsidRDefault="00376BDC">
      <w:pPr>
        <w:spacing w:line="286" w:lineRule="exact"/>
        <w:rPr>
          <w:sz w:val="20"/>
          <w:szCs w:val="20"/>
        </w:rPr>
      </w:pPr>
    </w:p>
    <w:p w:rsidR="00376BDC" w:rsidRDefault="00376BDC">
      <w:pPr>
        <w:tabs>
          <w:tab w:val="left" w:pos="940"/>
        </w:tabs>
        <w:ind w:left="3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Сведения о юридическом лице, в случае</w:t>
      </w:r>
    </w:p>
    <w:p w:rsidR="00376BDC" w:rsidRDefault="00376BDC">
      <w:pPr>
        <w:tabs>
          <w:tab w:val="left" w:pos="2120"/>
          <w:tab w:val="left" w:pos="4300"/>
        </w:tabs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если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застройщиком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является</w:t>
      </w:r>
    </w:p>
    <w:p w:rsidR="00376BDC" w:rsidRDefault="00376BDC">
      <w:pPr>
        <w:ind w:left="9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юридическое лицо:</w:t>
      </w:r>
    </w:p>
    <w:p w:rsidR="00376BDC" w:rsidRDefault="00376BDC">
      <w:pPr>
        <w:spacing w:line="10" w:lineRule="exact"/>
        <w:rPr>
          <w:sz w:val="20"/>
          <w:szCs w:val="20"/>
        </w:rPr>
      </w:pPr>
    </w:p>
    <w:p w:rsidR="00376BDC" w:rsidRDefault="00376BDC">
      <w:pPr>
        <w:tabs>
          <w:tab w:val="left" w:pos="940"/>
        </w:tabs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Наименование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1000"/>
        <w:gridCol w:w="700"/>
        <w:gridCol w:w="700"/>
        <w:gridCol w:w="460"/>
        <w:gridCol w:w="580"/>
        <w:gridCol w:w="5780"/>
      </w:tblGrid>
      <w:tr w:rsidR="00376BDC">
        <w:trPr>
          <w:trHeight w:val="333"/>
        </w:trPr>
        <w:tc>
          <w:tcPr>
            <w:tcW w:w="82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400" w:type="dxa"/>
            <w:gridSpan w:val="3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513"/>
        </w:trPr>
        <w:tc>
          <w:tcPr>
            <w:tcW w:w="82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3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49"/>
        </w:trPr>
        <w:tc>
          <w:tcPr>
            <w:tcW w:w="820" w:type="dxa"/>
            <w:vAlign w:val="bottom"/>
          </w:tcPr>
          <w:p w:rsidR="00376BDC" w:rsidRDefault="00376BDC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2400" w:type="dxa"/>
            <w:gridSpan w:val="3"/>
            <w:vAlign w:val="bottom"/>
          </w:tcPr>
          <w:p w:rsidR="00376BDC" w:rsidRDefault="00376BD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6820" w:type="dxa"/>
            <w:gridSpan w:val="3"/>
            <w:vAlign w:val="bottom"/>
          </w:tcPr>
          <w:p w:rsidR="00376BDC" w:rsidRDefault="00376BDC">
            <w:pPr>
              <w:spacing w:line="249" w:lineRule="exact"/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</w:t>
            </w:r>
          </w:p>
        </w:tc>
      </w:tr>
      <w:tr w:rsidR="00376BDC">
        <w:trPr>
          <w:trHeight w:val="276"/>
        </w:trPr>
        <w:tc>
          <w:tcPr>
            <w:tcW w:w="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76BDC" w:rsidRDefault="00376BD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00" w:type="dxa"/>
            <w:gridSpan w:val="2"/>
            <w:vAlign w:val="bottom"/>
          </w:tcPr>
          <w:p w:rsidR="00376BDC" w:rsidRDefault="00376BD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  о</w:t>
            </w:r>
          </w:p>
        </w:tc>
        <w:tc>
          <w:tcPr>
            <w:tcW w:w="6820" w:type="dxa"/>
            <w:gridSpan w:val="3"/>
            <w:vAlign w:val="bottom"/>
          </w:tcPr>
          <w:p w:rsidR="00376BDC" w:rsidRDefault="00376BDC">
            <w:pPr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</w:t>
            </w:r>
          </w:p>
        </w:tc>
      </w:tr>
      <w:tr w:rsidR="00376BDC">
        <w:trPr>
          <w:trHeight w:val="276"/>
        </w:trPr>
        <w:tc>
          <w:tcPr>
            <w:tcW w:w="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76BDC" w:rsidRDefault="00376BD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1740" w:type="dxa"/>
            <w:gridSpan w:val="3"/>
            <w:vAlign w:val="bottom"/>
          </w:tcPr>
          <w:p w:rsidR="00376BDC" w:rsidRDefault="00376BD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</w:p>
        </w:tc>
        <w:tc>
          <w:tcPr>
            <w:tcW w:w="5780" w:type="dxa"/>
            <w:vAlign w:val="bottom"/>
          </w:tcPr>
          <w:p w:rsidR="00376BDC" w:rsidRDefault="00376BDC">
            <w:pPr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лица   в</w:t>
            </w:r>
          </w:p>
        </w:tc>
      </w:tr>
      <w:tr w:rsidR="00376BDC">
        <w:trPr>
          <w:trHeight w:val="276"/>
        </w:trPr>
        <w:tc>
          <w:tcPr>
            <w:tcW w:w="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76BDC" w:rsidRDefault="00376BD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едином</w:t>
            </w:r>
          </w:p>
        </w:tc>
        <w:tc>
          <w:tcPr>
            <w:tcW w:w="2440" w:type="dxa"/>
            <w:gridSpan w:val="4"/>
            <w:vAlign w:val="bottom"/>
          </w:tcPr>
          <w:p w:rsidR="00376BDC" w:rsidRDefault="00376BDC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</w:t>
            </w:r>
          </w:p>
        </w:tc>
        <w:tc>
          <w:tcPr>
            <w:tcW w:w="5780" w:type="dxa"/>
            <w:vAlign w:val="bottom"/>
          </w:tcPr>
          <w:p w:rsidR="00376BDC" w:rsidRDefault="00376BDC">
            <w:pPr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реестре</w:t>
            </w:r>
          </w:p>
        </w:tc>
      </w:tr>
      <w:tr w:rsidR="00376BDC">
        <w:trPr>
          <w:trHeight w:val="276"/>
        </w:trPr>
        <w:tc>
          <w:tcPr>
            <w:tcW w:w="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376BDC" w:rsidRDefault="00376BD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юридических</w:t>
            </w:r>
          </w:p>
        </w:tc>
        <w:tc>
          <w:tcPr>
            <w:tcW w:w="700" w:type="dxa"/>
            <w:vAlign w:val="bottom"/>
          </w:tcPr>
          <w:p w:rsidR="00376BDC" w:rsidRDefault="00376BDC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лиц,</w:t>
            </w:r>
          </w:p>
        </w:tc>
        <w:tc>
          <w:tcPr>
            <w:tcW w:w="46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6360" w:type="dxa"/>
            <w:gridSpan w:val="2"/>
            <w:vAlign w:val="bottom"/>
          </w:tcPr>
          <w:p w:rsidR="00376BDC" w:rsidRDefault="00376BDC">
            <w:pPr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</w:t>
            </w:r>
          </w:p>
        </w:tc>
      </w:tr>
      <w:tr w:rsidR="00376BDC">
        <w:trPr>
          <w:trHeight w:val="276"/>
        </w:trPr>
        <w:tc>
          <w:tcPr>
            <w:tcW w:w="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76BDC" w:rsidRDefault="00376BD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случая,</w:t>
            </w:r>
          </w:p>
        </w:tc>
        <w:tc>
          <w:tcPr>
            <w:tcW w:w="700" w:type="dxa"/>
            <w:vAlign w:val="bottom"/>
          </w:tcPr>
          <w:p w:rsidR="00376BDC" w:rsidRDefault="00376BDC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если</w:t>
            </w:r>
          </w:p>
        </w:tc>
        <w:tc>
          <w:tcPr>
            <w:tcW w:w="1740" w:type="dxa"/>
            <w:gridSpan w:val="3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заявителем</w:t>
            </w:r>
          </w:p>
        </w:tc>
        <w:tc>
          <w:tcPr>
            <w:tcW w:w="5780" w:type="dxa"/>
            <w:vAlign w:val="bottom"/>
          </w:tcPr>
          <w:p w:rsidR="00376BDC" w:rsidRDefault="00376BDC">
            <w:pPr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является</w:t>
            </w:r>
          </w:p>
        </w:tc>
      </w:tr>
      <w:tr w:rsidR="00376BDC">
        <w:trPr>
          <w:trHeight w:val="293"/>
        </w:trPr>
        <w:tc>
          <w:tcPr>
            <w:tcW w:w="82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5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иностранное юридическое лицо</w:t>
            </w:r>
          </w:p>
        </w:tc>
        <w:tc>
          <w:tcPr>
            <w:tcW w:w="578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49"/>
        </w:trPr>
        <w:tc>
          <w:tcPr>
            <w:tcW w:w="820" w:type="dxa"/>
            <w:vAlign w:val="bottom"/>
          </w:tcPr>
          <w:p w:rsidR="00376BDC" w:rsidRDefault="00376BDC">
            <w:pPr>
              <w:spacing w:line="24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400" w:type="dxa"/>
            <w:gridSpan w:val="3"/>
            <w:vAlign w:val="bottom"/>
          </w:tcPr>
          <w:p w:rsidR="00376BDC" w:rsidRDefault="00376BDC">
            <w:pPr>
              <w:spacing w:line="24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</w:p>
        </w:tc>
        <w:tc>
          <w:tcPr>
            <w:tcW w:w="460" w:type="dxa"/>
            <w:vAlign w:val="bottom"/>
          </w:tcPr>
          <w:p w:rsidR="00376BDC" w:rsidRDefault="00376BD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376BDC" w:rsidRDefault="00376BDC">
            <w:pPr>
              <w:rPr>
                <w:sz w:val="21"/>
                <w:szCs w:val="21"/>
              </w:rPr>
            </w:pPr>
          </w:p>
        </w:tc>
        <w:tc>
          <w:tcPr>
            <w:tcW w:w="5780" w:type="dxa"/>
            <w:vAlign w:val="bottom"/>
          </w:tcPr>
          <w:p w:rsidR="00376BDC" w:rsidRDefault="00376BDC">
            <w:pPr>
              <w:spacing w:line="249" w:lineRule="exact"/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376BDC">
        <w:trPr>
          <w:trHeight w:val="313"/>
        </w:trPr>
        <w:tc>
          <w:tcPr>
            <w:tcW w:w="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376BDC" w:rsidRDefault="00376BD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налогоплательщика,</w:t>
            </w:r>
          </w:p>
        </w:tc>
        <w:tc>
          <w:tcPr>
            <w:tcW w:w="46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</w:t>
            </w:r>
          </w:p>
        </w:tc>
        <w:tc>
          <w:tcPr>
            <w:tcW w:w="6360" w:type="dxa"/>
            <w:gridSpan w:val="2"/>
            <w:vAlign w:val="bottom"/>
          </w:tcPr>
          <w:p w:rsidR="00376BDC" w:rsidRDefault="00376BDC">
            <w:pPr>
              <w:ind w:right="47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исключением</w:t>
            </w:r>
          </w:p>
        </w:tc>
      </w:tr>
    </w:tbl>
    <w:p w:rsidR="00376BDC" w:rsidRDefault="00376BDC">
      <w:pPr>
        <w:sectPr w:rsidR="00376BDC">
          <w:pgSz w:w="11900" w:h="16840"/>
          <w:pgMar w:top="1164" w:right="560" w:bottom="761" w:left="1140" w:header="0" w:footer="0" w:gutter="0"/>
          <w:cols w:space="720" w:equalWidth="0">
            <w:col w:w="10200"/>
          </w:cols>
        </w:sectPr>
      </w:pPr>
    </w:p>
    <w:p w:rsidR="00376BDC" w:rsidRDefault="00376BDC">
      <w:pPr>
        <w:tabs>
          <w:tab w:val="left" w:pos="1820"/>
          <w:tab w:val="left" w:pos="2620"/>
          <w:tab w:val="left" w:pos="4100"/>
        </w:tabs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случая,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заявителем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является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-170180</wp:posOffset>
            </wp:positionV>
            <wp:extent cx="6369050" cy="3644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364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иностранное юридическое лицо</w:t>
      </w:r>
    </w:p>
    <w:p w:rsidR="00376BDC" w:rsidRDefault="00376BDC">
      <w:pPr>
        <w:spacing w:line="5" w:lineRule="exact"/>
        <w:rPr>
          <w:sz w:val="20"/>
          <w:szCs w:val="20"/>
        </w:rPr>
      </w:pPr>
    </w:p>
    <w:p w:rsidR="00376BDC" w:rsidRDefault="00376BDC">
      <w:pPr>
        <w:ind w:left="31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Сведения о земельном участке</w:t>
      </w:r>
    </w:p>
    <w:p w:rsidR="00376BDC" w:rsidRDefault="00376BDC">
      <w:pPr>
        <w:spacing w:line="255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spacing w:line="272" w:lineRule="auto"/>
        <w:ind w:left="760" w:right="4300" w:hanging="6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Кадастровый номер земельного участка (при наличии)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-391795</wp:posOffset>
            </wp:positionV>
            <wp:extent cx="6369050" cy="24930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249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192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Адрес или описание местоположения</w:t>
      </w:r>
    </w:p>
    <w:p w:rsidR="00376BDC" w:rsidRDefault="00376BDC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376BDC" w:rsidRDefault="00376BDC">
      <w:pPr>
        <w:spacing w:line="286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Сведения о праве застройщика на</w:t>
      </w:r>
    </w:p>
    <w:p w:rsidR="00376BDC" w:rsidRDefault="00376BDC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земельный участок</w:t>
      </w:r>
    </w:p>
    <w:p w:rsidR="00376BDC" w:rsidRDefault="00376BDC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(правоустанавливающие документы)</w:t>
      </w:r>
    </w:p>
    <w:p w:rsidR="00376BDC" w:rsidRDefault="00376BDC">
      <w:pPr>
        <w:spacing w:line="10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spacing w:line="244" w:lineRule="auto"/>
        <w:ind w:left="760" w:right="4440" w:hanging="6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Сведения о наличии прав иных лиц на земельный участок (при наличии)</w:t>
      </w:r>
    </w:p>
    <w:p w:rsidR="00376BDC" w:rsidRDefault="00376BDC">
      <w:pPr>
        <w:spacing w:line="1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Сведения о виде разрешенного</w:t>
      </w:r>
    </w:p>
    <w:p w:rsidR="00376BDC" w:rsidRDefault="00376BDC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использования земельного участка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77" w:lineRule="exact"/>
        <w:rPr>
          <w:sz w:val="20"/>
          <w:szCs w:val="20"/>
        </w:rPr>
      </w:pPr>
    </w:p>
    <w:p w:rsidR="00376BDC" w:rsidRDefault="00376BDC">
      <w:pPr>
        <w:ind w:left="2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3. Сведения об объекте капитального строительства</w:t>
      </w:r>
    </w:p>
    <w:p w:rsidR="00376BDC" w:rsidRDefault="00376BDC">
      <w:pPr>
        <w:spacing w:line="266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spacing w:line="241" w:lineRule="auto"/>
        <w:ind w:left="760" w:right="4240" w:hanging="659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-121285</wp:posOffset>
            </wp:positionH>
            <wp:positionV relativeFrom="paragraph">
              <wp:posOffset>-874395</wp:posOffset>
            </wp:positionV>
            <wp:extent cx="6369050" cy="4083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408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tabs>
          <w:tab w:val="left" w:pos="740"/>
        </w:tabs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Цель подачи уведомления</w:t>
      </w:r>
    </w:p>
    <w:p w:rsidR="00376BDC" w:rsidRDefault="00376BDC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(строительство или реконструкция)</w:t>
      </w:r>
    </w:p>
    <w:p w:rsidR="00376BDC" w:rsidRDefault="00376BDC">
      <w:pPr>
        <w:spacing w:line="286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ind w:left="1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Сведения о параметрах: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62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3.3.1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Количество надземных этажей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62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3.3.2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Высота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62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3.3.3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Сведения об отступах от границ</w:t>
      </w:r>
    </w:p>
    <w:p w:rsidR="00376BDC" w:rsidRDefault="00376BDC">
      <w:pPr>
        <w:ind w:left="7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земельного участка</w:t>
      </w:r>
    </w:p>
    <w:p w:rsidR="00376BDC" w:rsidRDefault="00376BDC">
      <w:pPr>
        <w:spacing w:line="286" w:lineRule="exact"/>
        <w:rPr>
          <w:sz w:val="20"/>
          <w:szCs w:val="20"/>
        </w:rPr>
      </w:pPr>
    </w:p>
    <w:p w:rsidR="00376BDC" w:rsidRDefault="00376BDC">
      <w:pPr>
        <w:tabs>
          <w:tab w:val="left" w:pos="74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3.3.4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Площадь застройки</w:t>
      </w:r>
    </w:p>
    <w:p w:rsidR="00376BDC" w:rsidRDefault="00376BDC">
      <w:pPr>
        <w:sectPr w:rsidR="00376BDC">
          <w:pgSz w:w="11900" w:h="16840"/>
          <w:pgMar w:top="898" w:right="1440" w:bottom="1440" w:left="1340" w:header="0" w:footer="0" w:gutter="0"/>
          <w:cols w:space="720" w:equalWidth="0">
            <w:col w:w="9120"/>
          </w:cols>
        </w:sectPr>
      </w:pPr>
    </w:p>
    <w:p w:rsidR="00376BDC" w:rsidRDefault="00376BDC">
      <w:pPr>
        <w:numPr>
          <w:ilvl w:val="0"/>
          <w:numId w:val="29"/>
        </w:numPr>
        <w:tabs>
          <w:tab w:val="left" w:pos="232"/>
        </w:tabs>
        <w:spacing w:after="0" w:line="276" w:lineRule="auto"/>
        <w:ind w:left="3002" w:hanging="3002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Схематичное изображение построенного или реконструированного объекта капитального строительства на земельном участке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113665</wp:posOffset>
            </wp:positionV>
            <wp:extent cx="6369050" cy="82880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288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ectPr w:rsidR="00376BDC">
          <w:pgSz w:w="11900" w:h="16840"/>
          <w:pgMar w:top="884" w:right="620" w:bottom="1440" w:left="1258" w:header="0" w:footer="0" w:gutter="0"/>
          <w:cols w:space="720" w:equalWidth="0">
            <w:col w:w="10022"/>
          </w:cols>
        </w:sectPr>
      </w:pPr>
    </w:p>
    <w:p w:rsidR="00376BDC" w:rsidRDefault="00376BDC">
      <w:pPr>
        <w:ind w:lef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Почтовый адрес и (или) адрес электронной почты для связи: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643763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50" w:lineRule="exact"/>
        <w:rPr>
          <w:sz w:val="20"/>
          <w:szCs w:val="20"/>
        </w:rPr>
      </w:pPr>
    </w:p>
    <w:p w:rsidR="00376BDC" w:rsidRDefault="00376BDC">
      <w:pPr>
        <w:spacing w:line="248" w:lineRule="auto"/>
        <w:ind w:firstLine="56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-17145</wp:posOffset>
            </wp:positionV>
            <wp:extent cx="643763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191770</wp:posOffset>
            </wp:positionV>
            <wp:extent cx="643763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94" w:lineRule="exact"/>
        <w:rPr>
          <w:sz w:val="20"/>
          <w:szCs w:val="20"/>
        </w:rPr>
      </w:pPr>
    </w:p>
    <w:p w:rsidR="00376BDC" w:rsidRDefault="00376BDC">
      <w:pPr>
        <w:spacing w:line="25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30" w:lineRule="exact"/>
        <w:rPr>
          <w:sz w:val="20"/>
          <w:szCs w:val="20"/>
        </w:rPr>
      </w:pPr>
    </w:p>
    <w:p w:rsidR="00376BDC" w:rsidRDefault="00376BDC">
      <w:pPr>
        <w:ind w:lef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Настоящим уведомлением подтверждаю, что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43763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" w:lineRule="exact"/>
        <w:rPr>
          <w:sz w:val="20"/>
          <w:szCs w:val="20"/>
        </w:rPr>
      </w:pP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(объект индивидуального жилищного строительства или садовый дом)</w:t>
      </w:r>
    </w:p>
    <w:p w:rsidR="00376BDC" w:rsidRDefault="00376BDC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376BDC" w:rsidRDefault="00376BDC">
      <w:pPr>
        <w:spacing w:line="193" w:lineRule="exact"/>
        <w:rPr>
          <w:sz w:val="20"/>
          <w:szCs w:val="20"/>
        </w:rPr>
      </w:pPr>
    </w:p>
    <w:p w:rsidR="00376BDC" w:rsidRDefault="00376BDC">
      <w:pPr>
        <w:ind w:left="9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36524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15" w:lineRule="exact"/>
        <w:rPr>
          <w:sz w:val="20"/>
          <w:szCs w:val="20"/>
        </w:rPr>
      </w:pPr>
    </w:p>
    <w:p w:rsidR="00376BDC" w:rsidRDefault="00376BDC">
      <w:pPr>
        <w:ind w:right="1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(реквизиты платежного документа)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75" w:lineRule="exact"/>
        <w:rPr>
          <w:sz w:val="20"/>
          <w:szCs w:val="20"/>
        </w:rPr>
      </w:pPr>
    </w:p>
    <w:p w:rsidR="00376BDC" w:rsidRDefault="00376BDC">
      <w:pPr>
        <w:ind w:left="5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Настоящим уведомлением я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</wp:posOffset>
            </wp:positionV>
            <wp:extent cx="6437630" cy="63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223520</wp:posOffset>
            </wp:positionV>
            <wp:extent cx="6437630" cy="6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0" w:lineRule="exact"/>
        <w:rPr>
          <w:sz w:val="20"/>
          <w:szCs w:val="20"/>
        </w:rPr>
      </w:pPr>
    </w:p>
    <w:p w:rsidR="00376BDC" w:rsidRDefault="00376BDC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</w:t>
      </w:r>
    </w:p>
    <w:p w:rsidR="00376BDC" w:rsidRDefault="00376BDC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0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460"/>
        <w:gridCol w:w="640"/>
        <w:gridCol w:w="1880"/>
        <w:gridCol w:w="640"/>
        <w:gridCol w:w="2740"/>
        <w:gridCol w:w="240"/>
      </w:tblGrid>
      <w:tr w:rsidR="00376BDC">
        <w:trPr>
          <w:trHeight w:val="276"/>
        </w:trPr>
        <w:tc>
          <w:tcPr>
            <w:tcW w:w="5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(должность, в случае если</w:t>
            </w:r>
          </w:p>
        </w:tc>
        <w:tc>
          <w:tcPr>
            <w:tcW w:w="6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76"/>
        </w:trPr>
        <w:tc>
          <w:tcPr>
            <w:tcW w:w="5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376BDC" w:rsidRDefault="00376BDC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застройщиком является</w:t>
            </w:r>
          </w:p>
        </w:tc>
        <w:tc>
          <w:tcPr>
            <w:tcW w:w="188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313"/>
        </w:trPr>
        <w:tc>
          <w:tcPr>
            <w:tcW w:w="5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376BDC" w:rsidRDefault="00376BDC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юридическое лицо)</w:t>
            </w:r>
          </w:p>
        </w:tc>
        <w:tc>
          <w:tcPr>
            <w:tcW w:w="188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599"/>
        </w:trPr>
        <w:tc>
          <w:tcPr>
            <w:tcW w:w="5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376BDC" w:rsidRDefault="00376BDC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88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313"/>
        </w:trPr>
        <w:tc>
          <w:tcPr>
            <w:tcW w:w="5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2"/>
            <w:vAlign w:val="bottom"/>
          </w:tcPr>
          <w:p w:rsidR="00376BDC" w:rsidRDefault="00376BDC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88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756"/>
        </w:trPr>
        <w:tc>
          <w:tcPr>
            <w:tcW w:w="4640" w:type="dxa"/>
            <w:gridSpan w:val="3"/>
            <w:vAlign w:val="bottom"/>
          </w:tcPr>
          <w:p w:rsidR="00376BDC" w:rsidRDefault="00376BDC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настоящему уведомлению прилагается:</w:t>
            </w:r>
          </w:p>
        </w:tc>
        <w:tc>
          <w:tcPr>
            <w:tcW w:w="188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56"/>
        </w:trPr>
        <w:tc>
          <w:tcPr>
            <w:tcW w:w="540" w:type="dxa"/>
            <w:tcBorders>
              <w:bottom w:val="single" w:sz="8" w:space="0" w:color="000001"/>
            </w:tcBorders>
            <w:vAlign w:val="bottom"/>
          </w:tcPr>
          <w:p w:rsidR="00376BDC" w:rsidRDefault="00376BDC"/>
        </w:tc>
        <w:tc>
          <w:tcPr>
            <w:tcW w:w="3460" w:type="dxa"/>
            <w:tcBorders>
              <w:bottom w:val="single" w:sz="8" w:space="0" w:color="000001"/>
            </w:tcBorders>
            <w:vAlign w:val="bottom"/>
          </w:tcPr>
          <w:p w:rsidR="00376BDC" w:rsidRDefault="00376BDC"/>
        </w:tc>
        <w:tc>
          <w:tcPr>
            <w:tcW w:w="640" w:type="dxa"/>
            <w:tcBorders>
              <w:bottom w:val="single" w:sz="8" w:space="0" w:color="000001"/>
            </w:tcBorders>
            <w:vAlign w:val="bottom"/>
          </w:tcPr>
          <w:p w:rsidR="00376BDC" w:rsidRDefault="00376BDC"/>
        </w:tc>
        <w:tc>
          <w:tcPr>
            <w:tcW w:w="1880" w:type="dxa"/>
            <w:tcBorders>
              <w:bottom w:val="single" w:sz="8" w:space="0" w:color="000001"/>
            </w:tcBorders>
            <w:vAlign w:val="bottom"/>
          </w:tcPr>
          <w:p w:rsidR="00376BDC" w:rsidRDefault="00376BDC"/>
        </w:tc>
        <w:tc>
          <w:tcPr>
            <w:tcW w:w="640" w:type="dxa"/>
            <w:tcBorders>
              <w:bottom w:val="single" w:sz="8" w:space="0" w:color="000001"/>
            </w:tcBorders>
            <w:vAlign w:val="bottom"/>
          </w:tcPr>
          <w:p w:rsidR="00376BDC" w:rsidRDefault="00376BDC"/>
        </w:tc>
        <w:tc>
          <w:tcPr>
            <w:tcW w:w="2740" w:type="dxa"/>
            <w:tcBorders>
              <w:bottom w:val="single" w:sz="8" w:space="0" w:color="000001"/>
            </w:tcBorders>
            <w:vAlign w:val="bottom"/>
          </w:tcPr>
          <w:p w:rsidR="00376BDC" w:rsidRDefault="00376BDC"/>
        </w:tc>
        <w:tc>
          <w:tcPr>
            <w:tcW w:w="240" w:type="dxa"/>
            <w:tcBorders>
              <w:bottom w:val="single" w:sz="8" w:space="0" w:color="000001"/>
            </w:tcBorders>
            <w:vAlign w:val="bottom"/>
          </w:tcPr>
          <w:p w:rsidR="00376BDC" w:rsidRDefault="00376BDC"/>
        </w:tc>
      </w:tr>
      <w:tr w:rsidR="00376BDC">
        <w:trPr>
          <w:trHeight w:val="310"/>
        </w:trPr>
        <w:tc>
          <w:tcPr>
            <w:tcW w:w="54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1"/>
            </w:tcBorders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</w:tbl>
    <w:p w:rsidR="00376BDC" w:rsidRDefault="00376BDC">
      <w:pPr>
        <w:spacing w:line="3" w:lineRule="exact"/>
        <w:rPr>
          <w:sz w:val="20"/>
          <w:szCs w:val="20"/>
        </w:rPr>
      </w:pPr>
    </w:p>
    <w:p w:rsidR="00376BDC" w:rsidRDefault="00376BDC">
      <w:pPr>
        <w:spacing w:line="246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 2251; № 30, ст. 3616; 2009, № 48, ст. 5711; 2010, № 31, ст. 4195; 2011, № 13, ст. 1688; № 27, ст. 3880; № 30, ст. 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:rsidR="00376BDC" w:rsidRDefault="00376BDC">
      <w:pPr>
        <w:sectPr w:rsidR="00376BDC">
          <w:pgSz w:w="11900" w:h="16840"/>
          <w:pgMar w:top="888" w:right="560" w:bottom="1440" w:left="1200" w:header="0" w:footer="0" w:gutter="0"/>
          <w:cols w:space="720" w:equalWidth="0">
            <w:col w:w="10140"/>
          </w:cols>
        </w:sectPr>
      </w:pP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186055</wp:posOffset>
            </wp:positionV>
            <wp:extent cx="6437630" cy="63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86" w:lineRule="exact"/>
        <w:rPr>
          <w:sz w:val="20"/>
          <w:szCs w:val="20"/>
        </w:rPr>
      </w:pPr>
    </w:p>
    <w:p w:rsidR="00376BDC" w:rsidRDefault="00376BDC">
      <w:pPr>
        <w:spacing w:line="256" w:lineRule="auto"/>
        <w:ind w:right="-19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376BDC" w:rsidRDefault="00376BDC">
      <w:pPr>
        <w:spacing w:line="185" w:lineRule="exact"/>
        <w:rPr>
          <w:sz w:val="20"/>
          <w:szCs w:val="20"/>
        </w:rPr>
      </w:pPr>
    </w:p>
    <w:p w:rsidR="00376BDC" w:rsidRDefault="00376BDC">
      <w:pPr>
        <w:ind w:left="5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Кому:______________________________</w:t>
      </w:r>
    </w:p>
    <w:p w:rsidR="00376BDC" w:rsidRDefault="00376BDC">
      <w:pPr>
        <w:ind w:left="5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376BDC" w:rsidRDefault="00376BDC">
      <w:pPr>
        <w:spacing w:line="24" w:lineRule="exact"/>
        <w:rPr>
          <w:sz w:val="20"/>
          <w:szCs w:val="20"/>
        </w:rPr>
      </w:pPr>
    </w:p>
    <w:p w:rsidR="00376BDC" w:rsidRDefault="00376BDC">
      <w:pPr>
        <w:ind w:left="5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адрес: ____________________</w:t>
      </w:r>
    </w:p>
    <w:p w:rsidR="00376BDC" w:rsidRDefault="00376BDC">
      <w:pPr>
        <w:ind w:left="5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376BDC" w:rsidRDefault="00376BDC">
      <w:pPr>
        <w:ind w:left="5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</w:p>
    <w:p w:rsidR="00376BDC" w:rsidRDefault="00376BDC">
      <w:pPr>
        <w:ind w:left="5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 наличии): ______________________</w:t>
      </w:r>
    </w:p>
    <w:p w:rsidR="00376BDC" w:rsidRDefault="00376BDC">
      <w:pPr>
        <w:ind w:left="57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45" w:lineRule="exact"/>
        <w:rPr>
          <w:sz w:val="20"/>
          <w:szCs w:val="20"/>
        </w:rPr>
      </w:pPr>
    </w:p>
    <w:p w:rsidR="00376BDC" w:rsidRDefault="00376BDC">
      <w:pPr>
        <w:spacing w:line="258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76BDC" w:rsidRDefault="00376BDC">
      <w:pPr>
        <w:spacing w:line="179" w:lineRule="exact"/>
        <w:rPr>
          <w:sz w:val="20"/>
          <w:szCs w:val="20"/>
        </w:rPr>
      </w:pPr>
    </w:p>
    <w:p w:rsidR="00376BDC" w:rsidRDefault="00376BDC">
      <w:pPr>
        <w:tabs>
          <w:tab w:val="left" w:pos="600"/>
          <w:tab w:val="left" w:pos="2340"/>
          <w:tab w:val="left" w:pos="3060"/>
          <w:tab w:val="left" w:pos="7860"/>
        </w:tabs>
        <w:ind w:left="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№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10795</wp:posOffset>
            </wp:positionV>
            <wp:extent cx="1783080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5217160</wp:posOffset>
            </wp:positionH>
            <wp:positionV relativeFrom="paragraph">
              <wp:posOffset>10795</wp:posOffset>
            </wp:positionV>
            <wp:extent cx="1079500" cy="762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5" w:lineRule="exact"/>
        <w:rPr>
          <w:sz w:val="20"/>
          <w:szCs w:val="20"/>
        </w:rPr>
      </w:pPr>
    </w:p>
    <w:p w:rsidR="00376BDC" w:rsidRDefault="00376BDC">
      <w:pPr>
        <w:spacing w:line="258" w:lineRule="auto"/>
        <w:ind w:left="20" w:firstLine="5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уведомления об окончании строительства 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реконструкции объекта индивидуального жилищного строительства или садового дома (далее – уведомление),</w:t>
      </w:r>
    </w:p>
    <w:p w:rsidR="00376BDC" w:rsidRDefault="00376BDC">
      <w:pPr>
        <w:spacing w:line="143" w:lineRule="exact"/>
        <w:rPr>
          <w:sz w:val="20"/>
          <w:szCs w:val="20"/>
        </w:rPr>
      </w:pPr>
    </w:p>
    <w:p w:rsidR="00376BDC" w:rsidRDefault="00376BDC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</w:p>
    <w:p w:rsidR="00376BDC" w:rsidRDefault="00376BDC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направления уведомления)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>
            <wp:simplePos x="0" y="0"/>
            <wp:positionH relativeFrom="column">
              <wp:posOffset>3055620</wp:posOffset>
            </wp:positionH>
            <wp:positionV relativeFrom="paragraph">
              <wp:posOffset>10795</wp:posOffset>
            </wp:positionV>
            <wp:extent cx="3276600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70" w:lineRule="exact"/>
        <w:rPr>
          <w:sz w:val="20"/>
          <w:szCs w:val="20"/>
        </w:rPr>
      </w:pPr>
    </w:p>
    <w:p w:rsidR="00376BDC" w:rsidRDefault="00376BDC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</w:p>
    <w:p w:rsidR="00376BDC" w:rsidRDefault="00376BDC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и номер регистрации уведомления)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3055620</wp:posOffset>
            </wp:positionH>
            <wp:positionV relativeFrom="paragraph">
              <wp:posOffset>10795</wp:posOffset>
            </wp:positionV>
            <wp:extent cx="3276600" cy="762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25" w:lineRule="exact"/>
        <w:rPr>
          <w:sz w:val="20"/>
          <w:szCs w:val="20"/>
        </w:rPr>
      </w:pPr>
    </w:p>
    <w:p w:rsidR="00376BDC" w:rsidRDefault="00376BDC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уведомляет о соответствии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1959610</wp:posOffset>
            </wp:positionH>
            <wp:positionV relativeFrom="paragraph">
              <wp:posOffset>13970</wp:posOffset>
            </wp:positionV>
            <wp:extent cx="4490720" cy="63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15" w:lineRule="exact"/>
        <w:rPr>
          <w:sz w:val="20"/>
          <w:szCs w:val="20"/>
        </w:rPr>
      </w:pPr>
    </w:p>
    <w:p w:rsidR="00376BDC" w:rsidRDefault="00376BDC">
      <w:pPr>
        <w:ind w:left="45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(построенного или реконструированного)</w:t>
      </w:r>
    </w:p>
    <w:p w:rsidR="00376BDC" w:rsidRDefault="00376BDC">
      <w:pPr>
        <w:ind w:left="98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10795</wp:posOffset>
            </wp:positionV>
            <wp:extent cx="6365240" cy="63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10" w:lineRule="exact"/>
        <w:rPr>
          <w:sz w:val="20"/>
          <w:szCs w:val="20"/>
        </w:rPr>
      </w:pPr>
    </w:p>
    <w:p w:rsidR="00376BDC" w:rsidRDefault="00376BDC">
      <w:pPr>
        <w:spacing w:line="272" w:lineRule="auto"/>
        <w:ind w:left="20" w:right="1380" w:firstLine="12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 указанного в уведомлении и расположенного на земельном участке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139700</wp:posOffset>
            </wp:positionV>
            <wp:extent cx="6437630" cy="63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12" w:lineRule="exact"/>
        <w:rPr>
          <w:sz w:val="20"/>
          <w:szCs w:val="20"/>
        </w:rPr>
      </w:pPr>
    </w:p>
    <w:p w:rsidR="00376BDC" w:rsidRDefault="00376BDC">
      <w:pPr>
        <w:ind w:left="3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</w:t>
      </w:r>
    </w:p>
    <w:p w:rsidR="00376BDC" w:rsidRDefault="00376BDC">
      <w:pPr>
        <w:ind w:left="40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земельного участка)</w:t>
      </w:r>
    </w:p>
    <w:p w:rsidR="00376BDC" w:rsidRDefault="00376BDC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требованиям законодательства о градостроительной деятельности.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2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400"/>
        <w:gridCol w:w="1820"/>
        <w:gridCol w:w="400"/>
        <w:gridCol w:w="2720"/>
      </w:tblGrid>
      <w:tr w:rsidR="00376BDC">
        <w:trPr>
          <w:trHeight w:val="276"/>
        </w:trPr>
        <w:tc>
          <w:tcPr>
            <w:tcW w:w="464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(должность уполномоченного лица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уполномоченного на выдачу разрешений на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федерального органа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власти,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органа исполнительной власти субъекта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Российской Федерации, органа местного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313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самоуправления)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396"/>
        </w:trPr>
        <w:tc>
          <w:tcPr>
            <w:tcW w:w="4640" w:type="dxa"/>
            <w:vAlign w:val="bottom"/>
          </w:tcPr>
          <w:p w:rsidR="00376BDC" w:rsidRDefault="00376BD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</w:tbl>
    <w:p w:rsidR="00376BDC" w:rsidRDefault="00376BDC">
      <w:pPr>
        <w:sectPr w:rsidR="00376BDC">
          <w:pgSz w:w="11900" w:h="16840"/>
          <w:pgMar w:top="888" w:right="560" w:bottom="837" w:left="1180" w:header="0" w:footer="0" w:gutter="0"/>
          <w:cols w:space="720" w:equalWidth="0">
            <w:col w:w="10160"/>
          </w:cols>
        </w:sectPr>
      </w:pP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376BDC" w:rsidRDefault="00376BDC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186055</wp:posOffset>
            </wp:positionV>
            <wp:extent cx="6437630" cy="63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86" w:lineRule="exact"/>
        <w:rPr>
          <w:sz w:val="20"/>
          <w:szCs w:val="20"/>
        </w:rPr>
      </w:pPr>
    </w:p>
    <w:p w:rsidR="00376BDC" w:rsidRDefault="00376BDC">
      <w:pPr>
        <w:spacing w:line="256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376BDC" w:rsidRDefault="00376BDC">
      <w:pPr>
        <w:spacing w:line="305" w:lineRule="exact"/>
        <w:rPr>
          <w:sz w:val="20"/>
          <w:szCs w:val="20"/>
        </w:rPr>
      </w:pPr>
    </w:p>
    <w:p w:rsidR="00376BDC" w:rsidRDefault="00376BDC">
      <w:pPr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Кому:______________________________</w:t>
      </w:r>
    </w:p>
    <w:p w:rsidR="00376BDC" w:rsidRDefault="00376BDC">
      <w:pPr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376BDC" w:rsidRDefault="00376BDC">
      <w:pPr>
        <w:spacing w:line="24" w:lineRule="exact"/>
        <w:rPr>
          <w:sz w:val="20"/>
          <w:szCs w:val="20"/>
        </w:rPr>
      </w:pPr>
    </w:p>
    <w:p w:rsidR="00376BDC" w:rsidRDefault="00376BDC">
      <w:pPr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адрес: ____________________</w:t>
      </w:r>
    </w:p>
    <w:p w:rsidR="00376BDC" w:rsidRDefault="00376BDC">
      <w:pPr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376BDC" w:rsidRDefault="00376BDC">
      <w:pPr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</w:p>
    <w:p w:rsidR="00376BDC" w:rsidRDefault="00376BDC">
      <w:pPr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(при наличии): ______________________</w:t>
      </w:r>
    </w:p>
    <w:p w:rsidR="00376BDC" w:rsidRDefault="00376BDC">
      <w:pPr>
        <w:ind w:left="56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45" w:lineRule="exact"/>
        <w:rPr>
          <w:sz w:val="20"/>
          <w:szCs w:val="20"/>
        </w:rPr>
      </w:pPr>
    </w:p>
    <w:p w:rsidR="00376BDC" w:rsidRDefault="00376BDC">
      <w:pPr>
        <w:spacing w:line="258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219" w:lineRule="exact"/>
        <w:rPr>
          <w:sz w:val="20"/>
          <w:szCs w:val="20"/>
        </w:rPr>
      </w:pPr>
    </w:p>
    <w:p w:rsidR="00376BDC" w:rsidRDefault="00376BDC">
      <w:pPr>
        <w:tabs>
          <w:tab w:val="left" w:pos="580"/>
          <w:tab w:val="left" w:pos="2320"/>
          <w:tab w:val="left" w:pos="3040"/>
          <w:tab w:val="left" w:pos="7840"/>
        </w:tabs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>№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>
            <wp:simplePos x="0" y="0"/>
            <wp:positionH relativeFrom="column">
              <wp:posOffset>107950</wp:posOffset>
            </wp:positionH>
            <wp:positionV relativeFrom="paragraph">
              <wp:posOffset>10795</wp:posOffset>
            </wp:positionV>
            <wp:extent cx="1783080" cy="762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>
            <wp:simplePos x="0" y="0"/>
            <wp:positionH relativeFrom="column">
              <wp:posOffset>5204460</wp:posOffset>
            </wp:positionH>
            <wp:positionV relativeFrom="paragraph">
              <wp:posOffset>10795</wp:posOffset>
            </wp:positionV>
            <wp:extent cx="1079500" cy="762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5" w:lineRule="exact"/>
        <w:rPr>
          <w:sz w:val="20"/>
          <w:szCs w:val="20"/>
        </w:rPr>
      </w:pPr>
    </w:p>
    <w:p w:rsidR="00376BDC" w:rsidRDefault="00376BDC">
      <w:pPr>
        <w:spacing w:line="258" w:lineRule="auto"/>
        <w:ind w:firstLine="56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уведомления об окончании строительства или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реконструкции объекта индивидуального жилищного строительства или садового дома (далее – уведомление),</w:t>
      </w:r>
    </w:p>
    <w:p w:rsidR="00376BDC" w:rsidRDefault="00376BDC">
      <w:pPr>
        <w:spacing w:line="183" w:lineRule="exact"/>
        <w:rPr>
          <w:sz w:val="20"/>
          <w:szCs w:val="20"/>
        </w:rPr>
      </w:pP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направленного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направления уведомления)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>
            <wp:simplePos x="0" y="0"/>
            <wp:positionH relativeFrom="column">
              <wp:posOffset>3042920</wp:posOffset>
            </wp:positionH>
            <wp:positionV relativeFrom="paragraph">
              <wp:posOffset>10795</wp:posOffset>
            </wp:positionV>
            <wp:extent cx="3276600" cy="762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70" w:lineRule="exact"/>
        <w:rPr>
          <w:sz w:val="20"/>
          <w:szCs w:val="20"/>
        </w:rPr>
      </w:pP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зарегистрированного</w:t>
      </w: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(дата и номер регистрации уведомления)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>
            <wp:simplePos x="0" y="0"/>
            <wp:positionH relativeFrom="column">
              <wp:posOffset>3042920</wp:posOffset>
            </wp:positionH>
            <wp:positionV relativeFrom="paragraph">
              <wp:posOffset>10795</wp:posOffset>
            </wp:positionV>
            <wp:extent cx="3276600" cy="762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5" w:lineRule="exact"/>
        <w:rPr>
          <w:sz w:val="20"/>
          <w:szCs w:val="20"/>
        </w:rPr>
      </w:pP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уведомляем о несоответствии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>
            <wp:simplePos x="0" y="0"/>
            <wp:positionH relativeFrom="column">
              <wp:posOffset>2124710</wp:posOffset>
            </wp:positionH>
            <wp:positionV relativeFrom="paragraph">
              <wp:posOffset>13970</wp:posOffset>
            </wp:positionV>
            <wp:extent cx="4312920" cy="63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15" w:lineRule="exact"/>
        <w:rPr>
          <w:sz w:val="20"/>
          <w:szCs w:val="20"/>
        </w:rPr>
      </w:pPr>
    </w:p>
    <w:p w:rsidR="00376BDC" w:rsidRDefault="00376BDC">
      <w:pPr>
        <w:ind w:left="46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(построенного или реконструированного)</w:t>
      </w:r>
    </w:p>
    <w:p w:rsidR="00376BDC" w:rsidRDefault="00376BDC">
      <w:pPr>
        <w:ind w:left="98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6365240" cy="635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10" w:lineRule="exact"/>
        <w:rPr>
          <w:sz w:val="20"/>
          <w:szCs w:val="20"/>
        </w:rPr>
      </w:pPr>
    </w:p>
    <w:p w:rsidR="00376BDC" w:rsidRDefault="00376BDC">
      <w:pPr>
        <w:spacing w:line="272" w:lineRule="auto"/>
        <w:ind w:right="1380" w:firstLine="125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(объекта индивидуального жилищного строительства или садового дома) указанного в уведомлении и расположенного на земельном участке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6437630" cy="635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349250</wp:posOffset>
            </wp:positionV>
            <wp:extent cx="6437630" cy="63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42" w:lineRule="exact"/>
        <w:rPr>
          <w:sz w:val="20"/>
          <w:szCs w:val="20"/>
        </w:rPr>
      </w:pPr>
    </w:p>
    <w:p w:rsidR="00376BDC" w:rsidRDefault="00376BDC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376BDC" w:rsidRDefault="00376BDC">
      <w:pPr>
        <w:spacing w:line="272" w:lineRule="auto"/>
        <w:ind w:right="17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требованиям законодательства о градостроительной деятельности по следующим основаниям:</w:t>
      </w:r>
    </w:p>
    <w:p w:rsidR="00376BDC" w:rsidRDefault="00376BDC">
      <w:pPr>
        <w:spacing w:line="166" w:lineRule="exact"/>
        <w:rPr>
          <w:sz w:val="20"/>
          <w:szCs w:val="20"/>
        </w:rPr>
      </w:pPr>
    </w:p>
    <w:p w:rsidR="00376BDC" w:rsidRDefault="00376BD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6437630" cy="635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220345</wp:posOffset>
            </wp:positionV>
            <wp:extent cx="6437630" cy="635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0" w:lineRule="exact"/>
        <w:rPr>
          <w:sz w:val="20"/>
          <w:szCs w:val="20"/>
        </w:rPr>
      </w:pPr>
    </w:p>
    <w:p w:rsidR="00376BDC" w:rsidRDefault="00376BDC">
      <w:pPr>
        <w:spacing w:line="25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</w:t>
      </w:r>
    </w:p>
    <w:p w:rsidR="00376BDC" w:rsidRDefault="00376BDC">
      <w:pPr>
        <w:sectPr w:rsidR="00376BDC">
          <w:pgSz w:w="11900" w:h="16840"/>
          <w:pgMar w:top="888" w:right="560" w:bottom="697" w:left="1200" w:header="0" w:footer="0" w:gutter="0"/>
          <w:cols w:space="720" w:equalWidth="0">
            <w:col w:w="10140"/>
          </w:cols>
        </w:sectPr>
      </w:pPr>
    </w:p>
    <w:p w:rsidR="00376BDC" w:rsidRDefault="00376BDC">
      <w:pPr>
        <w:spacing w:line="248" w:lineRule="auto"/>
        <w:ind w:left="20"/>
        <w:jc w:val="both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03296" behindDoc="1" locked="0" layoutInCell="0" allowOverlap="1">
            <wp:simplePos x="0" y="0"/>
            <wp:positionH relativeFrom="page">
              <wp:posOffset>762000</wp:posOffset>
            </wp:positionH>
            <wp:positionV relativeFrom="page">
              <wp:posOffset>575310</wp:posOffset>
            </wp:positionV>
            <wp:extent cx="6437630" cy="6350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:rsidR="00376BDC" w:rsidRDefault="00376BDC">
      <w:pPr>
        <w:spacing w:line="194" w:lineRule="exact"/>
        <w:rPr>
          <w:sz w:val="20"/>
          <w:szCs w:val="20"/>
        </w:rPr>
      </w:pPr>
    </w:p>
    <w:p w:rsidR="00376BDC" w:rsidRDefault="00376BDC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10795</wp:posOffset>
            </wp:positionV>
            <wp:extent cx="6437630" cy="63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220345</wp:posOffset>
            </wp:positionV>
            <wp:extent cx="6437630" cy="635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0" w:lineRule="exact"/>
        <w:rPr>
          <w:sz w:val="20"/>
          <w:szCs w:val="20"/>
        </w:rPr>
      </w:pPr>
    </w:p>
    <w:p w:rsidR="00376BDC" w:rsidRDefault="00376BDC">
      <w:pPr>
        <w:spacing w:line="250" w:lineRule="auto"/>
        <w:ind w:left="20" w:righ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</w:t>
      </w:r>
    </w:p>
    <w:p w:rsidR="00376BDC" w:rsidRDefault="00376BDC">
      <w:pPr>
        <w:spacing w:line="3" w:lineRule="exact"/>
        <w:rPr>
          <w:sz w:val="20"/>
          <w:szCs w:val="20"/>
        </w:rPr>
      </w:pPr>
    </w:p>
    <w:p w:rsidR="00376BDC" w:rsidRDefault="00376BDC">
      <w:pPr>
        <w:numPr>
          <w:ilvl w:val="0"/>
          <w:numId w:val="30"/>
        </w:numPr>
        <w:tabs>
          <w:tab w:val="left" w:pos="332"/>
        </w:tabs>
        <w:spacing w:after="0" w:line="244" w:lineRule="auto"/>
        <w:ind w:left="20" w:right="20" w:firstLine="2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:rsidR="00376BDC" w:rsidRDefault="00376BDC">
      <w:pPr>
        <w:spacing w:line="199" w:lineRule="exact"/>
        <w:rPr>
          <w:sz w:val="20"/>
          <w:szCs w:val="20"/>
        </w:rPr>
      </w:pPr>
    </w:p>
    <w:p w:rsidR="00376BDC" w:rsidRDefault="00376BDC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6368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10795</wp:posOffset>
            </wp:positionV>
            <wp:extent cx="6437630" cy="635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7392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220345</wp:posOffset>
            </wp:positionV>
            <wp:extent cx="6437630" cy="635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0" w:lineRule="exact"/>
        <w:rPr>
          <w:sz w:val="20"/>
          <w:szCs w:val="20"/>
        </w:rPr>
      </w:pPr>
    </w:p>
    <w:p w:rsidR="00376BDC" w:rsidRDefault="00376BDC">
      <w:pPr>
        <w:spacing w:line="250" w:lineRule="auto"/>
        <w:ind w:lef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376BDC" w:rsidRDefault="00376BDC">
      <w:pPr>
        <w:spacing w:line="194" w:lineRule="exact"/>
        <w:rPr>
          <w:sz w:val="20"/>
          <w:szCs w:val="20"/>
        </w:rPr>
      </w:pPr>
    </w:p>
    <w:p w:rsidR="00376BDC" w:rsidRDefault="00376BDC">
      <w:pPr>
        <w:ind w:lef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376BDC" w:rsidRDefault="00376BD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8416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10795</wp:posOffset>
            </wp:positionV>
            <wp:extent cx="6437630" cy="635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9440" behindDoc="1" locked="0" layoutInCell="0" allowOverlap="1">
            <wp:simplePos x="0" y="0"/>
            <wp:positionH relativeFrom="column">
              <wp:posOffset>12700</wp:posOffset>
            </wp:positionH>
            <wp:positionV relativeFrom="paragraph">
              <wp:posOffset>220345</wp:posOffset>
            </wp:positionV>
            <wp:extent cx="6437630" cy="635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6BDC" w:rsidRDefault="00376BDC">
      <w:pPr>
        <w:spacing w:line="340" w:lineRule="exact"/>
        <w:rPr>
          <w:sz w:val="20"/>
          <w:szCs w:val="20"/>
        </w:rPr>
      </w:pPr>
    </w:p>
    <w:p w:rsidR="00376BDC" w:rsidRDefault="00376BDC">
      <w:pPr>
        <w:spacing w:line="245" w:lineRule="auto"/>
        <w:ind w:left="2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p w:rsidR="00376BDC" w:rsidRDefault="00376BDC">
      <w:pPr>
        <w:spacing w:line="200" w:lineRule="exact"/>
        <w:rPr>
          <w:sz w:val="20"/>
          <w:szCs w:val="20"/>
        </w:rPr>
      </w:pPr>
    </w:p>
    <w:p w:rsidR="00376BDC" w:rsidRDefault="00376BDC">
      <w:pPr>
        <w:spacing w:line="3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400"/>
        <w:gridCol w:w="1820"/>
        <w:gridCol w:w="400"/>
        <w:gridCol w:w="2720"/>
      </w:tblGrid>
      <w:tr w:rsidR="00376BDC">
        <w:trPr>
          <w:trHeight w:val="276"/>
        </w:trPr>
        <w:tc>
          <w:tcPr>
            <w:tcW w:w="464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(должность уполномоченного лица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000001"/>
            </w:tcBorders>
            <w:vAlign w:val="bottom"/>
          </w:tcPr>
          <w:p w:rsidR="00376BDC" w:rsidRDefault="00376BDC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уполномоченного на выдачу разрешений на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федерального органа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ind w:left="10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исполнительной власти,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органа исполнительной власти субъекта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276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Российской Федерации, органа местного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313"/>
        </w:trPr>
        <w:tc>
          <w:tcPr>
            <w:tcW w:w="4640" w:type="dxa"/>
            <w:vAlign w:val="bottom"/>
          </w:tcPr>
          <w:p w:rsidR="00376BDC" w:rsidRDefault="00376BDC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самоуправления)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  <w:tr w:rsidR="00376BDC">
        <w:trPr>
          <w:trHeight w:val="516"/>
        </w:trPr>
        <w:tc>
          <w:tcPr>
            <w:tcW w:w="4640" w:type="dxa"/>
            <w:vAlign w:val="bottom"/>
          </w:tcPr>
          <w:p w:rsidR="00376BDC" w:rsidRDefault="00376BDC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376BDC" w:rsidRDefault="00376BDC">
            <w:pPr>
              <w:rPr>
                <w:sz w:val="24"/>
                <w:szCs w:val="24"/>
              </w:rPr>
            </w:pPr>
          </w:p>
        </w:tc>
      </w:tr>
    </w:tbl>
    <w:p w:rsidR="00376BDC" w:rsidRDefault="00376BDC">
      <w:pPr>
        <w:spacing w:line="1" w:lineRule="exact"/>
        <w:rPr>
          <w:sz w:val="20"/>
          <w:szCs w:val="20"/>
        </w:rPr>
      </w:pPr>
    </w:p>
    <w:p w:rsidR="00866EEA" w:rsidRDefault="00866EEA"/>
    <w:sectPr w:rsidR="00866EEA" w:rsidSect="0070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BA00067A"/>
    <w:lvl w:ilvl="0" w:tplc="C286095E">
      <w:start w:val="1"/>
      <w:numFmt w:val="bullet"/>
      <w:lvlText w:val="о"/>
      <w:lvlJc w:val="left"/>
    </w:lvl>
    <w:lvl w:ilvl="1" w:tplc="B602FFCA">
      <w:numFmt w:val="decimal"/>
      <w:lvlText w:val=""/>
      <w:lvlJc w:val="left"/>
    </w:lvl>
    <w:lvl w:ilvl="2" w:tplc="81BA2518">
      <w:numFmt w:val="decimal"/>
      <w:lvlText w:val=""/>
      <w:lvlJc w:val="left"/>
    </w:lvl>
    <w:lvl w:ilvl="3" w:tplc="68DE71FA">
      <w:numFmt w:val="decimal"/>
      <w:lvlText w:val=""/>
      <w:lvlJc w:val="left"/>
    </w:lvl>
    <w:lvl w:ilvl="4" w:tplc="1D583A9A">
      <w:numFmt w:val="decimal"/>
      <w:lvlText w:val=""/>
      <w:lvlJc w:val="left"/>
    </w:lvl>
    <w:lvl w:ilvl="5" w:tplc="974A901E">
      <w:numFmt w:val="decimal"/>
      <w:lvlText w:val=""/>
      <w:lvlJc w:val="left"/>
    </w:lvl>
    <w:lvl w:ilvl="6" w:tplc="389E5AF6">
      <w:numFmt w:val="decimal"/>
      <w:lvlText w:val=""/>
      <w:lvlJc w:val="left"/>
    </w:lvl>
    <w:lvl w:ilvl="7" w:tplc="F5B838BE">
      <w:numFmt w:val="decimal"/>
      <w:lvlText w:val=""/>
      <w:lvlJc w:val="left"/>
    </w:lvl>
    <w:lvl w:ilvl="8" w:tplc="2D5A53BA">
      <w:numFmt w:val="decimal"/>
      <w:lvlText w:val=""/>
      <w:lvlJc w:val="left"/>
    </w:lvl>
  </w:abstractNum>
  <w:abstractNum w:abstractNumId="1">
    <w:nsid w:val="0000074D"/>
    <w:multiLevelType w:val="hybridMultilevel"/>
    <w:tmpl w:val="629442DE"/>
    <w:lvl w:ilvl="0" w:tplc="A27E65F4">
      <w:start w:val="1"/>
      <w:numFmt w:val="bullet"/>
      <w:lvlText w:val="-"/>
      <w:lvlJc w:val="left"/>
    </w:lvl>
    <w:lvl w:ilvl="1" w:tplc="A6A6D04E">
      <w:start w:val="2"/>
      <w:numFmt w:val="decimal"/>
      <w:lvlText w:val="%2."/>
      <w:lvlJc w:val="left"/>
    </w:lvl>
    <w:lvl w:ilvl="2" w:tplc="E47E6BAA">
      <w:numFmt w:val="decimal"/>
      <w:lvlText w:val=""/>
      <w:lvlJc w:val="left"/>
    </w:lvl>
    <w:lvl w:ilvl="3" w:tplc="B686E4B4">
      <w:numFmt w:val="decimal"/>
      <w:lvlText w:val=""/>
      <w:lvlJc w:val="left"/>
    </w:lvl>
    <w:lvl w:ilvl="4" w:tplc="727EA878">
      <w:numFmt w:val="decimal"/>
      <w:lvlText w:val=""/>
      <w:lvlJc w:val="left"/>
    </w:lvl>
    <w:lvl w:ilvl="5" w:tplc="8A8229DE">
      <w:numFmt w:val="decimal"/>
      <w:lvlText w:val=""/>
      <w:lvlJc w:val="left"/>
    </w:lvl>
    <w:lvl w:ilvl="6" w:tplc="7A429F32">
      <w:numFmt w:val="decimal"/>
      <w:lvlText w:val=""/>
      <w:lvlJc w:val="left"/>
    </w:lvl>
    <w:lvl w:ilvl="7" w:tplc="D9E6F266">
      <w:numFmt w:val="decimal"/>
      <w:lvlText w:val=""/>
      <w:lvlJc w:val="left"/>
    </w:lvl>
    <w:lvl w:ilvl="8" w:tplc="CB982E72">
      <w:numFmt w:val="decimal"/>
      <w:lvlText w:val=""/>
      <w:lvlJc w:val="left"/>
    </w:lvl>
  </w:abstractNum>
  <w:abstractNum w:abstractNumId="2">
    <w:nsid w:val="00001238"/>
    <w:multiLevelType w:val="hybridMultilevel"/>
    <w:tmpl w:val="84AEA0CC"/>
    <w:lvl w:ilvl="0" w:tplc="23DE83F2">
      <w:start w:val="3"/>
      <w:numFmt w:val="decimal"/>
      <w:lvlText w:val="%1."/>
      <w:lvlJc w:val="left"/>
    </w:lvl>
    <w:lvl w:ilvl="1" w:tplc="4F6E82C0">
      <w:numFmt w:val="decimal"/>
      <w:lvlText w:val=""/>
      <w:lvlJc w:val="left"/>
    </w:lvl>
    <w:lvl w:ilvl="2" w:tplc="A67ED2F0">
      <w:numFmt w:val="decimal"/>
      <w:lvlText w:val=""/>
      <w:lvlJc w:val="left"/>
    </w:lvl>
    <w:lvl w:ilvl="3" w:tplc="C4B00B68">
      <w:numFmt w:val="decimal"/>
      <w:lvlText w:val=""/>
      <w:lvlJc w:val="left"/>
    </w:lvl>
    <w:lvl w:ilvl="4" w:tplc="011AA7C0">
      <w:numFmt w:val="decimal"/>
      <w:lvlText w:val=""/>
      <w:lvlJc w:val="left"/>
    </w:lvl>
    <w:lvl w:ilvl="5" w:tplc="EB64DCC8">
      <w:numFmt w:val="decimal"/>
      <w:lvlText w:val=""/>
      <w:lvlJc w:val="left"/>
    </w:lvl>
    <w:lvl w:ilvl="6" w:tplc="7EEA6432">
      <w:numFmt w:val="decimal"/>
      <w:lvlText w:val=""/>
      <w:lvlJc w:val="left"/>
    </w:lvl>
    <w:lvl w:ilvl="7" w:tplc="4CDCE8B4">
      <w:numFmt w:val="decimal"/>
      <w:lvlText w:val=""/>
      <w:lvlJc w:val="left"/>
    </w:lvl>
    <w:lvl w:ilvl="8" w:tplc="DBE445E8">
      <w:numFmt w:val="decimal"/>
      <w:lvlText w:val=""/>
      <w:lvlJc w:val="left"/>
    </w:lvl>
  </w:abstractNum>
  <w:abstractNum w:abstractNumId="3">
    <w:nsid w:val="00001547"/>
    <w:multiLevelType w:val="hybridMultilevel"/>
    <w:tmpl w:val="6902EFF2"/>
    <w:lvl w:ilvl="0" w:tplc="D2EAEC3C">
      <w:start w:val="1"/>
      <w:numFmt w:val="bullet"/>
      <w:lvlText w:val="В"/>
      <w:lvlJc w:val="left"/>
    </w:lvl>
    <w:lvl w:ilvl="1" w:tplc="6AF6D588">
      <w:start w:val="2"/>
      <w:numFmt w:val="decimal"/>
      <w:lvlText w:val="%2."/>
      <w:lvlJc w:val="left"/>
    </w:lvl>
    <w:lvl w:ilvl="2" w:tplc="3F04CE90">
      <w:numFmt w:val="decimal"/>
      <w:lvlText w:val=""/>
      <w:lvlJc w:val="left"/>
    </w:lvl>
    <w:lvl w:ilvl="3" w:tplc="ED2C429A">
      <w:numFmt w:val="decimal"/>
      <w:lvlText w:val=""/>
      <w:lvlJc w:val="left"/>
    </w:lvl>
    <w:lvl w:ilvl="4" w:tplc="5928B60E">
      <w:numFmt w:val="decimal"/>
      <w:lvlText w:val=""/>
      <w:lvlJc w:val="left"/>
    </w:lvl>
    <w:lvl w:ilvl="5" w:tplc="CB18F69A">
      <w:numFmt w:val="decimal"/>
      <w:lvlText w:val=""/>
      <w:lvlJc w:val="left"/>
    </w:lvl>
    <w:lvl w:ilvl="6" w:tplc="31841F26">
      <w:numFmt w:val="decimal"/>
      <w:lvlText w:val=""/>
      <w:lvlJc w:val="left"/>
    </w:lvl>
    <w:lvl w:ilvl="7" w:tplc="6CB6F334">
      <w:numFmt w:val="decimal"/>
      <w:lvlText w:val=""/>
      <w:lvlJc w:val="left"/>
    </w:lvl>
    <w:lvl w:ilvl="8" w:tplc="9C8E989A">
      <w:numFmt w:val="decimal"/>
      <w:lvlText w:val=""/>
      <w:lvlJc w:val="left"/>
    </w:lvl>
  </w:abstractNum>
  <w:abstractNum w:abstractNumId="4">
    <w:nsid w:val="00001AD4"/>
    <w:multiLevelType w:val="hybridMultilevel"/>
    <w:tmpl w:val="C9E4B258"/>
    <w:lvl w:ilvl="0" w:tplc="4CFCBE7C">
      <w:start w:val="1"/>
      <w:numFmt w:val="bullet"/>
      <w:lvlText w:val="-"/>
      <w:lvlJc w:val="left"/>
    </w:lvl>
    <w:lvl w:ilvl="1" w:tplc="1C9E1A0E">
      <w:start w:val="1"/>
      <w:numFmt w:val="bullet"/>
      <w:lvlText w:val="В"/>
      <w:lvlJc w:val="left"/>
    </w:lvl>
    <w:lvl w:ilvl="2" w:tplc="05202094">
      <w:start w:val="4"/>
      <w:numFmt w:val="decimal"/>
      <w:lvlText w:val="%3."/>
      <w:lvlJc w:val="left"/>
    </w:lvl>
    <w:lvl w:ilvl="3" w:tplc="4F249164">
      <w:numFmt w:val="decimal"/>
      <w:lvlText w:val=""/>
      <w:lvlJc w:val="left"/>
    </w:lvl>
    <w:lvl w:ilvl="4" w:tplc="4710870C">
      <w:numFmt w:val="decimal"/>
      <w:lvlText w:val=""/>
      <w:lvlJc w:val="left"/>
    </w:lvl>
    <w:lvl w:ilvl="5" w:tplc="38961BB2">
      <w:numFmt w:val="decimal"/>
      <w:lvlText w:val=""/>
      <w:lvlJc w:val="left"/>
    </w:lvl>
    <w:lvl w:ilvl="6" w:tplc="D370FFAE">
      <w:numFmt w:val="decimal"/>
      <w:lvlText w:val=""/>
      <w:lvlJc w:val="left"/>
    </w:lvl>
    <w:lvl w:ilvl="7" w:tplc="3CEEDC4A">
      <w:numFmt w:val="decimal"/>
      <w:lvlText w:val=""/>
      <w:lvlJc w:val="left"/>
    </w:lvl>
    <w:lvl w:ilvl="8" w:tplc="98660C64">
      <w:numFmt w:val="decimal"/>
      <w:lvlText w:val=""/>
      <w:lvlJc w:val="left"/>
    </w:lvl>
  </w:abstractNum>
  <w:abstractNum w:abstractNumId="5">
    <w:nsid w:val="00001E1F"/>
    <w:multiLevelType w:val="hybridMultilevel"/>
    <w:tmpl w:val="65701638"/>
    <w:lvl w:ilvl="0" w:tplc="EB56D634">
      <w:start w:val="1"/>
      <w:numFmt w:val="bullet"/>
      <w:lvlText w:val="-"/>
      <w:lvlJc w:val="left"/>
    </w:lvl>
    <w:lvl w:ilvl="1" w:tplc="23F4C93E">
      <w:numFmt w:val="decimal"/>
      <w:lvlText w:val=""/>
      <w:lvlJc w:val="left"/>
    </w:lvl>
    <w:lvl w:ilvl="2" w:tplc="DC182624">
      <w:numFmt w:val="decimal"/>
      <w:lvlText w:val=""/>
      <w:lvlJc w:val="left"/>
    </w:lvl>
    <w:lvl w:ilvl="3" w:tplc="7CEE200E">
      <w:numFmt w:val="decimal"/>
      <w:lvlText w:val=""/>
      <w:lvlJc w:val="left"/>
    </w:lvl>
    <w:lvl w:ilvl="4" w:tplc="F9CA872A">
      <w:numFmt w:val="decimal"/>
      <w:lvlText w:val=""/>
      <w:lvlJc w:val="left"/>
    </w:lvl>
    <w:lvl w:ilvl="5" w:tplc="C98A5006">
      <w:numFmt w:val="decimal"/>
      <w:lvlText w:val=""/>
      <w:lvlJc w:val="left"/>
    </w:lvl>
    <w:lvl w:ilvl="6" w:tplc="55088F1A">
      <w:numFmt w:val="decimal"/>
      <w:lvlText w:val=""/>
      <w:lvlJc w:val="left"/>
    </w:lvl>
    <w:lvl w:ilvl="7" w:tplc="82EADAAC">
      <w:numFmt w:val="decimal"/>
      <w:lvlText w:val=""/>
      <w:lvlJc w:val="left"/>
    </w:lvl>
    <w:lvl w:ilvl="8" w:tplc="7376EF54">
      <w:numFmt w:val="decimal"/>
      <w:lvlText w:val=""/>
      <w:lvlJc w:val="left"/>
    </w:lvl>
  </w:abstractNum>
  <w:abstractNum w:abstractNumId="6">
    <w:nsid w:val="00002213"/>
    <w:multiLevelType w:val="hybridMultilevel"/>
    <w:tmpl w:val="AEAA2E20"/>
    <w:lvl w:ilvl="0" w:tplc="08A604FC">
      <w:start w:val="1"/>
      <w:numFmt w:val="bullet"/>
      <w:lvlText w:val="-"/>
      <w:lvlJc w:val="left"/>
    </w:lvl>
    <w:lvl w:ilvl="1" w:tplc="B8DA1038">
      <w:numFmt w:val="decimal"/>
      <w:lvlText w:val=""/>
      <w:lvlJc w:val="left"/>
    </w:lvl>
    <w:lvl w:ilvl="2" w:tplc="856AB058">
      <w:numFmt w:val="decimal"/>
      <w:lvlText w:val=""/>
      <w:lvlJc w:val="left"/>
    </w:lvl>
    <w:lvl w:ilvl="3" w:tplc="C060B3DE">
      <w:numFmt w:val="decimal"/>
      <w:lvlText w:val=""/>
      <w:lvlJc w:val="left"/>
    </w:lvl>
    <w:lvl w:ilvl="4" w:tplc="DDCC6C52">
      <w:numFmt w:val="decimal"/>
      <w:lvlText w:val=""/>
      <w:lvlJc w:val="left"/>
    </w:lvl>
    <w:lvl w:ilvl="5" w:tplc="FFE45C40">
      <w:numFmt w:val="decimal"/>
      <w:lvlText w:val=""/>
      <w:lvlJc w:val="left"/>
    </w:lvl>
    <w:lvl w:ilvl="6" w:tplc="8AE05EA6">
      <w:numFmt w:val="decimal"/>
      <w:lvlText w:val=""/>
      <w:lvlJc w:val="left"/>
    </w:lvl>
    <w:lvl w:ilvl="7" w:tplc="99AE1116">
      <w:numFmt w:val="decimal"/>
      <w:lvlText w:val=""/>
      <w:lvlJc w:val="left"/>
    </w:lvl>
    <w:lvl w:ilvl="8" w:tplc="DA3E3AB0">
      <w:numFmt w:val="decimal"/>
      <w:lvlText w:val=""/>
      <w:lvlJc w:val="left"/>
    </w:lvl>
  </w:abstractNum>
  <w:abstractNum w:abstractNumId="7">
    <w:nsid w:val="0000260D"/>
    <w:multiLevelType w:val="hybridMultilevel"/>
    <w:tmpl w:val="C52E03EA"/>
    <w:lvl w:ilvl="0" w:tplc="9162E21C">
      <w:start w:val="1"/>
      <w:numFmt w:val="bullet"/>
      <w:lvlText w:val="-"/>
      <w:lvlJc w:val="left"/>
    </w:lvl>
    <w:lvl w:ilvl="1" w:tplc="11AC69AE">
      <w:numFmt w:val="decimal"/>
      <w:lvlText w:val=""/>
      <w:lvlJc w:val="left"/>
    </w:lvl>
    <w:lvl w:ilvl="2" w:tplc="A05ED946">
      <w:numFmt w:val="decimal"/>
      <w:lvlText w:val=""/>
      <w:lvlJc w:val="left"/>
    </w:lvl>
    <w:lvl w:ilvl="3" w:tplc="EECE14D4">
      <w:numFmt w:val="decimal"/>
      <w:lvlText w:val=""/>
      <w:lvlJc w:val="left"/>
    </w:lvl>
    <w:lvl w:ilvl="4" w:tplc="82B83E66">
      <w:numFmt w:val="decimal"/>
      <w:lvlText w:val=""/>
      <w:lvlJc w:val="left"/>
    </w:lvl>
    <w:lvl w:ilvl="5" w:tplc="641E6AFC">
      <w:numFmt w:val="decimal"/>
      <w:lvlText w:val=""/>
      <w:lvlJc w:val="left"/>
    </w:lvl>
    <w:lvl w:ilvl="6" w:tplc="B03C8D1E">
      <w:numFmt w:val="decimal"/>
      <w:lvlText w:val=""/>
      <w:lvlJc w:val="left"/>
    </w:lvl>
    <w:lvl w:ilvl="7" w:tplc="40300260">
      <w:numFmt w:val="decimal"/>
      <w:lvlText w:val=""/>
      <w:lvlJc w:val="left"/>
    </w:lvl>
    <w:lvl w:ilvl="8" w:tplc="6DBAE752">
      <w:numFmt w:val="decimal"/>
      <w:lvlText w:val=""/>
      <w:lvlJc w:val="left"/>
    </w:lvl>
  </w:abstractNum>
  <w:abstractNum w:abstractNumId="8">
    <w:nsid w:val="000026A6"/>
    <w:multiLevelType w:val="hybridMultilevel"/>
    <w:tmpl w:val="5120A650"/>
    <w:lvl w:ilvl="0" w:tplc="CB226328">
      <w:start w:val="1"/>
      <w:numFmt w:val="bullet"/>
      <w:lvlText w:val="-"/>
      <w:lvlJc w:val="left"/>
    </w:lvl>
    <w:lvl w:ilvl="1" w:tplc="62327BAA">
      <w:start w:val="1"/>
      <w:numFmt w:val="bullet"/>
      <w:lvlText w:val="-"/>
      <w:lvlJc w:val="left"/>
    </w:lvl>
    <w:lvl w:ilvl="2" w:tplc="97A6273A">
      <w:numFmt w:val="decimal"/>
      <w:lvlText w:val=""/>
      <w:lvlJc w:val="left"/>
    </w:lvl>
    <w:lvl w:ilvl="3" w:tplc="3042AB02">
      <w:numFmt w:val="decimal"/>
      <w:lvlText w:val=""/>
      <w:lvlJc w:val="left"/>
    </w:lvl>
    <w:lvl w:ilvl="4" w:tplc="F3744560">
      <w:numFmt w:val="decimal"/>
      <w:lvlText w:val=""/>
      <w:lvlJc w:val="left"/>
    </w:lvl>
    <w:lvl w:ilvl="5" w:tplc="EC6C98BA">
      <w:numFmt w:val="decimal"/>
      <w:lvlText w:val=""/>
      <w:lvlJc w:val="left"/>
    </w:lvl>
    <w:lvl w:ilvl="6" w:tplc="8DE03118">
      <w:numFmt w:val="decimal"/>
      <w:lvlText w:val=""/>
      <w:lvlJc w:val="left"/>
    </w:lvl>
    <w:lvl w:ilvl="7" w:tplc="B20AA268">
      <w:numFmt w:val="decimal"/>
      <w:lvlText w:val=""/>
      <w:lvlJc w:val="left"/>
    </w:lvl>
    <w:lvl w:ilvl="8" w:tplc="FCBEA5BE">
      <w:numFmt w:val="decimal"/>
      <w:lvlText w:val=""/>
      <w:lvlJc w:val="left"/>
    </w:lvl>
  </w:abstractNum>
  <w:abstractNum w:abstractNumId="9">
    <w:nsid w:val="00002D12"/>
    <w:multiLevelType w:val="hybridMultilevel"/>
    <w:tmpl w:val="C1DCA63C"/>
    <w:lvl w:ilvl="0" w:tplc="CCFA2356">
      <w:start w:val="1"/>
      <w:numFmt w:val="bullet"/>
      <w:lvlText w:val="-"/>
      <w:lvlJc w:val="left"/>
    </w:lvl>
    <w:lvl w:ilvl="1" w:tplc="015C87F8">
      <w:numFmt w:val="decimal"/>
      <w:lvlText w:val=""/>
      <w:lvlJc w:val="left"/>
    </w:lvl>
    <w:lvl w:ilvl="2" w:tplc="D3F88D22">
      <w:numFmt w:val="decimal"/>
      <w:lvlText w:val=""/>
      <w:lvlJc w:val="left"/>
    </w:lvl>
    <w:lvl w:ilvl="3" w:tplc="BCE078EC">
      <w:numFmt w:val="decimal"/>
      <w:lvlText w:val=""/>
      <w:lvlJc w:val="left"/>
    </w:lvl>
    <w:lvl w:ilvl="4" w:tplc="50426CC4">
      <w:numFmt w:val="decimal"/>
      <w:lvlText w:val=""/>
      <w:lvlJc w:val="left"/>
    </w:lvl>
    <w:lvl w:ilvl="5" w:tplc="0C9277A2">
      <w:numFmt w:val="decimal"/>
      <w:lvlText w:val=""/>
      <w:lvlJc w:val="left"/>
    </w:lvl>
    <w:lvl w:ilvl="6" w:tplc="0D34FCF0">
      <w:numFmt w:val="decimal"/>
      <w:lvlText w:val=""/>
      <w:lvlJc w:val="left"/>
    </w:lvl>
    <w:lvl w:ilvl="7" w:tplc="431032F2">
      <w:numFmt w:val="decimal"/>
      <w:lvlText w:val=""/>
      <w:lvlJc w:val="left"/>
    </w:lvl>
    <w:lvl w:ilvl="8" w:tplc="DD30028E">
      <w:numFmt w:val="decimal"/>
      <w:lvlText w:val=""/>
      <w:lvlJc w:val="left"/>
    </w:lvl>
  </w:abstractNum>
  <w:abstractNum w:abstractNumId="10">
    <w:nsid w:val="0000323B"/>
    <w:multiLevelType w:val="hybridMultilevel"/>
    <w:tmpl w:val="DE6668FA"/>
    <w:lvl w:ilvl="0" w:tplc="D4881FA2">
      <w:start w:val="1"/>
      <w:numFmt w:val="bullet"/>
      <w:lvlText w:val="-"/>
      <w:lvlJc w:val="left"/>
    </w:lvl>
    <w:lvl w:ilvl="1" w:tplc="DF66CEB0">
      <w:numFmt w:val="decimal"/>
      <w:lvlText w:val=""/>
      <w:lvlJc w:val="left"/>
    </w:lvl>
    <w:lvl w:ilvl="2" w:tplc="B986C468">
      <w:numFmt w:val="decimal"/>
      <w:lvlText w:val=""/>
      <w:lvlJc w:val="left"/>
    </w:lvl>
    <w:lvl w:ilvl="3" w:tplc="7E448CD8">
      <w:numFmt w:val="decimal"/>
      <w:lvlText w:val=""/>
      <w:lvlJc w:val="left"/>
    </w:lvl>
    <w:lvl w:ilvl="4" w:tplc="AC1C3012">
      <w:numFmt w:val="decimal"/>
      <w:lvlText w:val=""/>
      <w:lvlJc w:val="left"/>
    </w:lvl>
    <w:lvl w:ilvl="5" w:tplc="8678341C">
      <w:numFmt w:val="decimal"/>
      <w:lvlText w:val=""/>
      <w:lvlJc w:val="left"/>
    </w:lvl>
    <w:lvl w:ilvl="6" w:tplc="6166ECBA">
      <w:numFmt w:val="decimal"/>
      <w:lvlText w:val=""/>
      <w:lvlJc w:val="left"/>
    </w:lvl>
    <w:lvl w:ilvl="7" w:tplc="3F4A43DC">
      <w:numFmt w:val="decimal"/>
      <w:lvlText w:val=""/>
      <w:lvlJc w:val="left"/>
    </w:lvl>
    <w:lvl w:ilvl="8" w:tplc="A984B830">
      <w:numFmt w:val="decimal"/>
      <w:lvlText w:val=""/>
      <w:lvlJc w:val="left"/>
    </w:lvl>
  </w:abstractNum>
  <w:abstractNum w:abstractNumId="11">
    <w:nsid w:val="000039B3"/>
    <w:multiLevelType w:val="hybridMultilevel"/>
    <w:tmpl w:val="501A89FA"/>
    <w:lvl w:ilvl="0" w:tplc="CE484D88">
      <w:start w:val="1"/>
      <w:numFmt w:val="bullet"/>
      <w:lvlText w:val="-"/>
      <w:lvlJc w:val="left"/>
    </w:lvl>
    <w:lvl w:ilvl="1" w:tplc="B4081372">
      <w:numFmt w:val="decimal"/>
      <w:lvlText w:val=""/>
      <w:lvlJc w:val="left"/>
    </w:lvl>
    <w:lvl w:ilvl="2" w:tplc="79AC4328">
      <w:numFmt w:val="decimal"/>
      <w:lvlText w:val=""/>
      <w:lvlJc w:val="left"/>
    </w:lvl>
    <w:lvl w:ilvl="3" w:tplc="E4CE77FC">
      <w:numFmt w:val="decimal"/>
      <w:lvlText w:val=""/>
      <w:lvlJc w:val="left"/>
    </w:lvl>
    <w:lvl w:ilvl="4" w:tplc="9ED86412">
      <w:numFmt w:val="decimal"/>
      <w:lvlText w:val=""/>
      <w:lvlJc w:val="left"/>
    </w:lvl>
    <w:lvl w:ilvl="5" w:tplc="78E0AF6A">
      <w:numFmt w:val="decimal"/>
      <w:lvlText w:val=""/>
      <w:lvlJc w:val="left"/>
    </w:lvl>
    <w:lvl w:ilvl="6" w:tplc="031EFCBA">
      <w:numFmt w:val="decimal"/>
      <w:lvlText w:val=""/>
      <w:lvlJc w:val="left"/>
    </w:lvl>
    <w:lvl w:ilvl="7" w:tplc="F95CF96C">
      <w:numFmt w:val="decimal"/>
      <w:lvlText w:val=""/>
      <w:lvlJc w:val="left"/>
    </w:lvl>
    <w:lvl w:ilvl="8" w:tplc="41AE29FA">
      <w:numFmt w:val="decimal"/>
      <w:lvlText w:val=""/>
      <w:lvlJc w:val="left"/>
    </w:lvl>
  </w:abstractNum>
  <w:abstractNum w:abstractNumId="12">
    <w:nsid w:val="00003B25"/>
    <w:multiLevelType w:val="hybridMultilevel"/>
    <w:tmpl w:val="21787E4E"/>
    <w:lvl w:ilvl="0" w:tplc="1A629A9E">
      <w:start w:val="1"/>
      <w:numFmt w:val="bullet"/>
      <w:lvlText w:val="-"/>
      <w:lvlJc w:val="left"/>
    </w:lvl>
    <w:lvl w:ilvl="1" w:tplc="1C80A312">
      <w:start w:val="1"/>
      <w:numFmt w:val="bullet"/>
      <w:lvlText w:val="В"/>
      <w:lvlJc w:val="left"/>
    </w:lvl>
    <w:lvl w:ilvl="2" w:tplc="60FE7438">
      <w:numFmt w:val="decimal"/>
      <w:lvlText w:val=""/>
      <w:lvlJc w:val="left"/>
    </w:lvl>
    <w:lvl w:ilvl="3" w:tplc="1780F2C6">
      <w:numFmt w:val="decimal"/>
      <w:lvlText w:val=""/>
      <w:lvlJc w:val="left"/>
    </w:lvl>
    <w:lvl w:ilvl="4" w:tplc="5944F882">
      <w:numFmt w:val="decimal"/>
      <w:lvlText w:val=""/>
      <w:lvlJc w:val="left"/>
    </w:lvl>
    <w:lvl w:ilvl="5" w:tplc="38E4D546">
      <w:numFmt w:val="decimal"/>
      <w:lvlText w:val=""/>
      <w:lvlJc w:val="left"/>
    </w:lvl>
    <w:lvl w:ilvl="6" w:tplc="921E0242">
      <w:numFmt w:val="decimal"/>
      <w:lvlText w:val=""/>
      <w:lvlJc w:val="left"/>
    </w:lvl>
    <w:lvl w:ilvl="7" w:tplc="EEEED64C">
      <w:numFmt w:val="decimal"/>
      <w:lvlText w:val=""/>
      <w:lvlJc w:val="left"/>
    </w:lvl>
    <w:lvl w:ilvl="8" w:tplc="9A563C22">
      <w:numFmt w:val="decimal"/>
      <w:lvlText w:val=""/>
      <w:lvlJc w:val="left"/>
    </w:lvl>
  </w:abstractNum>
  <w:abstractNum w:abstractNumId="13">
    <w:nsid w:val="0000428B"/>
    <w:multiLevelType w:val="hybridMultilevel"/>
    <w:tmpl w:val="54EAEB88"/>
    <w:lvl w:ilvl="0" w:tplc="73B43CC2">
      <w:start w:val="1"/>
      <w:numFmt w:val="bullet"/>
      <w:lvlText w:val="-"/>
      <w:lvlJc w:val="left"/>
    </w:lvl>
    <w:lvl w:ilvl="1" w:tplc="414A10BC">
      <w:numFmt w:val="decimal"/>
      <w:lvlText w:val=""/>
      <w:lvlJc w:val="left"/>
    </w:lvl>
    <w:lvl w:ilvl="2" w:tplc="7EB8EBB4">
      <w:numFmt w:val="decimal"/>
      <w:lvlText w:val=""/>
      <w:lvlJc w:val="left"/>
    </w:lvl>
    <w:lvl w:ilvl="3" w:tplc="E6EEFEDA">
      <w:numFmt w:val="decimal"/>
      <w:lvlText w:val=""/>
      <w:lvlJc w:val="left"/>
    </w:lvl>
    <w:lvl w:ilvl="4" w:tplc="ABAC536A">
      <w:numFmt w:val="decimal"/>
      <w:lvlText w:val=""/>
      <w:lvlJc w:val="left"/>
    </w:lvl>
    <w:lvl w:ilvl="5" w:tplc="936C2D5E">
      <w:numFmt w:val="decimal"/>
      <w:lvlText w:val=""/>
      <w:lvlJc w:val="left"/>
    </w:lvl>
    <w:lvl w:ilvl="6" w:tplc="F7E47388">
      <w:numFmt w:val="decimal"/>
      <w:lvlText w:val=""/>
      <w:lvlJc w:val="left"/>
    </w:lvl>
    <w:lvl w:ilvl="7" w:tplc="A684B80C">
      <w:numFmt w:val="decimal"/>
      <w:lvlText w:val=""/>
      <w:lvlJc w:val="left"/>
    </w:lvl>
    <w:lvl w:ilvl="8" w:tplc="3558BB06">
      <w:numFmt w:val="decimal"/>
      <w:lvlText w:val=""/>
      <w:lvlJc w:val="left"/>
    </w:lvl>
  </w:abstractNum>
  <w:abstractNum w:abstractNumId="14">
    <w:nsid w:val="00004509"/>
    <w:multiLevelType w:val="hybridMultilevel"/>
    <w:tmpl w:val="720CBAC8"/>
    <w:lvl w:ilvl="0" w:tplc="FB06D734">
      <w:start w:val="1"/>
      <w:numFmt w:val="bullet"/>
      <w:lvlText w:val="в"/>
      <w:lvlJc w:val="left"/>
    </w:lvl>
    <w:lvl w:ilvl="1" w:tplc="A1A265C4">
      <w:numFmt w:val="decimal"/>
      <w:lvlText w:val=""/>
      <w:lvlJc w:val="left"/>
    </w:lvl>
    <w:lvl w:ilvl="2" w:tplc="849615DA">
      <w:numFmt w:val="decimal"/>
      <w:lvlText w:val=""/>
      <w:lvlJc w:val="left"/>
    </w:lvl>
    <w:lvl w:ilvl="3" w:tplc="D340FD7C">
      <w:numFmt w:val="decimal"/>
      <w:lvlText w:val=""/>
      <w:lvlJc w:val="left"/>
    </w:lvl>
    <w:lvl w:ilvl="4" w:tplc="0B900300">
      <w:numFmt w:val="decimal"/>
      <w:lvlText w:val=""/>
      <w:lvlJc w:val="left"/>
    </w:lvl>
    <w:lvl w:ilvl="5" w:tplc="62B06E9E">
      <w:numFmt w:val="decimal"/>
      <w:lvlText w:val=""/>
      <w:lvlJc w:val="left"/>
    </w:lvl>
    <w:lvl w:ilvl="6" w:tplc="1EEEF662">
      <w:numFmt w:val="decimal"/>
      <w:lvlText w:val=""/>
      <w:lvlJc w:val="left"/>
    </w:lvl>
    <w:lvl w:ilvl="7" w:tplc="A7BE8D86">
      <w:numFmt w:val="decimal"/>
      <w:lvlText w:val=""/>
      <w:lvlJc w:val="left"/>
    </w:lvl>
    <w:lvl w:ilvl="8" w:tplc="EA54538C">
      <w:numFmt w:val="decimal"/>
      <w:lvlText w:val=""/>
      <w:lvlJc w:val="left"/>
    </w:lvl>
  </w:abstractNum>
  <w:abstractNum w:abstractNumId="15">
    <w:nsid w:val="00004DC8"/>
    <w:multiLevelType w:val="hybridMultilevel"/>
    <w:tmpl w:val="4E9AC968"/>
    <w:lvl w:ilvl="0" w:tplc="16D2C8CC">
      <w:start w:val="1"/>
      <w:numFmt w:val="bullet"/>
      <w:lvlText w:val="-"/>
      <w:lvlJc w:val="left"/>
    </w:lvl>
    <w:lvl w:ilvl="1" w:tplc="CF3CC744">
      <w:start w:val="1"/>
      <w:numFmt w:val="bullet"/>
      <w:lvlText w:val="В"/>
      <w:lvlJc w:val="left"/>
    </w:lvl>
    <w:lvl w:ilvl="2" w:tplc="14B0FF54">
      <w:numFmt w:val="decimal"/>
      <w:lvlText w:val=""/>
      <w:lvlJc w:val="left"/>
    </w:lvl>
    <w:lvl w:ilvl="3" w:tplc="F40AC99A">
      <w:numFmt w:val="decimal"/>
      <w:lvlText w:val=""/>
      <w:lvlJc w:val="left"/>
    </w:lvl>
    <w:lvl w:ilvl="4" w:tplc="A388031C">
      <w:numFmt w:val="decimal"/>
      <w:lvlText w:val=""/>
      <w:lvlJc w:val="left"/>
    </w:lvl>
    <w:lvl w:ilvl="5" w:tplc="A6DE2664">
      <w:numFmt w:val="decimal"/>
      <w:lvlText w:val=""/>
      <w:lvlJc w:val="left"/>
    </w:lvl>
    <w:lvl w:ilvl="6" w:tplc="4666213A">
      <w:numFmt w:val="decimal"/>
      <w:lvlText w:val=""/>
      <w:lvlJc w:val="left"/>
    </w:lvl>
    <w:lvl w:ilvl="7" w:tplc="21BA5D08">
      <w:numFmt w:val="decimal"/>
      <w:lvlText w:val=""/>
      <w:lvlJc w:val="left"/>
    </w:lvl>
    <w:lvl w:ilvl="8" w:tplc="7ABAC400">
      <w:numFmt w:val="decimal"/>
      <w:lvlText w:val=""/>
      <w:lvlJc w:val="left"/>
    </w:lvl>
  </w:abstractNum>
  <w:abstractNum w:abstractNumId="16">
    <w:nsid w:val="00004E45"/>
    <w:multiLevelType w:val="hybridMultilevel"/>
    <w:tmpl w:val="B6A46326"/>
    <w:lvl w:ilvl="0" w:tplc="3A3463DA">
      <w:start w:val="1"/>
      <w:numFmt w:val="bullet"/>
      <w:lvlText w:val="-"/>
      <w:lvlJc w:val="left"/>
    </w:lvl>
    <w:lvl w:ilvl="1" w:tplc="29D074E4">
      <w:start w:val="1"/>
      <w:numFmt w:val="bullet"/>
      <w:lvlText w:val="В"/>
      <w:lvlJc w:val="left"/>
    </w:lvl>
    <w:lvl w:ilvl="2" w:tplc="AE2ECB36">
      <w:numFmt w:val="decimal"/>
      <w:lvlText w:val=""/>
      <w:lvlJc w:val="left"/>
    </w:lvl>
    <w:lvl w:ilvl="3" w:tplc="749A930C">
      <w:numFmt w:val="decimal"/>
      <w:lvlText w:val=""/>
      <w:lvlJc w:val="left"/>
    </w:lvl>
    <w:lvl w:ilvl="4" w:tplc="A0C07664">
      <w:numFmt w:val="decimal"/>
      <w:lvlText w:val=""/>
      <w:lvlJc w:val="left"/>
    </w:lvl>
    <w:lvl w:ilvl="5" w:tplc="59DCE4EC">
      <w:numFmt w:val="decimal"/>
      <w:lvlText w:val=""/>
      <w:lvlJc w:val="left"/>
    </w:lvl>
    <w:lvl w:ilvl="6" w:tplc="F06C1920">
      <w:numFmt w:val="decimal"/>
      <w:lvlText w:val=""/>
      <w:lvlJc w:val="left"/>
    </w:lvl>
    <w:lvl w:ilvl="7" w:tplc="55D072EA">
      <w:numFmt w:val="decimal"/>
      <w:lvlText w:val=""/>
      <w:lvlJc w:val="left"/>
    </w:lvl>
    <w:lvl w:ilvl="8" w:tplc="F37A4B80">
      <w:numFmt w:val="decimal"/>
      <w:lvlText w:val=""/>
      <w:lvlJc w:val="left"/>
    </w:lvl>
  </w:abstractNum>
  <w:abstractNum w:abstractNumId="17">
    <w:nsid w:val="000054DE"/>
    <w:multiLevelType w:val="hybridMultilevel"/>
    <w:tmpl w:val="FA7C0C3C"/>
    <w:lvl w:ilvl="0" w:tplc="A68852F2">
      <w:start w:val="1"/>
      <w:numFmt w:val="bullet"/>
      <w:lvlText w:val="-"/>
      <w:lvlJc w:val="left"/>
    </w:lvl>
    <w:lvl w:ilvl="1" w:tplc="7924E0C0">
      <w:numFmt w:val="decimal"/>
      <w:lvlText w:val=""/>
      <w:lvlJc w:val="left"/>
    </w:lvl>
    <w:lvl w:ilvl="2" w:tplc="D16464C8">
      <w:numFmt w:val="decimal"/>
      <w:lvlText w:val=""/>
      <w:lvlJc w:val="left"/>
    </w:lvl>
    <w:lvl w:ilvl="3" w:tplc="B8B81322">
      <w:numFmt w:val="decimal"/>
      <w:lvlText w:val=""/>
      <w:lvlJc w:val="left"/>
    </w:lvl>
    <w:lvl w:ilvl="4" w:tplc="7FD23488">
      <w:numFmt w:val="decimal"/>
      <w:lvlText w:val=""/>
      <w:lvlJc w:val="left"/>
    </w:lvl>
    <w:lvl w:ilvl="5" w:tplc="B5AAF146">
      <w:numFmt w:val="decimal"/>
      <w:lvlText w:val=""/>
      <w:lvlJc w:val="left"/>
    </w:lvl>
    <w:lvl w:ilvl="6" w:tplc="A37C5E58">
      <w:numFmt w:val="decimal"/>
      <w:lvlText w:val=""/>
      <w:lvlJc w:val="left"/>
    </w:lvl>
    <w:lvl w:ilvl="7" w:tplc="C25CE684">
      <w:numFmt w:val="decimal"/>
      <w:lvlText w:val=""/>
      <w:lvlJc w:val="left"/>
    </w:lvl>
    <w:lvl w:ilvl="8" w:tplc="F33255F0">
      <w:numFmt w:val="decimal"/>
      <w:lvlText w:val=""/>
      <w:lvlJc w:val="left"/>
    </w:lvl>
  </w:abstractNum>
  <w:abstractNum w:abstractNumId="18">
    <w:nsid w:val="00005D03"/>
    <w:multiLevelType w:val="hybridMultilevel"/>
    <w:tmpl w:val="7F7C2FD4"/>
    <w:lvl w:ilvl="0" w:tplc="5D5AB650">
      <w:start w:val="1"/>
      <w:numFmt w:val="bullet"/>
      <w:lvlText w:val="в"/>
      <w:lvlJc w:val="left"/>
    </w:lvl>
    <w:lvl w:ilvl="1" w:tplc="8ADA3BB2">
      <w:start w:val="1"/>
      <w:numFmt w:val="bullet"/>
      <w:lvlText w:val="-"/>
      <w:lvlJc w:val="left"/>
    </w:lvl>
    <w:lvl w:ilvl="2" w:tplc="92902680">
      <w:start w:val="1"/>
      <w:numFmt w:val="bullet"/>
      <w:lvlText w:val="-"/>
      <w:lvlJc w:val="left"/>
    </w:lvl>
    <w:lvl w:ilvl="3" w:tplc="4E4E6912">
      <w:numFmt w:val="decimal"/>
      <w:lvlText w:val=""/>
      <w:lvlJc w:val="left"/>
    </w:lvl>
    <w:lvl w:ilvl="4" w:tplc="58C60EB0">
      <w:numFmt w:val="decimal"/>
      <w:lvlText w:val=""/>
      <w:lvlJc w:val="left"/>
    </w:lvl>
    <w:lvl w:ilvl="5" w:tplc="FB269D22">
      <w:numFmt w:val="decimal"/>
      <w:lvlText w:val=""/>
      <w:lvlJc w:val="left"/>
    </w:lvl>
    <w:lvl w:ilvl="6" w:tplc="C3FA07F2">
      <w:numFmt w:val="decimal"/>
      <w:lvlText w:val=""/>
      <w:lvlJc w:val="left"/>
    </w:lvl>
    <w:lvl w:ilvl="7" w:tplc="459AB656">
      <w:numFmt w:val="decimal"/>
      <w:lvlText w:val=""/>
      <w:lvlJc w:val="left"/>
    </w:lvl>
    <w:lvl w:ilvl="8" w:tplc="AADE93BA">
      <w:numFmt w:val="decimal"/>
      <w:lvlText w:val=""/>
      <w:lvlJc w:val="left"/>
    </w:lvl>
  </w:abstractNum>
  <w:abstractNum w:abstractNumId="19">
    <w:nsid w:val="000063CB"/>
    <w:multiLevelType w:val="hybridMultilevel"/>
    <w:tmpl w:val="B3FC7FEC"/>
    <w:lvl w:ilvl="0" w:tplc="04B8839A">
      <w:start w:val="1"/>
      <w:numFmt w:val="bullet"/>
      <w:lvlText w:val="-"/>
      <w:lvlJc w:val="left"/>
    </w:lvl>
    <w:lvl w:ilvl="1" w:tplc="505C6C20">
      <w:numFmt w:val="decimal"/>
      <w:lvlText w:val=""/>
      <w:lvlJc w:val="left"/>
    </w:lvl>
    <w:lvl w:ilvl="2" w:tplc="9EA25C92">
      <w:numFmt w:val="decimal"/>
      <w:lvlText w:val=""/>
      <w:lvlJc w:val="left"/>
    </w:lvl>
    <w:lvl w:ilvl="3" w:tplc="D9E82CBC">
      <w:numFmt w:val="decimal"/>
      <w:lvlText w:val=""/>
      <w:lvlJc w:val="left"/>
    </w:lvl>
    <w:lvl w:ilvl="4" w:tplc="A04873B2">
      <w:numFmt w:val="decimal"/>
      <w:lvlText w:val=""/>
      <w:lvlJc w:val="left"/>
    </w:lvl>
    <w:lvl w:ilvl="5" w:tplc="16806F04">
      <w:numFmt w:val="decimal"/>
      <w:lvlText w:val=""/>
      <w:lvlJc w:val="left"/>
    </w:lvl>
    <w:lvl w:ilvl="6" w:tplc="56C67C96">
      <w:numFmt w:val="decimal"/>
      <w:lvlText w:val=""/>
      <w:lvlJc w:val="left"/>
    </w:lvl>
    <w:lvl w:ilvl="7" w:tplc="2DFC6B3C">
      <w:numFmt w:val="decimal"/>
      <w:lvlText w:val=""/>
      <w:lvlJc w:val="left"/>
    </w:lvl>
    <w:lvl w:ilvl="8" w:tplc="70026774">
      <w:numFmt w:val="decimal"/>
      <w:lvlText w:val=""/>
      <w:lvlJc w:val="left"/>
    </w:lvl>
  </w:abstractNum>
  <w:abstractNum w:abstractNumId="20">
    <w:nsid w:val="00006443"/>
    <w:multiLevelType w:val="hybridMultilevel"/>
    <w:tmpl w:val="AB08EEC4"/>
    <w:lvl w:ilvl="0" w:tplc="65C25E32">
      <w:start w:val="1"/>
      <w:numFmt w:val="bullet"/>
      <w:lvlText w:val="-"/>
      <w:lvlJc w:val="left"/>
    </w:lvl>
    <w:lvl w:ilvl="1" w:tplc="328810CC">
      <w:start w:val="1"/>
      <w:numFmt w:val="bullet"/>
      <w:lvlText w:val="-"/>
      <w:lvlJc w:val="left"/>
    </w:lvl>
    <w:lvl w:ilvl="2" w:tplc="CAC471FA">
      <w:numFmt w:val="decimal"/>
      <w:lvlText w:val=""/>
      <w:lvlJc w:val="left"/>
    </w:lvl>
    <w:lvl w:ilvl="3" w:tplc="F8406292">
      <w:numFmt w:val="decimal"/>
      <w:lvlText w:val=""/>
      <w:lvlJc w:val="left"/>
    </w:lvl>
    <w:lvl w:ilvl="4" w:tplc="D2269AD2">
      <w:numFmt w:val="decimal"/>
      <w:lvlText w:val=""/>
      <w:lvlJc w:val="left"/>
    </w:lvl>
    <w:lvl w:ilvl="5" w:tplc="FA563DB0">
      <w:numFmt w:val="decimal"/>
      <w:lvlText w:val=""/>
      <w:lvlJc w:val="left"/>
    </w:lvl>
    <w:lvl w:ilvl="6" w:tplc="DBE80400">
      <w:numFmt w:val="decimal"/>
      <w:lvlText w:val=""/>
      <w:lvlJc w:val="left"/>
    </w:lvl>
    <w:lvl w:ilvl="7" w:tplc="E79AC39C">
      <w:numFmt w:val="decimal"/>
      <w:lvlText w:val=""/>
      <w:lvlJc w:val="left"/>
    </w:lvl>
    <w:lvl w:ilvl="8" w:tplc="D6EC9E8E">
      <w:numFmt w:val="decimal"/>
      <w:lvlText w:val=""/>
      <w:lvlJc w:val="left"/>
    </w:lvl>
  </w:abstractNum>
  <w:abstractNum w:abstractNumId="21">
    <w:nsid w:val="000066BB"/>
    <w:multiLevelType w:val="hybridMultilevel"/>
    <w:tmpl w:val="2DCC4B26"/>
    <w:lvl w:ilvl="0" w:tplc="6A407BD8">
      <w:start w:val="1"/>
      <w:numFmt w:val="bullet"/>
      <w:lvlText w:val="№"/>
      <w:lvlJc w:val="left"/>
    </w:lvl>
    <w:lvl w:ilvl="1" w:tplc="A5F07CC6">
      <w:start w:val="1"/>
      <w:numFmt w:val="bullet"/>
      <w:lvlText w:val="-"/>
      <w:lvlJc w:val="left"/>
    </w:lvl>
    <w:lvl w:ilvl="2" w:tplc="393C2AC6">
      <w:numFmt w:val="decimal"/>
      <w:lvlText w:val=""/>
      <w:lvlJc w:val="left"/>
    </w:lvl>
    <w:lvl w:ilvl="3" w:tplc="6CE896BA">
      <w:numFmt w:val="decimal"/>
      <w:lvlText w:val=""/>
      <w:lvlJc w:val="left"/>
    </w:lvl>
    <w:lvl w:ilvl="4" w:tplc="FC16A0FA">
      <w:numFmt w:val="decimal"/>
      <w:lvlText w:val=""/>
      <w:lvlJc w:val="left"/>
    </w:lvl>
    <w:lvl w:ilvl="5" w:tplc="23B41458">
      <w:numFmt w:val="decimal"/>
      <w:lvlText w:val=""/>
      <w:lvlJc w:val="left"/>
    </w:lvl>
    <w:lvl w:ilvl="6" w:tplc="E1B6B576">
      <w:numFmt w:val="decimal"/>
      <w:lvlText w:val=""/>
      <w:lvlJc w:val="left"/>
    </w:lvl>
    <w:lvl w:ilvl="7" w:tplc="1B4A3676">
      <w:numFmt w:val="decimal"/>
      <w:lvlText w:val=""/>
      <w:lvlJc w:val="left"/>
    </w:lvl>
    <w:lvl w:ilvl="8" w:tplc="BC28F7C8">
      <w:numFmt w:val="decimal"/>
      <w:lvlText w:val=""/>
      <w:lvlJc w:val="left"/>
    </w:lvl>
  </w:abstractNum>
  <w:abstractNum w:abstractNumId="22">
    <w:nsid w:val="00006B89"/>
    <w:multiLevelType w:val="hybridMultilevel"/>
    <w:tmpl w:val="E04C68E8"/>
    <w:lvl w:ilvl="0" w:tplc="E7287B44">
      <w:start w:val="4"/>
      <w:numFmt w:val="decimal"/>
      <w:lvlText w:val="%1."/>
      <w:lvlJc w:val="left"/>
    </w:lvl>
    <w:lvl w:ilvl="1" w:tplc="78E2EA60">
      <w:numFmt w:val="decimal"/>
      <w:lvlText w:val=""/>
      <w:lvlJc w:val="left"/>
    </w:lvl>
    <w:lvl w:ilvl="2" w:tplc="18EA2068">
      <w:numFmt w:val="decimal"/>
      <w:lvlText w:val=""/>
      <w:lvlJc w:val="left"/>
    </w:lvl>
    <w:lvl w:ilvl="3" w:tplc="BDEEEF36">
      <w:numFmt w:val="decimal"/>
      <w:lvlText w:val=""/>
      <w:lvlJc w:val="left"/>
    </w:lvl>
    <w:lvl w:ilvl="4" w:tplc="8452BC8C">
      <w:numFmt w:val="decimal"/>
      <w:lvlText w:val=""/>
      <w:lvlJc w:val="left"/>
    </w:lvl>
    <w:lvl w:ilvl="5" w:tplc="E790254A">
      <w:numFmt w:val="decimal"/>
      <w:lvlText w:val=""/>
      <w:lvlJc w:val="left"/>
    </w:lvl>
    <w:lvl w:ilvl="6" w:tplc="E57EA692">
      <w:numFmt w:val="decimal"/>
      <w:lvlText w:val=""/>
      <w:lvlJc w:val="left"/>
    </w:lvl>
    <w:lvl w:ilvl="7" w:tplc="D04A3A3E">
      <w:numFmt w:val="decimal"/>
      <w:lvlText w:val=""/>
      <w:lvlJc w:val="left"/>
    </w:lvl>
    <w:lvl w:ilvl="8" w:tplc="B8261B04">
      <w:numFmt w:val="decimal"/>
      <w:lvlText w:val=""/>
      <w:lvlJc w:val="left"/>
    </w:lvl>
  </w:abstractNum>
  <w:abstractNum w:abstractNumId="23">
    <w:nsid w:val="00006BFC"/>
    <w:multiLevelType w:val="hybridMultilevel"/>
    <w:tmpl w:val="513E480C"/>
    <w:lvl w:ilvl="0" w:tplc="76865758">
      <w:start w:val="1"/>
      <w:numFmt w:val="bullet"/>
      <w:lvlText w:val="-"/>
      <w:lvlJc w:val="left"/>
    </w:lvl>
    <w:lvl w:ilvl="1" w:tplc="3C863AB6">
      <w:start w:val="5"/>
      <w:numFmt w:val="decimal"/>
      <w:lvlText w:val="%2."/>
      <w:lvlJc w:val="left"/>
    </w:lvl>
    <w:lvl w:ilvl="2" w:tplc="9FE0E974">
      <w:numFmt w:val="decimal"/>
      <w:lvlText w:val=""/>
      <w:lvlJc w:val="left"/>
    </w:lvl>
    <w:lvl w:ilvl="3" w:tplc="C1B6FF76">
      <w:numFmt w:val="decimal"/>
      <w:lvlText w:val=""/>
      <w:lvlJc w:val="left"/>
    </w:lvl>
    <w:lvl w:ilvl="4" w:tplc="DB5252F0">
      <w:numFmt w:val="decimal"/>
      <w:lvlText w:val=""/>
      <w:lvlJc w:val="left"/>
    </w:lvl>
    <w:lvl w:ilvl="5" w:tplc="5C0482BE">
      <w:numFmt w:val="decimal"/>
      <w:lvlText w:val=""/>
      <w:lvlJc w:val="left"/>
    </w:lvl>
    <w:lvl w:ilvl="6" w:tplc="4950CF8A">
      <w:numFmt w:val="decimal"/>
      <w:lvlText w:val=""/>
      <w:lvlJc w:val="left"/>
    </w:lvl>
    <w:lvl w:ilvl="7" w:tplc="5AF2685C">
      <w:numFmt w:val="decimal"/>
      <w:lvlText w:val=""/>
      <w:lvlJc w:val="left"/>
    </w:lvl>
    <w:lvl w:ilvl="8" w:tplc="186090BE">
      <w:numFmt w:val="decimal"/>
      <w:lvlText w:val=""/>
      <w:lvlJc w:val="left"/>
    </w:lvl>
  </w:abstractNum>
  <w:abstractNum w:abstractNumId="24">
    <w:nsid w:val="00006E5D"/>
    <w:multiLevelType w:val="hybridMultilevel"/>
    <w:tmpl w:val="10A03CC2"/>
    <w:lvl w:ilvl="0" w:tplc="42E81F42">
      <w:start w:val="1"/>
      <w:numFmt w:val="bullet"/>
      <w:lvlText w:val="-"/>
      <w:lvlJc w:val="left"/>
    </w:lvl>
    <w:lvl w:ilvl="1" w:tplc="B31495CE">
      <w:start w:val="1"/>
      <w:numFmt w:val="bullet"/>
      <w:lvlText w:val="В"/>
      <w:lvlJc w:val="left"/>
    </w:lvl>
    <w:lvl w:ilvl="2" w:tplc="937C7098">
      <w:numFmt w:val="decimal"/>
      <w:lvlText w:val=""/>
      <w:lvlJc w:val="left"/>
    </w:lvl>
    <w:lvl w:ilvl="3" w:tplc="0E60EC44">
      <w:numFmt w:val="decimal"/>
      <w:lvlText w:val=""/>
      <w:lvlJc w:val="left"/>
    </w:lvl>
    <w:lvl w:ilvl="4" w:tplc="74D4857C">
      <w:numFmt w:val="decimal"/>
      <w:lvlText w:val=""/>
      <w:lvlJc w:val="left"/>
    </w:lvl>
    <w:lvl w:ilvl="5" w:tplc="52AC2050">
      <w:numFmt w:val="decimal"/>
      <w:lvlText w:val=""/>
      <w:lvlJc w:val="left"/>
    </w:lvl>
    <w:lvl w:ilvl="6" w:tplc="1FBAABDA">
      <w:numFmt w:val="decimal"/>
      <w:lvlText w:val=""/>
      <w:lvlJc w:val="left"/>
    </w:lvl>
    <w:lvl w:ilvl="7" w:tplc="42784E60">
      <w:numFmt w:val="decimal"/>
      <w:lvlText w:val=""/>
      <w:lvlJc w:val="left"/>
    </w:lvl>
    <w:lvl w:ilvl="8" w:tplc="50F893E2">
      <w:numFmt w:val="decimal"/>
      <w:lvlText w:val=""/>
      <w:lvlJc w:val="left"/>
    </w:lvl>
  </w:abstractNum>
  <w:abstractNum w:abstractNumId="25">
    <w:nsid w:val="0000701F"/>
    <w:multiLevelType w:val="hybridMultilevel"/>
    <w:tmpl w:val="F4643150"/>
    <w:lvl w:ilvl="0" w:tplc="4B90591A">
      <w:start w:val="1"/>
      <w:numFmt w:val="bullet"/>
      <w:lvlText w:val="к"/>
      <w:lvlJc w:val="left"/>
    </w:lvl>
    <w:lvl w:ilvl="1" w:tplc="A9443046">
      <w:numFmt w:val="decimal"/>
      <w:lvlText w:val=""/>
      <w:lvlJc w:val="left"/>
    </w:lvl>
    <w:lvl w:ilvl="2" w:tplc="66CABD44">
      <w:numFmt w:val="decimal"/>
      <w:lvlText w:val=""/>
      <w:lvlJc w:val="left"/>
    </w:lvl>
    <w:lvl w:ilvl="3" w:tplc="77B26AC4">
      <w:numFmt w:val="decimal"/>
      <w:lvlText w:val=""/>
      <w:lvlJc w:val="left"/>
    </w:lvl>
    <w:lvl w:ilvl="4" w:tplc="7E7AA4DA">
      <w:numFmt w:val="decimal"/>
      <w:lvlText w:val=""/>
      <w:lvlJc w:val="left"/>
    </w:lvl>
    <w:lvl w:ilvl="5" w:tplc="E47C0112">
      <w:numFmt w:val="decimal"/>
      <w:lvlText w:val=""/>
      <w:lvlJc w:val="left"/>
    </w:lvl>
    <w:lvl w:ilvl="6" w:tplc="5C3E5480">
      <w:numFmt w:val="decimal"/>
      <w:lvlText w:val=""/>
      <w:lvlJc w:val="left"/>
    </w:lvl>
    <w:lvl w:ilvl="7" w:tplc="33245D6C">
      <w:numFmt w:val="decimal"/>
      <w:lvlText w:val=""/>
      <w:lvlJc w:val="left"/>
    </w:lvl>
    <w:lvl w:ilvl="8" w:tplc="5E009610">
      <w:numFmt w:val="decimal"/>
      <w:lvlText w:val=""/>
      <w:lvlJc w:val="left"/>
    </w:lvl>
  </w:abstractNum>
  <w:abstractNum w:abstractNumId="26">
    <w:nsid w:val="0000767D"/>
    <w:multiLevelType w:val="hybridMultilevel"/>
    <w:tmpl w:val="7A84AA98"/>
    <w:lvl w:ilvl="0" w:tplc="2B8AC5DE">
      <w:start w:val="1"/>
      <w:numFmt w:val="bullet"/>
      <w:lvlText w:val="-"/>
      <w:lvlJc w:val="left"/>
    </w:lvl>
    <w:lvl w:ilvl="1" w:tplc="7EF4DA02">
      <w:numFmt w:val="decimal"/>
      <w:lvlText w:val=""/>
      <w:lvlJc w:val="left"/>
    </w:lvl>
    <w:lvl w:ilvl="2" w:tplc="FF726888">
      <w:numFmt w:val="decimal"/>
      <w:lvlText w:val=""/>
      <w:lvlJc w:val="left"/>
    </w:lvl>
    <w:lvl w:ilvl="3" w:tplc="C04CC094">
      <w:numFmt w:val="decimal"/>
      <w:lvlText w:val=""/>
      <w:lvlJc w:val="left"/>
    </w:lvl>
    <w:lvl w:ilvl="4" w:tplc="6C32114A">
      <w:numFmt w:val="decimal"/>
      <w:lvlText w:val=""/>
      <w:lvlJc w:val="left"/>
    </w:lvl>
    <w:lvl w:ilvl="5" w:tplc="953ECF12">
      <w:numFmt w:val="decimal"/>
      <w:lvlText w:val=""/>
      <w:lvlJc w:val="left"/>
    </w:lvl>
    <w:lvl w:ilvl="6" w:tplc="6F7A09F8">
      <w:numFmt w:val="decimal"/>
      <w:lvlText w:val=""/>
      <w:lvlJc w:val="left"/>
    </w:lvl>
    <w:lvl w:ilvl="7" w:tplc="ECECA5C4">
      <w:numFmt w:val="decimal"/>
      <w:lvlText w:val=""/>
      <w:lvlJc w:val="left"/>
    </w:lvl>
    <w:lvl w:ilvl="8" w:tplc="EB5017EE">
      <w:numFmt w:val="decimal"/>
      <w:lvlText w:val=""/>
      <w:lvlJc w:val="left"/>
    </w:lvl>
  </w:abstractNum>
  <w:abstractNum w:abstractNumId="27">
    <w:nsid w:val="00007A5A"/>
    <w:multiLevelType w:val="hybridMultilevel"/>
    <w:tmpl w:val="BEE88604"/>
    <w:lvl w:ilvl="0" w:tplc="C02CCE78">
      <w:start w:val="1"/>
      <w:numFmt w:val="bullet"/>
      <w:lvlText w:val="и"/>
      <w:lvlJc w:val="left"/>
    </w:lvl>
    <w:lvl w:ilvl="1" w:tplc="82A0940A">
      <w:start w:val="1"/>
      <w:numFmt w:val="bullet"/>
      <w:lvlText w:val="В"/>
      <w:lvlJc w:val="left"/>
    </w:lvl>
    <w:lvl w:ilvl="2" w:tplc="BDB2D344">
      <w:numFmt w:val="decimal"/>
      <w:lvlText w:val=""/>
      <w:lvlJc w:val="left"/>
    </w:lvl>
    <w:lvl w:ilvl="3" w:tplc="5FFA5C6E">
      <w:numFmt w:val="decimal"/>
      <w:lvlText w:val=""/>
      <w:lvlJc w:val="left"/>
    </w:lvl>
    <w:lvl w:ilvl="4" w:tplc="5EB83E94">
      <w:numFmt w:val="decimal"/>
      <w:lvlText w:val=""/>
      <w:lvlJc w:val="left"/>
    </w:lvl>
    <w:lvl w:ilvl="5" w:tplc="0F045C04">
      <w:numFmt w:val="decimal"/>
      <w:lvlText w:val=""/>
      <w:lvlJc w:val="left"/>
    </w:lvl>
    <w:lvl w:ilvl="6" w:tplc="6FE63D62">
      <w:numFmt w:val="decimal"/>
      <w:lvlText w:val=""/>
      <w:lvlJc w:val="left"/>
    </w:lvl>
    <w:lvl w:ilvl="7" w:tplc="3B0EEA90">
      <w:numFmt w:val="decimal"/>
      <w:lvlText w:val=""/>
      <w:lvlJc w:val="left"/>
    </w:lvl>
    <w:lvl w:ilvl="8" w:tplc="36FCB92C">
      <w:numFmt w:val="decimal"/>
      <w:lvlText w:val=""/>
      <w:lvlJc w:val="left"/>
    </w:lvl>
  </w:abstractNum>
  <w:abstractNum w:abstractNumId="28">
    <w:nsid w:val="00007F96"/>
    <w:multiLevelType w:val="hybridMultilevel"/>
    <w:tmpl w:val="2D600EA4"/>
    <w:lvl w:ilvl="0" w:tplc="0BDAE576">
      <w:start w:val="1"/>
      <w:numFmt w:val="bullet"/>
      <w:lvlText w:val="-"/>
      <w:lvlJc w:val="left"/>
    </w:lvl>
    <w:lvl w:ilvl="1" w:tplc="60505AB4">
      <w:numFmt w:val="decimal"/>
      <w:lvlText w:val=""/>
      <w:lvlJc w:val="left"/>
    </w:lvl>
    <w:lvl w:ilvl="2" w:tplc="02AA8AA6">
      <w:numFmt w:val="decimal"/>
      <w:lvlText w:val=""/>
      <w:lvlJc w:val="left"/>
    </w:lvl>
    <w:lvl w:ilvl="3" w:tplc="A5A6730A">
      <w:numFmt w:val="decimal"/>
      <w:lvlText w:val=""/>
      <w:lvlJc w:val="left"/>
    </w:lvl>
    <w:lvl w:ilvl="4" w:tplc="A488A2CE">
      <w:numFmt w:val="decimal"/>
      <w:lvlText w:val=""/>
      <w:lvlJc w:val="left"/>
    </w:lvl>
    <w:lvl w:ilvl="5" w:tplc="25548F60">
      <w:numFmt w:val="decimal"/>
      <w:lvlText w:val=""/>
      <w:lvlJc w:val="left"/>
    </w:lvl>
    <w:lvl w:ilvl="6" w:tplc="E3C0E3CC">
      <w:numFmt w:val="decimal"/>
      <w:lvlText w:val=""/>
      <w:lvlJc w:val="left"/>
    </w:lvl>
    <w:lvl w:ilvl="7" w:tplc="8D0C9D20">
      <w:numFmt w:val="decimal"/>
      <w:lvlText w:val=""/>
      <w:lvlJc w:val="left"/>
    </w:lvl>
    <w:lvl w:ilvl="8" w:tplc="705ABBBA">
      <w:numFmt w:val="decimal"/>
      <w:lvlText w:val=""/>
      <w:lvlJc w:val="left"/>
    </w:lvl>
  </w:abstractNum>
  <w:abstractNum w:abstractNumId="29">
    <w:nsid w:val="00007FF5"/>
    <w:multiLevelType w:val="hybridMultilevel"/>
    <w:tmpl w:val="50A2E51E"/>
    <w:lvl w:ilvl="0" w:tplc="64BCFBCC">
      <w:start w:val="1"/>
      <w:numFmt w:val="bullet"/>
      <w:lvlText w:val="-"/>
      <w:lvlJc w:val="left"/>
    </w:lvl>
    <w:lvl w:ilvl="1" w:tplc="7082CA40">
      <w:start w:val="1"/>
      <w:numFmt w:val="bullet"/>
      <w:lvlText w:val="В"/>
      <w:lvlJc w:val="left"/>
    </w:lvl>
    <w:lvl w:ilvl="2" w:tplc="A82AC50A">
      <w:numFmt w:val="decimal"/>
      <w:lvlText w:val=""/>
      <w:lvlJc w:val="left"/>
    </w:lvl>
    <w:lvl w:ilvl="3" w:tplc="9B66475E">
      <w:numFmt w:val="decimal"/>
      <w:lvlText w:val=""/>
      <w:lvlJc w:val="left"/>
    </w:lvl>
    <w:lvl w:ilvl="4" w:tplc="491AFA9C">
      <w:numFmt w:val="decimal"/>
      <w:lvlText w:val=""/>
      <w:lvlJc w:val="left"/>
    </w:lvl>
    <w:lvl w:ilvl="5" w:tplc="BFE440E6">
      <w:numFmt w:val="decimal"/>
      <w:lvlText w:val=""/>
      <w:lvlJc w:val="left"/>
    </w:lvl>
    <w:lvl w:ilvl="6" w:tplc="424248E6">
      <w:numFmt w:val="decimal"/>
      <w:lvlText w:val=""/>
      <w:lvlJc w:val="left"/>
    </w:lvl>
    <w:lvl w:ilvl="7" w:tplc="3544E1EE">
      <w:numFmt w:val="decimal"/>
      <w:lvlText w:val=""/>
      <w:lvlJc w:val="left"/>
    </w:lvl>
    <w:lvl w:ilvl="8" w:tplc="E668ABE4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9"/>
  </w:num>
  <w:num w:numId="5">
    <w:abstractNumId w:val="1"/>
  </w:num>
  <w:num w:numId="6">
    <w:abstractNumId w:val="15"/>
  </w:num>
  <w:num w:numId="7">
    <w:abstractNumId w:val="20"/>
  </w:num>
  <w:num w:numId="8">
    <w:abstractNumId w:val="21"/>
  </w:num>
  <w:num w:numId="9">
    <w:abstractNumId w:val="13"/>
  </w:num>
  <w:num w:numId="10">
    <w:abstractNumId w:val="8"/>
  </w:num>
  <w:num w:numId="11">
    <w:abstractNumId w:val="25"/>
  </w:num>
  <w:num w:numId="12">
    <w:abstractNumId w:val="18"/>
  </w:num>
  <w:num w:numId="13">
    <w:abstractNumId w:val="27"/>
  </w:num>
  <w:num w:numId="14">
    <w:abstractNumId w:val="26"/>
  </w:num>
  <w:num w:numId="15">
    <w:abstractNumId w:val="14"/>
  </w:num>
  <w:num w:numId="16">
    <w:abstractNumId w:val="2"/>
  </w:num>
  <w:num w:numId="17">
    <w:abstractNumId w:val="12"/>
  </w:num>
  <w:num w:numId="18">
    <w:abstractNumId w:val="5"/>
  </w:num>
  <w:num w:numId="19">
    <w:abstractNumId w:val="24"/>
  </w:num>
  <w:num w:numId="20">
    <w:abstractNumId w:val="4"/>
  </w:num>
  <w:num w:numId="21">
    <w:abstractNumId w:val="19"/>
  </w:num>
  <w:num w:numId="22">
    <w:abstractNumId w:val="23"/>
  </w:num>
  <w:num w:numId="23">
    <w:abstractNumId w:val="28"/>
  </w:num>
  <w:num w:numId="24">
    <w:abstractNumId w:val="29"/>
  </w:num>
  <w:num w:numId="25">
    <w:abstractNumId w:val="16"/>
  </w:num>
  <w:num w:numId="26">
    <w:abstractNumId w:val="10"/>
  </w:num>
  <w:num w:numId="27">
    <w:abstractNumId w:val="6"/>
  </w:num>
  <w:num w:numId="28">
    <w:abstractNumId w:val="7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6EEA"/>
    <w:rsid w:val="002071BD"/>
    <w:rsid w:val="002D785C"/>
    <w:rsid w:val="002E4147"/>
    <w:rsid w:val="00376BDC"/>
    <w:rsid w:val="00377164"/>
    <w:rsid w:val="003E4ABB"/>
    <w:rsid w:val="00420E74"/>
    <w:rsid w:val="004C64DA"/>
    <w:rsid w:val="006A7244"/>
    <w:rsid w:val="007005B4"/>
    <w:rsid w:val="00866EEA"/>
    <w:rsid w:val="00A466C5"/>
    <w:rsid w:val="00EA55B7"/>
    <w:rsid w:val="00F73CD4"/>
    <w:rsid w:val="00F9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B4"/>
    <w:rPr>
      <w:color w:val="0000FF"/>
      <w:u w:val="single"/>
    </w:rPr>
  </w:style>
  <w:style w:type="table" w:styleId="a4">
    <w:name w:val="Table Grid"/>
    <w:basedOn w:val="a1"/>
    <w:rsid w:val="002E4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377164"/>
  </w:style>
  <w:style w:type="paragraph" w:styleId="a5">
    <w:name w:val="List Paragraph"/>
    <w:basedOn w:val="a"/>
    <w:uiPriority w:val="34"/>
    <w:qFormat/>
    <w:rsid w:val="003771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5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http://www.regionvol.ru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://www.regionvol.ru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43</Pages>
  <Words>14665</Words>
  <Characters>83597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Айнур</cp:lastModifiedBy>
  <cp:revision>9</cp:revision>
  <cp:lastPrinted>2019-03-05T05:40:00Z</cp:lastPrinted>
  <dcterms:created xsi:type="dcterms:W3CDTF">2019-01-25T11:50:00Z</dcterms:created>
  <dcterms:modified xsi:type="dcterms:W3CDTF">2019-03-11T08:09:00Z</dcterms:modified>
</cp:coreProperties>
</file>