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52F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2FBC">
              <w:rPr>
                <w:sz w:val="32"/>
                <w:szCs w:val="32"/>
                <w:u w:val="single"/>
              </w:rPr>
              <w:t>15.06.2018 г.</w:t>
            </w:r>
          </w:p>
        </w:tc>
        <w:tc>
          <w:tcPr>
            <w:tcW w:w="4927" w:type="dxa"/>
          </w:tcPr>
          <w:p w:rsidR="0005118A" w:rsidRPr="00752FBC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2FBC">
              <w:rPr>
                <w:sz w:val="32"/>
                <w:szCs w:val="32"/>
                <w:u w:val="single"/>
              </w:rPr>
              <w:t xml:space="preserve"> 1080</w:t>
            </w:r>
          </w:p>
        </w:tc>
      </w:tr>
    </w:tbl>
    <w:p w:rsidR="00274400" w:rsidRDefault="00274400">
      <w:pPr>
        <w:jc w:val="center"/>
      </w:pP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>О создании коллегиального органа по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 xml:space="preserve">профилактике терроризма, минимизации и 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>(или) ликвидации  последствий его проявлений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>на территории муниципального образования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 xml:space="preserve">«Володарский район» Астраханской области   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 w:rsidRPr="00752FBC">
        <w:rPr>
          <w:rFonts w:cs="Times New Roman"/>
        </w:rPr>
        <w:t xml:space="preserve">           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752FBC">
        <w:rPr>
          <w:rFonts w:cs="Times New Roman"/>
        </w:rPr>
        <w:t>В целях обеспечения координации деятельности территориальных органов федеральных органов исполнительной власти, органов исполнительной власти Астраханской области и органов местного самоуправления, во исполнение  Федерального закона от 18.04.2018 г. № 82-ФЗ «О внесении изменений в статьи 5 и 5.1 Федерального закона «О противодействии терроризму», решения председателя антитеррористической комиссии Астраханской области от 21 мая 2018 г., администрация МО «Володарский район»</w:t>
      </w:r>
    </w:p>
    <w:p w:rsidR="00752FBC" w:rsidRPr="00752FBC" w:rsidRDefault="00752FBC" w:rsidP="00752FBC">
      <w:pPr>
        <w:pStyle w:val="a4"/>
        <w:ind w:firstLine="851"/>
        <w:jc w:val="both"/>
        <w:rPr>
          <w:rFonts w:eastAsia="Times New Roman" w:cs="Times New Roman"/>
        </w:rPr>
      </w:pPr>
    </w:p>
    <w:p w:rsidR="00752FBC" w:rsidRPr="005D1423" w:rsidRDefault="00752FBC" w:rsidP="005D1423">
      <w:pPr>
        <w:jc w:val="both"/>
        <w:rPr>
          <w:bCs/>
          <w:sz w:val="28"/>
          <w:szCs w:val="28"/>
        </w:rPr>
      </w:pPr>
      <w:r w:rsidRPr="005D1423">
        <w:rPr>
          <w:bCs/>
          <w:sz w:val="28"/>
          <w:szCs w:val="28"/>
        </w:rPr>
        <w:t>ПОСТАНОВЛЯЕТ:</w:t>
      </w:r>
    </w:p>
    <w:p w:rsidR="005D1423" w:rsidRDefault="005D1423" w:rsidP="00752FBC">
      <w:pPr>
        <w:ind w:firstLine="851"/>
        <w:jc w:val="both"/>
        <w:rPr>
          <w:bCs/>
          <w:sz w:val="28"/>
          <w:szCs w:val="28"/>
        </w:rPr>
      </w:pPr>
    </w:p>
    <w:p w:rsidR="00752FBC" w:rsidRPr="00752FBC" w:rsidRDefault="00752FBC" w:rsidP="00752FBC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Создать антитеррористическую комиссию </w:t>
      </w:r>
      <w:r w:rsidRPr="00752FB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52FBC">
        <w:rPr>
          <w:sz w:val="28"/>
          <w:szCs w:val="28"/>
        </w:rPr>
        <w:t>образования «Володарский район».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2.</w:t>
      </w:r>
      <w:r w:rsidRPr="00752FBC">
        <w:rPr>
          <w:rFonts w:cs="Times New Roman"/>
        </w:rPr>
        <w:t>Руководство антитеррористической комиссией  муниципального</w:t>
      </w:r>
      <w:r>
        <w:rPr>
          <w:rFonts w:cs="Times New Roman"/>
        </w:rPr>
        <w:t xml:space="preserve"> </w:t>
      </w:r>
      <w:r w:rsidRPr="00752FBC">
        <w:rPr>
          <w:rFonts w:cs="Times New Roman"/>
        </w:rPr>
        <w:t xml:space="preserve">образования «Володарский район» возложить на главу муниципального образования – </w:t>
      </w:r>
      <w:proofErr w:type="spellStart"/>
      <w:r w:rsidRPr="00752FBC">
        <w:rPr>
          <w:rFonts w:cs="Times New Roman"/>
        </w:rPr>
        <w:t>Миндиева</w:t>
      </w:r>
      <w:proofErr w:type="spellEnd"/>
      <w:r w:rsidRPr="00752FBC">
        <w:rPr>
          <w:rFonts w:cs="Times New Roman"/>
        </w:rPr>
        <w:t xml:space="preserve"> </w:t>
      </w:r>
      <w:proofErr w:type="spellStart"/>
      <w:r w:rsidRPr="00752FBC">
        <w:rPr>
          <w:rFonts w:cs="Times New Roman"/>
        </w:rPr>
        <w:t>Батыршина</w:t>
      </w:r>
      <w:proofErr w:type="spellEnd"/>
      <w:r w:rsidRPr="00752FBC">
        <w:rPr>
          <w:rFonts w:cs="Times New Roman"/>
        </w:rPr>
        <w:t xml:space="preserve"> </w:t>
      </w:r>
      <w:proofErr w:type="spellStart"/>
      <w:r w:rsidRPr="00752FBC">
        <w:rPr>
          <w:rFonts w:cs="Times New Roman"/>
        </w:rPr>
        <w:t>Гафуровича</w:t>
      </w:r>
      <w:proofErr w:type="spellEnd"/>
      <w:r w:rsidRPr="00752FBC">
        <w:rPr>
          <w:rFonts w:cs="Times New Roman"/>
        </w:rPr>
        <w:t>.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3.</w:t>
      </w:r>
      <w:r w:rsidRPr="00752FBC">
        <w:rPr>
          <w:rFonts w:cs="Times New Roman"/>
        </w:rPr>
        <w:t>В деятельности комиссии руководствоваться Положением об</w:t>
      </w:r>
      <w:r>
        <w:rPr>
          <w:rFonts w:cs="Times New Roman"/>
        </w:rPr>
        <w:t xml:space="preserve"> </w:t>
      </w:r>
      <w:r w:rsidRPr="00752FBC">
        <w:rPr>
          <w:rFonts w:cs="Times New Roman"/>
        </w:rPr>
        <w:t>антитеррористической комиссии муниципального образования «Володарский район», утвержденным постановлением администрации МО «Володарский район» от 22.12.2017г. № 1586 и Регламентом антитеррористической комиссии  муниципального образования «Володарский район», утвержденным постановлением администрации МО «Володарский район»  от 22.12.2017 г. № 1588.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4.</w:t>
      </w:r>
      <w:r w:rsidRPr="00752FBC">
        <w:rPr>
          <w:rFonts w:cs="Times New Roman"/>
        </w:rPr>
        <w:t>Утвердить состав антитеррористической комиссии муниципального</w:t>
      </w:r>
      <w:r>
        <w:rPr>
          <w:rFonts w:cs="Times New Roman"/>
        </w:rPr>
        <w:t xml:space="preserve"> </w:t>
      </w:r>
      <w:r w:rsidRPr="00752FBC">
        <w:rPr>
          <w:rFonts w:cs="Times New Roman"/>
        </w:rPr>
        <w:t>образования «Володарский район» Астраханской области  (</w:t>
      </w:r>
      <w:proofErr w:type="spellStart"/>
      <w:r w:rsidRPr="00752FBC">
        <w:rPr>
          <w:rFonts w:cs="Times New Roman"/>
        </w:rPr>
        <w:t>Приложение№</w:t>
      </w:r>
      <w:proofErr w:type="spellEnd"/>
      <w:r w:rsidRPr="00752FBC">
        <w:rPr>
          <w:rFonts w:cs="Times New Roman"/>
        </w:rPr>
        <w:t xml:space="preserve"> 1).</w:t>
      </w:r>
    </w:p>
    <w:p w:rsidR="00752FBC" w:rsidRPr="00752FBC" w:rsidRDefault="00752FBC" w:rsidP="00752FBC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5.</w:t>
      </w:r>
      <w:r w:rsidRPr="00752FBC">
        <w:rPr>
          <w:rFonts w:cs="Times New Roman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52FBC">
        <w:rPr>
          <w:rFonts w:cs="Times New Roman"/>
        </w:rPr>
        <w:t>Лукманов</w:t>
      </w:r>
      <w:proofErr w:type="spellEnd"/>
      <w:r w:rsidRPr="00752FBC">
        <w:rPr>
          <w:rFonts w:cs="Times New Roman"/>
        </w:rPr>
        <w:t xml:space="preserve">) разместить настоящее </w:t>
      </w:r>
      <w:r w:rsidRPr="00752FBC">
        <w:rPr>
          <w:rFonts w:cs="Times New Roman"/>
        </w:rPr>
        <w:lastRenderedPageBreak/>
        <w:t>постановление на официальном сайте администрации   МО «Володарский район».</w:t>
      </w:r>
    </w:p>
    <w:p w:rsidR="00752FBC" w:rsidRPr="00752FBC" w:rsidRDefault="00752FBC" w:rsidP="00752FBC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52FBC">
        <w:rPr>
          <w:sz w:val="28"/>
          <w:szCs w:val="28"/>
        </w:rPr>
        <w:t>Главному редактору МАУ «Редакция газеты Заря Каспия» (</w:t>
      </w:r>
      <w:proofErr w:type="spellStart"/>
      <w:r w:rsidRPr="00752FBC">
        <w:rPr>
          <w:sz w:val="28"/>
          <w:szCs w:val="28"/>
        </w:rPr>
        <w:t>Шарова</w:t>
      </w:r>
      <w:proofErr w:type="spellEnd"/>
      <w:r w:rsidRPr="00752FB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52FBC" w:rsidRPr="00752FBC" w:rsidRDefault="00752FBC" w:rsidP="00752FBC">
      <w:pPr>
        <w:widowControl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52FBC">
        <w:rPr>
          <w:sz w:val="28"/>
          <w:szCs w:val="28"/>
        </w:rPr>
        <w:t>Постановление главы администрации МО «Володарский район» от 27.04.2006г. №128 «О создании районного антитеррористического штаба» с изменениями считать утратившим  силу.</w:t>
      </w:r>
    </w:p>
    <w:p w:rsidR="00752FBC" w:rsidRPr="00752FBC" w:rsidRDefault="00752FBC" w:rsidP="00752FBC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752FB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52FB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2FBC" w:rsidRPr="00752FBC" w:rsidRDefault="00752FBC" w:rsidP="00752FBC">
      <w:pPr>
        <w:tabs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  <w:r w:rsidRPr="00752FBC">
        <w:rPr>
          <w:sz w:val="28"/>
          <w:szCs w:val="28"/>
        </w:rPr>
        <w:t>6. Контроль над исполнением настоящего постановления  оставляю за собой.</w:t>
      </w:r>
    </w:p>
    <w:p w:rsidR="00752FBC" w:rsidRPr="00752FBC" w:rsidRDefault="00752FBC" w:rsidP="00752FBC">
      <w:pPr>
        <w:pStyle w:val="2"/>
        <w:spacing w:before="0" w:after="0"/>
        <w:ind w:firstLine="851"/>
        <w:jc w:val="both"/>
        <w:rPr>
          <w:b w:val="0"/>
          <w:i/>
          <w:sz w:val="28"/>
          <w:szCs w:val="28"/>
        </w:rPr>
      </w:pPr>
    </w:p>
    <w:p w:rsidR="00752FBC" w:rsidRPr="00752FBC" w:rsidRDefault="00752FBC" w:rsidP="00752FB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</w:t>
      </w:r>
      <w:r w:rsidRPr="00752FBC">
        <w:rPr>
          <w:b w:val="0"/>
          <w:sz w:val="28"/>
          <w:szCs w:val="28"/>
        </w:rPr>
        <w:t>Глава администрации                                                    Б.Г. Миндиев</w:t>
      </w:r>
    </w:p>
    <w:p w:rsidR="00752FBC" w:rsidRPr="00752FBC" w:rsidRDefault="00752FBC" w:rsidP="00752FBC">
      <w:pPr>
        <w:pStyle w:val="2"/>
        <w:spacing w:before="0" w:after="0"/>
        <w:ind w:firstLine="851"/>
        <w:jc w:val="both"/>
        <w:rPr>
          <w:b w:val="0"/>
          <w:i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752FBC" w:rsidRPr="00752FBC" w:rsidRDefault="00752FBC" w:rsidP="00752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FBC" w:rsidRPr="00752FBC" w:rsidRDefault="00752FBC" w:rsidP="00752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752FBC" w:rsidRPr="00752FBC" w:rsidRDefault="00752FBC" w:rsidP="00752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15.06.2018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1080</w:t>
      </w: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СОСТАВ</w:t>
      </w:r>
    </w:p>
    <w:p w:rsidR="00752FBC" w:rsidRP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752FBC" w:rsidRPr="00752FBC" w:rsidRDefault="00752FBC" w:rsidP="00752F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муниципального образования «Володарский район»</w:t>
      </w: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a5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Батыршин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Гафурович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>- глава администрации МО «Володарский район» ,  председатель комиссии;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Магзанов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Иосифович – зам. главы администрации МО «Володарский район» по оперативной работе, заместитель председателя комиссии;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Ильжанов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Салауатович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помощник главы администрации МО «Володарский район»;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Хусанкова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Тойган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Шентасовна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ст. инспектор отдела ГО и ЧС и мобилизационной работе  администрации МО «Володарский район»,   секретарь комиссии;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Крюков Александр Васильевич – начальник отдела по делам ГО и ЧС и мобилизационной работе;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Лисянский Анатолий Владимирович – начальник правого отдела;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Айталиев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Айбат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Каписович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>- ст.инспектор отдела по делам ГО и ЧС и мобилизационной работе;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Гафуров 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Маденият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Илеусинович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- начальник отдела военного комиссариата  по Красноярскому и Володарскому районам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Арон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Жекшембаевич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зам. начальника ОМВД России по Володарскому району, подполковник полиции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Камкин Михаил Сергеевич – оперуполномоченный отделения в Красноярском районе УФСБ России по Астраханской области, лейтенант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Тайтенов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Каиржанович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начальник ОВО по Володарскому району – филиала ФГКУ ОВО ВНГ России по Астраханской области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Книга Андрей Николаевич – начальник отделения в п.Володарский Пограничного управления ФСБ России по Астраханской области и республике Калмыкия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Александр Владимирович –  начальник ФГКУ «3 отряд ФПС по Астраханской области»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lastRenderedPageBreak/>
        <w:t>Афанасьева Татьяна Александровна – зам.главы администрации МО «Володарский район» по социальной политике;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Елена Александровна – главный редактор газеты «Заря Каспия»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Джумартов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начальник отдела образования администрации МО «Володарский район»;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Ливинсон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врач ГБУЗ АО «Володарская РБ»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Кнслу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Шамгановна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–начальник отдела культуры, молодежи и туризма  администрации МО «Володарский район»;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Калимбетов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Мадениет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Хитарович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физической культуре и спорту администрации МО «Володарский район»;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Фомин Юрий Георгиевич – глава МО «Поселок Володарский»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Беккулова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Маратовна – руководитель Володарского РУС ОАО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Хусаинов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Муттахиевич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«Актюбинский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Избасаров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Саттар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Басырович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Алтынжарский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Арстанов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Кабидуллаевич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Большемогойский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Карабалаева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Садвакасовна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«Поселок Винный»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Нурлыбек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Самигуллаевич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«Село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Зеленга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Балсуйген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Аскаровна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 – глава МО «Калининский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Утелеуович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«Козловский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Султакаев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Далелхан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Нурмухамбетович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Вязовой Александр Алексеевич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Кадралиева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Ислямовна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Исмухамбетов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Асуан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Рахметуллаевич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«Новинский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lastRenderedPageBreak/>
        <w:t>Афанасьев Александр Иванович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Новокрасинский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Бекеев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Зинельгабит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Сизобугорский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 xml:space="preserve">Сапарова Татьяна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Ихласовна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Султановский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Филюшин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Алексей Владимирович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Темралиев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Смагулович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Тулугановский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Мулдашев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Кибадулла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Абуевич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Тумакский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Саталиев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Амангалиевич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– глава МО «Хуторской сельсовет» (по согласованию);</w:t>
      </w:r>
    </w:p>
    <w:p w:rsidR="00752FBC" w:rsidRPr="00752FBC" w:rsidRDefault="00752FBC" w:rsidP="00752FBC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52FBC">
        <w:rPr>
          <w:rFonts w:ascii="Times New Roman" w:hAnsi="Times New Roman" w:cs="Times New Roman"/>
          <w:sz w:val="28"/>
          <w:szCs w:val="28"/>
        </w:rPr>
        <w:t>Вязовая Любовь Петровна – глава МО «</w:t>
      </w:r>
      <w:proofErr w:type="spellStart"/>
      <w:r w:rsidRPr="00752FBC">
        <w:rPr>
          <w:rFonts w:ascii="Times New Roman" w:hAnsi="Times New Roman" w:cs="Times New Roman"/>
          <w:sz w:val="28"/>
          <w:szCs w:val="28"/>
        </w:rPr>
        <w:t>Цветновский</w:t>
      </w:r>
      <w:proofErr w:type="spellEnd"/>
      <w:r w:rsidRPr="00752FBC">
        <w:rPr>
          <w:rFonts w:ascii="Times New Roman" w:hAnsi="Times New Roman" w:cs="Times New Roman"/>
          <w:sz w:val="28"/>
          <w:szCs w:val="28"/>
        </w:rPr>
        <w:t xml:space="preserve"> сельсовет» (по согласованию).</w:t>
      </w:r>
    </w:p>
    <w:p w:rsidR="00752FBC" w:rsidRPr="00752FBC" w:rsidRDefault="00752FBC" w:rsidP="00752FB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5D1423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CC37FF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52FBC" w:rsidRPr="009221A2" w:rsidRDefault="00752FBC" w:rsidP="00752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52FBC" w:rsidRPr="009221A2" w:rsidRDefault="00752FBC" w:rsidP="00752FBC">
      <w:pPr>
        <w:pStyle w:val="ConsPlusNormal"/>
        <w:widowControl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2FBC" w:rsidRDefault="00752FBC" w:rsidP="00752FBC"/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16C"/>
    <w:multiLevelType w:val="hybridMultilevel"/>
    <w:tmpl w:val="F43C5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F71D6"/>
    <w:multiLevelType w:val="hybridMultilevel"/>
    <w:tmpl w:val="628E6DDA"/>
    <w:lvl w:ilvl="0" w:tplc="5AE8D3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2FB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7728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1423"/>
    <w:rsid w:val="005E28F0"/>
    <w:rsid w:val="00603D8B"/>
    <w:rsid w:val="00617D38"/>
    <w:rsid w:val="00692E8F"/>
    <w:rsid w:val="006D2B15"/>
    <w:rsid w:val="00752FB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2F13"/>
    <w:rsid w:val="0091312D"/>
    <w:rsid w:val="0094002E"/>
    <w:rsid w:val="009C565B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7010"/>
    <w:rsid w:val="00D81F26"/>
    <w:rsid w:val="00D905DC"/>
    <w:rsid w:val="00DA07A9"/>
    <w:rsid w:val="00DA124B"/>
    <w:rsid w:val="00DA76A3"/>
    <w:rsid w:val="00DD0B4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link w:val="20"/>
    <w:uiPriority w:val="9"/>
    <w:qFormat/>
    <w:rsid w:val="00752F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2FBC"/>
    <w:rPr>
      <w:b/>
      <w:bCs/>
      <w:sz w:val="36"/>
      <w:szCs w:val="36"/>
    </w:rPr>
  </w:style>
  <w:style w:type="paragraph" w:styleId="a4">
    <w:name w:val="No Spacing"/>
    <w:uiPriority w:val="99"/>
    <w:qFormat/>
    <w:rsid w:val="00752FBC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752FB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52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2018-06-15T10:31:00Z</cp:lastPrinted>
  <dcterms:created xsi:type="dcterms:W3CDTF">2018-06-15T10:05:00Z</dcterms:created>
  <dcterms:modified xsi:type="dcterms:W3CDTF">2018-06-18T04:50:00Z</dcterms:modified>
</cp:coreProperties>
</file>