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E03F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E03F1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6E03F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E03F1">
              <w:rPr>
                <w:sz w:val="32"/>
                <w:szCs w:val="32"/>
                <w:u w:val="single"/>
              </w:rPr>
              <w:t>67</w:t>
            </w:r>
          </w:p>
        </w:tc>
      </w:tr>
    </w:tbl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Об утверждении схемы расположения 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земельного участка, расположенного по адресу: 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Астраханская область, Володарский район, 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с. Сорочье, ул. И. </w:t>
      </w:r>
      <w:proofErr w:type="spellStart"/>
      <w:r w:rsidRPr="006E03F1">
        <w:rPr>
          <w:sz w:val="28"/>
          <w:szCs w:val="28"/>
        </w:rPr>
        <w:t>Алтынсарина</w:t>
      </w:r>
      <w:proofErr w:type="spellEnd"/>
      <w:r w:rsidRPr="006E03F1">
        <w:rPr>
          <w:sz w:val="28"/>
          <w:szCs w:val="28"/>
        </w:rPr>
        <w:t xml:space="preserve">, 41 «Г» 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на кадастровом плане территории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Рассмотрев обращение </w:t>
      </w:r>
      <w:proofErr w:type="spellStart"/>
      <w:r w:rsidRPr="006E03F1">
        <w:rPr>
          <w:sz w:val="28"/>
          <w:szCs w:val="28"/>
        </w:rPr>
        <w:t>Адайбаева</w:t>
      </w:r>
      <w:proofErr w:type="spellEnd"/>
      <w:r w:rsidRPr="006E03F1">
        <w:rPr>
          <w:sz w:val="28"/>
          <w:szCs w:val="28"/>
        </w:rPr>
        <w:t xml:space="preserve"> </w:t>
      </w:r>
      <w:proofErr w:type="spellStart"/>
      <w:r w:rsidRPr="006E03F1">
        <w:rPr>
          <w:sz w:val="28"/>
          <w:szCs w:val="28"/>
        </w:rPr>
        <w:t>Расима</w:t>
      </w:r>
      <w:proofErr w:type="spellEnd"/>
      <w:r w:rsidRPr="006E03F1">
        <w:rPr>
          <w:sz w:val="28"/>
          <w:szCs w:val="28"/>
        </w:rPr>
        <w:t xml:space="preserve"> </w:t>
      </w:r>
      <w:proofErr w:type="spellStart"/>
      <w:r w:rsidRPr="006E03F1">
        <w:rPr>
          <w:sz w:val="28"/>
          <w:szCs w:val="28"/>
        </w:rPr>
        <w:t>Аманбаевича</w:t>
      </w:r>
      <w:proofErr w:type="spellEnd"/>
      <w:r w:rsidRPr="006E03F1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Pr="006E03F1" w:rsidRDefault="006E03F1" w:rsidP="006E03F1">
      <w:pPr>
        <w:jc w:val="both"/>
        <w:rPr>
          <w:sz w:val="28"/>
          <w:szCs w:val="28"/>
        </w:rPr>
      </w:pPr>
      <w:r w:rsidRPr="006E03F1">
        <w:rPr>
          <w:sz w:val="28"/>
          <w:szCs w:val="28"/>
        </w:rPr>
        <w:t>ПОСТАНОВЛЯЕТ: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1.</w:t>
      </w:r>
      <w:r w:rsidRPr="006E03F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площадь образуемого участка - 300 </w:t>
      </w:r>
      <w:proofErr w:type="spellStart"/>
      <w:r w:rsidRPr="006E03F1">
        <w:rPr>
          <w:sz w:val="28"/>
          <w:szCs w:val="28"/>
        </w:rPr>
        <w:t>кв.м</w:t>
      </w:r>
      <w:proofErr w:type="spellEnd"/>
      <w:r w:rsidRPr="006E03F1">
        <w:rPr>
          <w:sz w:val="28"/>
          <w:szCs w:val="28"/>
        </w:rPr>
        <w:t>;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 xml:space="preserve">адрес: Российская Федерация, Астраханская область, Володарский район, с. Сорочье, ул. И. </w:t>
      </w:r>
      <w:proofErr w:type="spellStart"/>
      <w:r w:rsidRPr="006E03F1">
        <w:rPr>
          <w:sz w:val="28"/>
          <w:szCs w:val="28"/>
        </w:rPr>
        <w:t>Алтынсарина</w:t>
      </w:r>
      <w:proofErr w:type="spellEnd"/>
      <w:r w:rsidRPr="006E03F1">
        <w:rPr>
          <w:sz w:val="28"/>
          <w:szCs w:val="28"/>
        </w:rPr>
        <w:t>, 41 «Г»;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категория земель - земли населенных пунктов;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2.</w:t>
      </w:r>
      <w:r w:rsidRPr="006E03F1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Сорочье, ул. И. </w:t>
      </w:r>
      <w:proofErr w:type="spellStart"/>
      <w:r w:rsidRPr="006E03F1">
        <w:rPr>
          <w:sz w:val="28"/>
          <w:szCs w:val="28"/>
        </w:rPr>
        <w:t>Алтынсарина</w:t>
      </w:r>
      <w:proofErr w:type="spellEnd"/>
      <w:r w:rsidRPr="006E03F1">
        <w:rPr>
          <w:sz w:val="28"/>
          <w:szCs w:val="28"/>
        </w:rPr>
        <w:t>, 41 «Г».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3.</w:t>
      </w:r>
      <w:r w:rsidRPr="006E03F1">
        <w:rPr>
          <w:sz w:val="28"/>
          <w:szCs w:val="28"/>
        </w:rPr>
        <w:tab/>
      </w:r>
      <w:proofErr w:type="spellStart"/>
      <w:r w:rsidRPr="006E03F1">
        <w:rPr>
          <w:sz w:val="28"/>
          <w:szCs w:val="28"/>
        </w:rPr>
        <w:t>Адайбаеву</w:t>
      </w:r>
      <w:proofErr w:type="spellEnd"/>
      <w:r w:rsidRPr="006E03F1">
        <w:rPr>
          <w:sz w:val="28"/>
          <w:szCs w:val="28"/>
        </w:rPr>
        <w:t xml:space="preserve"> </w:t>
      </w:r>
      <w:proofErr w:type="spellStart"/>
      <w:r w:rsidRPr="006E03F1">
        <w:rPr>
          <w:sz w:val="28"/>
          <w:szCs w:val="28"/>
        </w:rPr>
        <w:t>Расиму</w:t>
      </w:r>
      <w:proofErr w:type="spellEnd"/>
      <w:r w:rsidRPr="006E03F1">
        <w:rPr>
          <w:sz w:val="28"/>
          <w:szCs w:val="28"/>
        </w:rPr>
        <w:t xml:space="preserve"> </w:t>
      </w:r>
      <w:proofErr w:type="spellStart"/>
      <w:r w:rsidRPr="006E03F1">
        <w:rPr>
          <w:sz w:val="28"/>
          <w:szCs w:val="28"/>
        </w:rPr>
        <w:t>Аманбаевичу</w:t>
      </w:r>
      <w:proofErr w:type="spellEnd"/>
      <w:r w:rsidRPr="006E03F1">
        <w:rPr>
          <w:sz w:val="28"/>
          <w:szCs w:val="28"/>
        </w:rPr>
        <w:t xml:space="preserve">, 19.03.1992 г.р., (паспорт 12 11 425879, выдан ОУФМС России по Астраханской области в Володарском районе, 23.03.2012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6E03F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6E03F1">
        <w:rPr>
          <w:sz w:val="28"/>
          <w:szCs w:val="28"/>
        </w:rPr>
        <w:t xml:space="preserve">с. Сорочье, ул. А. </w:t>
      </w:r>
      <w:proofErr w:type="spellStart"/>
      <w:r w:rsidRPr="006E03F1">
        <w:rPr>
          <w:sz w:val="28"/>
          <w:szCs w:val="28"/>
        </w:rPr>
        <w:t>Кунанбаева</w:t>
      </w:r>
      <w:proofErr w:type="spellEnd"/>
      <w:r w:rsidRPr="006E03F1">
        <w:rPr>
          <w:sz w:val="28"/>
          <w:szCs w:val="28"/>
        </w:rPr>
        <w:t>, д. 62):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lastRenderedPageBreak/>
        <w:t>3.1.</w:t>
      </w:r>
      <w:r w:rsidRPr="006E03F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3.2.</w:t>
      </w:r>
      <w:r w:rsidRPr="006E03F1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6E03F1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6E03F1">
        <w:rPr>
          <w:sz w:val="28"/>
          <w:szCs w:val="28"/>
        </w:rPr>
        <w:t>регистрации недвижимости».</w:t>
      </w:r>
    </w:p>
    <w:p w:rsidR="006E03F1" w:rsidRPr="006E03F1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4.</w:t>
      </w:r>
      <w:r w:rsidRPr="006E03F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6E03F1" w:rsidP="006E03F1">
      <w:pPr>
        <w:ind w:firstLine="851"/>
        <w:jc w:val="both"/>
        <w:rPr>
          <w:sz w:val="28"/>
          <w:szCs w:val="28"/>
        </w:rPr>
      </w:pPr>
      <w:r w:rsidRPr="006E03F1">
        <w:rPr>
          <w:sz w:val="28"/>
          <w:szCs w:val="28"/>
        </w:rPr>
        <w:t>5.</w:t>
      </w:r>
      <w:r w:rsidRPr="006E03F1">
        <w:rPr>
          <w:sz w:val="28"/>
          <w:szCs w:val="28"/>
        </w:rPr>
        <w:tab/>
        <w:t>Контроль за исполнением настоящего постановления оставляю за с</w:t>
      </w:r>
      <w:r>
        <w:rPr>
          <w:sz w:val="28"/>
          <w:szCs w:val="28"/>
        </w:rPr>
        <w:t>обой.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Default="006E03F1" w:rsidP="006E03F1">
      <w:pPr>
        <w:ind w:firstLine="851"/>
        <w:jc w:val="both"/>
        <w:rPr>
          <w:sz w:val="28"/>
          <w:szCs w:val="28"/>
        </w:rPr>
      </w:pP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E03F1" w:rsidRDefault="006E03F1" w:rsidP="006E0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E03F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6E03F1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2022-01-18T07:28:00Z</cp:lastPrinted>
  <dcterms:created xsi:type="dcterms:W3CDTF">2022-01-18T07:28:00Z</dcterms:created>
  <dcterms:modified xsi:type="dcterms:W3CDTF">2022-01-18T07:28:00Z</dcterms:modified>
</cp:coreProperties>
</file>