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947B0" w:rsidRDefault="00DF5D8C" w:rsidP="009947B0">
            <w:pPr>
              <w:jc w:val="center"/>
              <w:rPr>
                <w:sz w:val="32"/>
                <w:szCs w:val="32"/>
                <w:u w:val="single"/>
              </w:rPr>
            </w:pPr>
            <w:r w:rsidRPr="009947B0">
              <w:rPr>
                <w:sz w:val="32"/>
                <w:szCs w:val="32"/>
                <w:u w:val="single"/>
              </w:rPr>
              <w:t xml:space="preserve">от </w:t>
            </w:r>
            <w:r w:rsidR="009947B0" w:rsidRPr="009947B0">
              <w:rPr>
                <w:sz w:val="32"/>
                <w:szCs w:val="32"/>
                <w:u w:val="single"/>
              </w:rPr>
              <w:t>19.02.2019 г.</w:t>
            </w:r>
          </w:p>
        </w:tc>
        <w:tc>
          <w:tcPr>
            <w:tcW w:w="4927" w:type="dxa"/>
          </w:tcPr>
          <w:p w:rsidR="0005118A" w:rsidRPr="009947B0" w:rsidRDefault="0005118A" w:rsidP="009947B0">
            <w:pPr>
              <w:jc w:val="center"/>
              <w:rPr>
                <w:sz w:val="32"/>
                <w:szCs w:val="32"/>
                <w:u w:val="single"/>
              </w:rPr>
            </w:pPr>
            <w:r w:rsidRPr="009947B0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947B0">
              <w:rPr>
                <w:sz w:val="32"/>
                <w:szCs w:val="32"/>
                <w:u w:val="single"/>
              </w:rPr>
              <w:t xml:space="preserve"> </w:t>
            </w:r>
            <w:r w:rsidR="009947B0" w:rsidRPr="009947B0">
              <w:rPr>
                <w:sz w:val="32"/>
                <w:szCs w:val="32"/>
                <w:u w:val="single"/>
              </w:rPr>
              <w:t>131-р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О системе </w:t>
      </w:r>
      <w:proofErr w:type="gramStart"/>
      <w:r w:rsidRPr="009947B0">
        <w:rPr>
          <w:sz w:val="28"/>
          <w:szCs w:val="28"/>
        </w:rPr>
        <w:t>внутреннего</w:t>
      </w:r>
      <w:proofErr w:type="gramEnd"/>
      <w:r w:rsidRPr="009947B0">
        <w:rPr>
          <w:sz w:val="28"/>
          <w:szCs w:val="28"/>
        </w:rPr>
        <w:t xml:space="preserve">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обеспечения соответствия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требованиям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законодательства в администрации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муниципального образования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«Володарский район»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 соответствии с распоряжением Правительства Астраханской области от 18.01.2019 № 9-Пр «О мерах по реализации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от 21.12.2017 № 618», руководствуясь Уставом муниципального образования «Володарский район», администрация муниципального образования «Володарский район»</w:t>
      </w:r>
      <w:r>
        <w:rPr>
          <w:sz w:val="28"/>
          <w:szCs w:val="28"/>
        </w:rPr>
        <w:t>,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 Утвердить Положение об организации в администрации МО «Володарский район»,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 xml:space="preserve">) (далее – Положение) согласно приложению № 1 к настоящему </w:t>
      </w:r>
      <w:r>
        <w:rPr>
          <w:sz w:val="28"/>
          <w:szCs w:val="28"/>
        </w:rPr>
        <w:t>распоряжению</w:t>
      </w:r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2. Утвердить карту </w:t>
      </w:r>
      <w:proofErr w:type="spellStart"/>
      <w:r w:rsidRPr="009947B0">
        <w:rPr>
          <w:sz w:val="28"/>
          <w:szCs w:val="28"/>
        </w:rPr>
        <w:t>комплаенс-рисков</w:t>
      </w:r>
      <w:proofErr w:type="spellEnd"/>
      <w:r w:rsidRPr="009947B0">
        <w:rPr>
          <w:sz w:val="28"/>
          <w:szCs w:val="28"/>
        </w:rPr>
        <w:t xml:space="preserve"> нарушения антимонопольного законодательства в администрации МО «Володарский район» на 2019 год согласно приложению № 2.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 Утвердить план мероприятий ("дорожную карту") по снижению рисков нарушения антимонопольного законодательства в администрации МО «Володарский район» на 2019 год согласно приложению № 3.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4. Функции коллегиального органа (Общественного совета), осуществляющего оценку эффективности организации 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возложить на Общественную палату администрации МО «Володарский район».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5. Организационному отделу администрации МО «Володарский район» (Ахмедов</w:t>
      </w:r>
      <w:r>
        <w:rPr>
          <w:sz w:val="28"/>
          <w:szCs w:val="28"/>
        </w:rPr>
        <w:t>а</w:t>
      </w:r>
      <w:r w:rsidRPr="009947B0">
        <w:rPr>
          <w:sz w:val="28"/>
          <w:szCs w:val="28"/>
        </w:rPr>
        <w:t>):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5.1. Обеспечить ознакомление работников администрации МО «Володарский район» с настоящим распоряжением;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5.2.Актуализировать должностные инструкции сотрудников администрации МО «Володарский район».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6. Сектору информационных технологий организационного отдела администрации МО «Володарский район» (</w:t>
      </w:r>
      <w:proofErr w:type="spellStart"/>
      <w:r w:rsidRPr="009947B0">
        <w:rPr>
          <w:sz w:val="28"/>
          <w:szCs w:val="28"/>
        </w:rPr>
        <w:t>Лукманов</w:t>
      </w:r>
      <w:proofErr w:type="spellEnd"/>
      <w:r w:rsidRPr="009947B0">
        <w:rPr>
          <w:sz w:val="28"/>
          <w:szCs w:val="28"/>
        </w:rPr>
        <w:t xml:space="preserve">) </w:t>
      </w:r>
      <w:proofErr w:type="gramStart"/>
      <w:r w:rsidRPr="009947B0">
        <w:rPr>
          <w:sz w:val="28"/>
          <w:szCs w:val="28"/>
        </w:rPr>
        <w:t>разместить</w:t>
      </w:r>
      <w:proofErr w:type="gramEnd"/>
      <w:r w:rsidRPr="009947B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9947B0">
        <w:rPr>
          <w:sz w:val="28"/>
          <w:szCs w:val="28"/>
        </w:rPr>
        <w:t xml:space="preserve"> на официальном сайте администрации МО «Володарский район».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7. Настоящее </w:t>
      </w:r>
      <w:r>
        <w:rPr>
          <w:sz w:val="28"/>
          <w:szCs w:val="28"/>
        </w:rPr>
        <w:t>распоряжение</w:t>
      </w:r>
      <w:r w:rsidRPr="009947B0">
        <w:rPr>
          <w:sz w:val="28"/>
          <w:szCs w:val="28"/>
        </w:rPr>
        <w:t xml:space="preserve"> вступает в силу со дня его подписания.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8. </w:t>
      </w:r>
      <w:proofErr w:type="gramStart"/>
      <w:r w:rsidRPr="009947B0">
        <w:rPr>
          <w:sz w:val="28"/>
          <w:szCs w:val="28"/>
        </w:rPr>
        <w:t>Контроль за</w:t>
      </w:r>
      <w:proofErr w:type="gramEnd"/>
      <w:r w:rsidRPr="009947B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947B0">
        <w:rPr>
          <w:sz w:val="28"/>
          <w:szCs w:val="28"/>
        </w:rPr>
        <w:t xml:space="preserve"> оставляю за собой. 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Глава администрации</w:t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  <w:t>Б.Г. Миндиев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Default="009947B0" w:rsidP="009947B0">
      <w:pPr>
        <w:rPr>
          <w:sz w:val="28"/>
          <w:szCs w:val="28"/>
        </w:rPr>
      </w:pPr>
    </w:p>
    <w:p w:rsidR="009947B0" w:rsidRDefault="009947B0" w:rsidP="009947B0">
      <w:pPr>
        <w:rPr>
          <w:sz w:val="28"/>
          <w:szCs w:val="28"/>
        </w:rPr>
      </w:pPr>
    </w:p>
    <w:p w:rsidR="000A5505" w:rsidRDefault="009947B0" w:rsidP="009947B0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947B0">
        <w:rPr>
          <w:sz w:val="28"/>
          <w:szCs w:val="28"/>
          <w:u w:val="single"/>
        </w:rPr>
        <w:t>19.02.2019 г.</w:t>
      </w:r>
      <w:r>
        <w:rPr>
          <w:sz w:val="28"/>
          <w:szCs w:val="28"/>
        </w:rPr>
        <w:t xml:space="preserve"> № </w:t>
      </w:r>
      <w:r w:rsidRPr="009947B0">
        <w:rPr>
          <w:sz w:val="28"/>
          <w:szCs w:val="28"/>
          <w:u w:val="single"/>
        </w:rPr>
        <w:t>131-р</w:t>
      </w: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ПОЛОЖЕНИЕ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>) в администрации 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1. Общие положения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1.1. Настоящее Положение разработано во исполнение Указа Президента Российской Федерации от 21 декабря 2017 г. № 618 «Об основных направлениях государственной политики по развитию конкуренции» в соответствии  с распоряжением Правительства Российской Федерации  от 16 августа 2018г. № 1697-р и от 18 октября 2018 г. № 2258-р  и определяет порядок внутреннего обеспечения соответствия требованиям антимонопольного законодательства в администрации МО «Володарский район» (далее - 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>).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1.2. Для целей Положения используются следующие понятия: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9947B0">
        <w:rPr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«уполномоченное подразделение» - подразделение администрации МО «Володарский район», осуществляющее внедрение и </w:t>
      </w:r>
      <w:proofErr w:type="gramStart"/>
      <w:r w:rsidRPr="009947B0">
        <w:rPr>
          <w:sz w:val="28"/>
          <w:szCs w:val="28"/>
        </w:rPr>
        <w:t>контроль за</w:t>
      </w:r>
      <w:proofErr w:type="gramEnd"/>
      <w:r w:rsidRPr="009947B0">
        <w:rPr>
          <w:sz w:val="28"/>
          <w:szCs w:val="28"/>
        </w:rPr>
        <w:t xml:space="preserve"> исполнением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1.3. Цели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обеспечение соответствия деятельности администрации МО «Володарский район» требованиям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1.4. Задачи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выявление рисков нарушений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контроль соответствия деятельности администрации МО «Володарский район» требованиям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оценка эффективности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1.5. Принципы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а) заинтересованность руководства администрации МО «Володарский район» в эффективности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обеспечение информационной открытости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д</w:t>
      </w:r>
      <w:proofErr w:type="spellEnd"/>
      <w:r w:rsidRPr="009947B0">
        <w:rPr>
          <w:sz w:val="28"/>
          <w:szCs w:val="28"/>
        </w:rPr>
        <w:t xml:space="preserve">) совершенствование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2. Организация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и обеспечения его функционирования осуществляется Главой администрации МО «Володарский район» (далее–Глава), который: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а) вводит в действие акт об </w:t>
      </w:r>
      <w:proofErr w:type="gramStart"/>
      <w:r w:rsidRPr="009947B0">
        <w:rPr>
          <w:sz w:val="28"/>
          <w:szCs w:val="28"/>
        </w:rPr>
        <w:t>антимонопольном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администрации МО «Володарский район» правил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 xml:space="preserve">2.2.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, возлагаются на правовой отдел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2.3. К компетенции уполномоченного подразделения относятся следующие функции: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 xml:space="preserve">а) подготовка и представление Главе акта о внесении изменений в 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 xml:space="preserve">, а также внутриведомственных документов администрации МО «Володарский район», регламентирующих процедуры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  <w:proofErr w:type="gram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обобщение информации, поступившей от структурных подразделений администрации МО «Володарский район»,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, представление их Главе;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обобщение информации, касающейся выявления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определения </w:t>
      </w:r>
      <w:proofErr w:type="gramStart"/>
      <w:r w:rsidRPr="009947B0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организация взаимодействия с другими структурными подразделениями администрации МО «Володарский район» по вопросам, связанным </w:t>
      </w:r>
      <w:proofErr w:type="gramStart"/>
      <w:r w:rsidRPr="009947B0">
        <w:rPr>
          <w:sz w:val="28"/>
          <w:szCs w:val="28"/>
        </w:rPr>
        <w:t>с</w:t>
      </w:r>
      <w:proofErr w:type="gramEnd"/>
      <w:r w:rsidRPr="009947B0">
        <w:rPr>
          <w:sz w:val="28"/>
          <w:szCs w:val="28"/>
        </w:rPr>
        <w:t xml:space="preserve"> антимонопольным </w:t>
      </w:r>
      <w:proofErr w:type="spellStart"/>
      <w:r w:rsidRPr="009947B0">
        <w:rPr>
          <w:sz w:val="28"/>
          <w:szCs w:val="28"/>
        </w:rPr>
        <w:t>комплаенсом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д</w:t>
      </w:r>
      <w:proofErr w:type="spellEnd"/>
      <w:r w:rsidRPr="009947B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е) информирование Главы о внутренних документах, которые могут повлечь нарушение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ж) взаимодействие с коллегиальным органом - Общественным советом при администрации МО «Володарский район» (далее – Общественная палата);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з</w:t>
      </w:r>
      <w:proofErr w:type="spellEnd"/>
      <w:r w:rsidRPr="009947B0">
        <w:rPr>
          <w:sz w:val="28"/>
          <w:szCs w:val="28"/>
        </w:rPr>
        <w:t xml:space="preserve">) иные функции, связанные с функционированием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2.4. Структурные подразделения в части своей компетенции должны реализовывать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а) консультирование служащих администрации МО «Володарский район» по вопросам, связанным </w:t>
      </w:r>
      <w:proofErr w:type="gramStart"/>
      <w:r w:rsidRPr="009947B0">
        <w:rPr>
          <w:sz w:val="28"/>
          <w:szCs w:val="28"/>
        </w:rPr>
        <w:t>с</w:t>
      </w:r>
      <w:proofErr w:type="gramEnd"/>
      <w:r w:rsidRPr="009947B0">
        <w:rPr>
          <w:sz w:val="28"/>
          <w:szCs w:val="28"/>
        </w:rPr>
        <w:t xml:space="preserve"> антимонопольным </w:t>
      </w:r>
      <w:proofErr w:type="spellStart"/>
      <w:r w:rsidRPr="009947B0">
        <w:rPr>
          <w:sz w:val="28"/>
          <w:szCs w:val="28"/>
        </w:rPr>
        <w:t>комплаенсом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разработка и организация внутренних расследований, связанных с функционированием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, и участие в них;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выявление конфликтов интересов в деятельности служащих и структурных подразделений администрации МО «Володарский район», разработка предложений по исключению указанных конфликтов;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2.5. К функциям Общественного совета (Общественной палаты) относятся: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а) рассмотрение и оценка мероприятий администрации МО «Володарский район» в части, касающейся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9947B0">
        <w:rPr>
          <w:sz w:val="28"/>
          <w:szCs w:val="28"/>
        </w:rPr>
        <w:t>антимонопольном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3. Выявление и оценка рисков нарушения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в администрации 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антимонопольного законодательства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3.1. В целях выявления рисков нарушения антимонопольного законодательства структурными подразделениями администрации МО «Володарский район» в части своей компетенции на регулярной основе проводятся следующие мероприятия и результаты их реализации для обобщения и контроля направляются в правовой отдел администрации МО «Володарский район» до 1 февраля года, следующего за отчетным периодом: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анализ проектов нормативных правовых актов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анализ нормативных правовых актов администрации МО «Володарский район»; 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анализ выявленных нарушений антимонопольного законодательства в деятельности администрации МО «Володарский район» за предыдущий год (наличие предостережений, предупреждений, штрафов, жалоб, возбужденных дел);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г) мониторинг и анализ практики применения администрацией МО «Володарский район»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д</w:t>
      </w:r>
      <w:proofErr w:type="spellEnd"/>
      <w:r w:rsidRPr="009947B0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3.2. При проведении анализа проектов нормативных правовых актов структурными подразделениями администрации МО «Володарский район» в части своей компетенции должны реализовываться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размещение на официальном сайте администрации МО «Володарский район»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3.3. При проведении структурными подразделениями администрации МО «Володарский район» в части своей компетенции анализа нормативных правовых актов администрации МО «Володарский район» должны реализовываться следующие мероприятия, а результаты их реализации для обобщения и контроля направляться в правовой отдел администрации МО «Володарский район»: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разработка и размещение на официальном сайте администрации МО «Володарский район» в информационно-телекоммуникационной сети "Интернет" (далее - официальный сайт) исчерпывающего перечня нормативных правовых актов администрации МО «Володарский район» (далее -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г) подготовка доклада с обоснованием целесообразности (нецелесообразности) внесения изменений в нормативные правовые акты администрации МО «Володарский район» для подготовки сводного доклада по указанному вопросу и его представления руководству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3.4. При проведении структурными подразделениями администрации МО «Володарский район» в части своей компетенции анализа выявленных нарушений антимонопольного законодательства за предыдущий год (наличие предостережений, предупреждений, штрафов, жалоб, возбужденных дел) должны реализовываться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осуществление сбора сведений в структурных подразделениях администрации МО «Володарский район» о наличии нарушений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>б) составление перечня нарушений антимонопольного законодательства в администрации МО «Володарский район», который содержит классифицированные по сферам деятельности администрации МО «Володарский район» сведения о выявленных за последний год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</w:t>
      </w:r>
      <w:proofErr w:type="gramEnd"/>
      <w:r w:rsidRPr="009947B0">
        <w:rPr>
          <w:sz w:val="28"/>
          <w:szCs w:val="28"/>
        </w:rPr>
        <w:t xml:space="preserve"> органа, сведения о мерах по устранению нарушения, а также о мерах, направленных администрацией МО «Володарский район» на недопущение повторения нарушения.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3.5. При проведении мониторинга и анализа практики применения антимонопольного законодательства в администрации МО «Володарский район» правовым отделом совместно со структурными подразделениями администрации МО «Володарский район» должны реализовываться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подготовка по итогам сбора информации аналитической справки об изменениях и основных аспектах правоприменительной практики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проведение (не реже одного раза в год) рабочих совещаний по обсуждению результатов правоприменительной практики в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3.6. При выявлении рисков нарушения антимонопольного законодательства правовым отделом совместно со структурными подразделениями администрации МО «Володарский район» должна проводиться оценка таких рисков с учетом следующих показателей: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а) отрицательное влияние на отношение институтов гражданского общества к деятельности администрации МО «Володарский район» по развитию конкуренции;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возбуждение дела о нарушении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3.7. Распределение выявленных рисков нарушения антимонопольного законодательства по уровням правовым отделом администрации МО «Володарский район» осуществляется в соответствии с методическими рекомендациями, утвержденными распоряжением Правительства Российской Федерации от 18 октября 2018 г. N 2258-р.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3.8. На основе проведенной оценки рисков нарушения антимонопольного законодательства правовым отделом администрации МО «Володарский район» совместно со структурными подразделениями администрации МО «Володарский район» составляется описание (карта) рисков, в которое также включается оценка причин и условий возникновения рисков.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3.9.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9947B0">
        <w:rPr>
          <w:sz w:val="28"/>
          <w:szCs w:val="28"/>
        </w:rPr>
        <w:t>об</w:t>
      </w:r>
      <w:proofErr w:type="gramEnd"/>
      <w:r w:rsidRPr="009947B0">
        <w:rPr>
          <w:sz w:val="28"/>
          <w:szCs w:val="28"/>
        </w:rPr>
        <w:t xml:space="preserve">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4. Мероприятия по снижению рисков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нарушения антимонопольного законодательства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4.1. В целях снижения рисков нарушения антимонопольного законодательства правовым отделом администрации МО «Володарский район» совместно со структурными подразделениями администрации МО «Володарский район» должны разрабатываться (не реже одного раза в год) мероприятия по снижению рисков нарушения антимонопольного законодательства (план мероприятий).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4.2. Правовой отдел администрации МО «Володарский район» совместно со структурными подразделениями администрации МО «Володарский район» должен осуществлять мониторинг исполнения мероприятий по снижению рисков нарушения антимонопольного законодательства.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4.3.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9947B0">
        <w:rPr>
          <w:sz w:val="28"/>
          <w:szCs w:val="28"/>
        </w:rPr>
        <w:t>об</w:t>
      </w:r>
      <w:proofErr w:type="gramEnd"/>
      <w:r w:rsidRPr="009947B0">
        <w:rPr>
          <w:sz w:val="28"/>
          <w:szCs w:val="28"/>
        </w:rPr>
        <w:t xml:space="preserve">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5. Оценка эффективности функционирования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в администрации 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  <w:r w:rsidRPr="009947B0">
        <w:rPr>
          <w:sz w:val="28"/>
          <w:szCs w:val="28"/>
        </w:rPr>
        <w:t xml:space="preserve">5.1. В целях оценки эффективности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должны устанавливаться ключевые показатели как для правового отдела </w:t>
      </w:r>
      <w:r w:rsidRPr="009947B0">
        <w:rPr>
          <w:sz w:val="28"/>
          <w:szCs w:val="28"/>
        </w:rPr>
        <w:lastRenderedPageBreak/>
        <w:t>администрации МО «Володарский район», структурных подразделений администрации МО «Володарский район», так и для администрации МО «Володарский район» в целом.</w:t>
      </w:r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  <w:r w:rsidRPr="009947B0">
        <w:rPr>
          <w:sz w:val="28"/>
          <w:szCs w:val="28"/>
        </w:rPr>
        <w:t xml:space="preserve">5.2. Правовой отдел администрации МО «Володарский район» совместно со структурными подразделениями администрации МО «Володарский район» должен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  <w:r w:rsidRPr="009947B0">
        <w:rPr>
          <w:sz w:val="28"/>
          <w:szCs w:val="28"/>
        </w:rPr>
        <w:t xml:space="preserve">5.3. Информация о достижении ключевых показателей эффективности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должна включаться в доклад </w:t>
      </w:r>
      <w:proofErr w:type="gramStart"/>
      <w:r w:rsidRPr="009947B0">
        <w:rPr>
          <w:sz w:val="28"/>
          <w:szCs w:val="28"/>
        </w:rPr>
        <w:t>об</w:t>
      </w:r>
      <w:proofErr w:type="gramEnd"/>
      <w:r w:rsidRPr="009947B0">
        <w:rPr>
          <w:sz w:val="28"/>
          <w:szCs w:val="28"/>
        </w:rPr>
        <w:t xml:space="preserve">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6. Доклад об </w:t>
      </w:r>
      <w:proofErr w:type="gramStart"/>
      <w:r w:rsidRPr="009947B0">
        <w:rPr>
          <w:sz w:val="28"/>
          <w:szCs w:val="28"/>
        </w:rPr>
        <w:t>антимонопольном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6.1. Доклад об </w:t>
      </w:r>
      <w:proofErr w:type="gramStart"/>
      <w:r w:rsidRPr="009947B0">
        <w:rPr>
          <w:sz w:val="28"/>
          <w:szCs w:val="28"/>
        </w:rPr>
        <w:t>антимонопольном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 должен содержать информацию: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 результатах проведенной оценки рисков нарушения администрацией МО «Володарский район»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об исполнении мероприятий по снижению рисков нарушения администрацией МО «Володарский район»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6.2. 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 должен представляться в Общественный совет (Общественная палата) на утверждение правовым отделом администрации МО «Володарский район» совместно со структурными подразделениями в срок не позднее 1 апреля года, следующего </w:t>
      </w:r>
      <w:proofErr w:type="gramStart"/>
      <w:r w:rsidRPr="009947B0">
        <w:rPr>
          <w:sz w:val="28"/>
          <w:szCs w:val="28"/>
        </w:rPr>
        <w:t>за</w:t>
      </w:r>
      <w:proofErr w:type="gramEnd"/>
      <w:r w:rsidRPr="009947B0">
        <w:rPr>
          <w:sz w:val="28"/>
          <w:szCs w:val="28"/>
        </w:rPr>
        <w:t xml:space="preserve"> отчетным.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6.3. 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, утвержденный Общественным советом, должен размещаться на официальном сайте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6.4. </w:t>
      </w:r>
      <w:proofErr w:type="gramStart"/>
      <w:r w:rsidRPr="009947B0">
        <w:rPr>
          <w:sz w:val="28"/>
          <w:szCs w:val="28"/>
        </w:rPr>
        <w:t xml:space="preserve">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, утвержденный Общественным советом, должен направляться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"О защите конкуренции".</w:t>
      </w:r>
      <w:proofErr w:type="gramEnd"/>
    </w:p>
    <w:p w:rsid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Default="009947B0" w:rsidP="009947B0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  <w:sectPr w:rsidR="009947B0" w:rsidRPr="009947B0" w:rsidSect="009947B0">
          <w:pgSz w:w="11906" w:h="16838"/>
          <w:pgMar w:top="1134" w:right="1134" w:bottom="851" w:left="1134" w:header="720" w:footer="720" w:gutter="0"/>
          <w:cols w:space="720"/>
        </w:sectPr>
      </w:pP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lastRenderedPageBreak/>
        <w:t>Приложение №2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к распоряжению администрации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  <w:u w:val="single"/>
        </w:rPr>
      </w:pPr>
      <w:r w:rsidRPr="009947B0">
        <w:rPr>
          <w:sz w:val="24"/>
          <w:szCs w:val="24"/>
        </w:rPr>
        <w:t xml:space="preserve">от </w:t>
      </w:r>
      <w:r w:rsidRPr="009947B0">
        <w:rPr>
          <w:sz w:val="24"/>
          <w:szCs w:val="24"/>
          <w:u w:val="single"/>
        </w:rPr>
        <w:t>19.02.2019 г.</w:t>
      </w:r>
      <w:r w:rsidRPr="009947B0">
        <w:rPr>
          <w:sz w:val="24"/>
          <w:szCs w:val="24"/>
        </w:rPr>
        <w:t xml:space="preserve"> № </w:t>
      </w:r>
      <w:r w:rsidRPr="009947B0">
        <w:rPr>
          <w:sz w:val="24"/>
          <w:szCs w:val="24"/>
          <w:u w:val="single"/>
        </w:rPr>
        <w:t>131-р</w:t>
      </w:r>
    </w:p>
    <w:p w:rsidR="009947B0" w:rsidRPr="009947B0" w:rsidRDefault="009947B0" w:rsidP="009947B0">
      <w:pPr>
        <w:rPr>
          <w:sz w:val="24"/>
          <w:szCs w:val="24"/>
        </w:rPr>
      </w:pP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 xml:space="preserve">Карта </w:t>
      </w:r>
      <w:proofErr w:type="spellStart"/>
      <w:r w:rsidRPr="009947B0">
        <w:rPr>
          <w:sz w:val="24"/>
          <w:szCs w:val="24"/>
        </w:rPr>
        <w:t>комплаенс-рисков</w:t>
      </w:r>
      <w:proofErr w:type="spellEnd"/>
      <w:r w:rsidRPr="009947B0">
        <w:rPr>
          <w:sz w:val="24"/>
          <w:szCs w:val="24"/>
        </w:rPr>
        <w:t xml:space="preserve"> нарушения антимонопольного законодательства</w:t>
      </w: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 xml:space="preserve"> в администрации МО «Володарский район» на 2019 год</w:t>
      </w:r>
    </w:p>
    <w:tbl>
      <w:tblPr>
        <w:tblW w:w="1545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985"/>
        <w:gridCol w:w="2268"/>
        <w:gridCol w:w="283"/>
        <w:gridCol w:w="2410"/>
        <w:gridCol w:w="567"/>
        <w:gridCol w:w="3685"/>
        <w:gridCol w:w="1843"/>
        <w:gridCol w:w="1843"/>
      </w:tblGrid>
      <w:tr w:rsidR="009947B0" w:rsidRPr="00DA26DC" w:rsidTr="00B63AFA">
        <w:trPr>
          <w:trHeight w:val="15"/>
        </w:trPr>
        <w:tc>
          <w:tcPr>
            <w:tcW w:w="568" w:type="dxa"/>
            <w:hideMark/>
          </w:tcPr>
          <w:p w:rsidR="009947B0" w:rsidRPr="00DA26DC" w:rsidRDefault="009947B0" w:rsidP="00B63AF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hideMark/>
          </w:tcPr>
          <w:p w:rsidR="009947B0" w:rsidRPr="00DA26DC" w:rsidRDefault="009947B0" w:rsidP="00B63AFA"/>
        </w:tc>
        <w:tc>
          <w:tcPr>
            <w:tcW w:w="2551" w:type="dxa"/>
            <w:gridSpan w:val="2"/>
          </w:tcPr>
          <w:p w:rsidR="009947B0" w:rsidRPr="00DA26DC" w:rsidRDefault="009947B0" w:rsidP="00B63AFA"/>
        </w:tc>
        <w:tc>
          <w:tcPr>
            <w:tcW w:w="2977" w:type="dxa"/>
            <w:gridSpan w:val="2"/>
            <w:hideMark/>
          </w:tcPr>
          <w:p w:rsidR="009947B0" w:rsidRPr="00DA26DC" w:rsidRDefault="009947B0" w:rsidP="00B63AFA"/>
        </w:tc>
        <w:tc>
          <w:tcPr>
            <w:tcW w:w="3685" w:type="dxa"/>
            <w:hideMark/>
          </w:tcPr>
          <w:p w:rsidR="009947B0" w:rsidRPr="00DA26DC" w:rsidRDefault="009947B0" w:rsidP="00B63AFA"/>
        </w:tc>
        <w:tc>
          <w:tcPr>
            <w:tcW w:w="1843" w:type="dxa"/>
            <w:hideMark/>
          </w:tcPr>
          <w:p w:rsidR="009947B0" w:rsidRPr="00DA26DC" w:rsidRDefault="009947B0" w:rsidP="00B63AFA"/>
        </w:tc>
        <w:tc>
          <w:tcPr>
            <w:tcW w:w="1843" w:type="dxa"/>
            <w:hideMark/>
          </w:tcPr>
          <w:p w:rsidR="009947B0" w:rsidRPr="00DA26DC" w:rsidRDefault="009947B0" w:rsidP="00B63AFA"/>
        </w:tc>
      </w:tr>
      <w:tr w:rsidR="009947B0" w:rsidRPr="00DA26DC" w:rsidTr="00B63AF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26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26DC">
              <w:rPr>
                <w:sz w:val="24"/>
                <w:szCs w:val="24"/>
              </w:rPr>
              <w:t>/</w:t>
            </w:r>
            <w:proofErr w:type="spellStart"/>
            <w:r w:rsidRPr="00DA26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Возможные риски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B0" w:rsidRPr="00DA26DC" w:rsidRDefault="009947B0" w:rsidP="00B63AFA">
            <w:pPr>
              <w:spacing w:line="315" w:lineRule="atLeast"/>
              <w:ind w:left="-162" w:firstLine="162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Описание рисков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9947B0" w:rsidRPr="00DA26DC" w:rsidTr="00B63AF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 сфере закупок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Нарушения порядка проведения закупочных процедур, нарушение сроков утверждения планов закупок и планов графиков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Недостаточный уровень компетенции специалиста, ответственного за закупки, загруженность специалиста, причины технического характера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Соблюдение норм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 Федерального закона от 26.07.2006 г №135 -ФЗ «О защите конкуренции», повышение профессиональной компетенции специалиста, ответственного за осуществление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ind w:left="418" w:hanging="418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Минимальная</w:t>
            </w:r>
          </w:p>
        </w:tc>
      </w:tr>
      <w:tr w:rsidR="009947B0" w:rsidRPr="00DA26DC" w:rsidTr="00B63AF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Финансово-экономические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Недофинансирование программных мероприятий, неполное освоение финансовых средств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Недостаточность, ограниченность материальных и финансовых ресурсов для реализации программных мероприятий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Мониторинг реализации программных мероприятий, корректировки объемов сре</w:t>
            </w:r>
            <w:proofErr w:type="gramStart"/>
            <w:r w:rsidRPr="00DA26DC">
              <w:rPr>
                <w:sz w:val="24"/>
                <w:szCs w:val="24"/>
              </w:rPr>
              <w:t>дств пр</w:t>
            </w:r>
            <w:proofErr w:type="gramEnd"/>
            <w:r w:rsidRPr="00DA26DC">
              <w:rPr>
                <w:sz w:val="24"/>
                <w:szCs w:val="24"/>
              </w:rPr>
              <w:t>ограммных мероприятий и показателей результативности в целях целенаправленного и эффективного расходования бюджетных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ind w:left="418" w:hanging="418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Минимальная</w:t>
            </w:r>
          </w:p>
        </w:tc>
      </w:tr>
    </w:tbl>
    <w:p w:rsidR="009947B0" w:rsidRDefault="009947B0" w:rsidP="009947B0">
      <w:pPr>
        <w:tabs>
          <w:tab w:val="left" w:pos="4020"/>
        </w:tabs>
        <w:rPr>
          <w:sz w:val="24"/>
          <w:szCs w:val="24"/>
        </w:rPr>
      </w:pPr>
    </w:p>
    <w:p w:rsidR="009947B0" w:rsidRPr="009947B0" w:rsidRDefault="009947B0" w:rsidP="009947B0">
      <w:pPr>
        <w:tabs>
          <w:tab w:val="left" w:pos="4020"/>
        </w:tabs>
        <w:ind w:firstLine="851"/>
        <w:rPr>
          <w:sz w:val="24"/>
          <w:szCs w:val="24"/>
        </w:rPr>
      </w:pPr>
      <w:r w:rsidRPr="009947B0">
        <w:rPr>
          <w:sz w:val="24"/>
          <w:szCs w:val="24"/>
        </w:rPr>
        <w:t>Верно: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lastRenderedPageBreak/>
        <w:t>Приложение №3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к распоряжению администрации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  <w:u w:val="single"/>
        </w:rPr>
      </w:pPr>
      <w:r w:rsidRPr="009947B0">
        <w:rPr>
          <w:sz w:val="24"/>
          <w:szCs w:val="24"/>
        </w:rPr>
        <w:t xml:space="preserve">от </w:t>
      </w:r>
      <w:r w:rsidRPr="009947B0">
        <w:rPr>
          <w:sz w:val="24"/>
          <w:szCs w:val="24"/>
          <w:u w:val="single"/>
        </w:rPr>
        <w:t>19.02.2019 г.</w:t>
      </w:r>
      <w:r w:rsidRPr="009947B0">
        <w:rPr>
          <w:sz w:val="24"/>
          <w:szCs w:val="24"/>
        </w:rPr>
        <w:t xml:space="preserve"> № </w:t>
      </w:r>
      <w:r w:rsidRPr="009947B0">
        <w:rPr>
          <w:sz w:val="24"/>
          <w:szCs w:val="24"/>
          <w:u w:val="single"/>
        </w:rPr>
        <w:t>131-р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4"/>
          <w:szCs w:val="24"/>
        </w:rPr>
      </w:pPr>
    </w:p>
    <w:p w:rsidR="009947B0" w:rsidRPr="009947B0" w:rsidRDefault="009947B0" w:rsidP="009947B0">
      <w:pPr>
        <w:rPr>
          <w:sz w:val="24"/>
          <w:szCs w:val="24"/>
        </w:rPr>
      </w:pP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 xml:space="preserve">План мероприятий ("дорожная карта") по снижению рисков нарушения антимонопольного </w:t>
      </w: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>законодательства в администрации МО «Володарский район» на 2019 год</w:t>
      </w:r>
    </w:p>
    <w:p w:rsidR="009947B0" w:rsidRPr="00DA26DC" w:rsidRDefault="009947B0" w:rsidP="009947B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464"/>
        <w:gridCol w:w="2732"/>
        <w:gridCol w:w="2691"/>
        <w:gridCol w:w="2232"/>
        <w:gridCol w:w="4030"/>
      </w:tblGrid>
      <w:tr w:rsidR="009947B0" w:rsidRPr="00DA26DC" w:rsidTr="00B63AFA">
        <w:trPr>
          <w:trHeight w:val="15"/>
        </w:trPr>
        <w:tc>
          <w:tcPr>
            <w:tcW w:w="582" w:type="dxa"/>
            <w:hideMark/>
          </w:tcPr>
          <w:p w:rsidR="009947B0" w:rsidRPr="00DA26DC" w:rsidRDefault="009947B0" w:rsidP="00B63AFA">
            <w:pPr>
              <w:rPr>
                <w:sz w:val="21"/>
                <w:szCs w:val="21"/>
              </w:rPr>
            </w:pPr>
          </w:p>
        </w:tc>
        <w:tc>
          <w:tcPr>
            <w:tcW w:w="2464" w:type="dxa"/>
            <w:hideMark/>
          </w:tcPr>
          <w:p w:rsidR="009947B0" w:rsidRPr="00DA26DC" w:rsidRDefault="009947B0" w:rsidP="00B63AFA"/>
        </w:tc>
        <w:tc>
          <w:tcPr>
            <w:tcW w:w="2732" w:type="dxa"/>
            <w:hideMark/>
          </w:tcPr>
          <w:p w:rsidR="009947B0" w:rsidRPr="00DA26DC" w:rsidRDefault="009947B0" w:rsidP="00B63AFA"/>
        </w:tc>
        <w:tc>
          <w:tcPr>
            <w:tcW w:w="2691" w:type="dxa"/>
            <w:hideMark/>
          </w:tcPr>
          <w:p w:rsidR="009947B0" w:rsidRPr="00DA26DC" w:rsidRDefault="009947B0" w:rsidP="00B63AFA"/>
        </w:tc>
        <w:tc>
          <w:tcPr>
            <w:tcW w:w="2071" w:type="dxa"/>
            <w:hideMark/>
          </w:tcPr>
          <w:p w:rsidR="009947B0" w:rsidRPr="00DA26DC" w:rsidRDefault="009947B0" w:rsidP="00B63AFA"/>
        </w:tc>
        <w:tc>
          <w:tcPr>
            <w:tcW w:w="4030" w:type="dxa"/>
            <w:hideMark/>
          </w:tcPr>
          <w:p w:rsidR="009947B0" w:rsidRPr="00DA26DC" w:rsidRDefault="009947B0" w:rsidP="00B63AFA"/>
        </w:tc>
      </w:tr>
      <w:tr w:rsidR="009947B0" w:rsidRPr="00DA26DC" w:rsidTr="00B63AF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26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26DC">
              <w:rPr>
                <w:sz w:val="24"/>
                <w:szCs w:val="24"/>
              </w:rPr>
              <w:t>/</w:t>
            </w:r>
            <w:proofErr w:type="spellStart"/>
            <w:r w:rsidRPr="00DA26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Мероприятия по снижению рисков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Распределение ответственности и полномочий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Критерии (показатели) эффективности </w:t>
            </w:r>
          </w:p>
        </w:tc>
      </w:tr>
      <w:tr w:rsidR="009947B0" w:rsidRPr="00DA26DC" w:rsidTr="00B63AF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Внесение изменений в должностные инструкции работников в части требования о знании и изучении антимонопольного законодательства Российской Федерации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До 1 октября 2019 года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Высокий уровень компетенции работников в части знания антимонопольного законодательства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Повышение уровня компетенции работников в части знания антимонопольного законодательства</w:t>
            </w:r>
          </w:p>
        </w:tc>
      </w:tr>
      <w:tr w:rsidR="009947B0" w:rsidRPr="00DA26DC" w:rsidTr="00B63AF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Мониторинг реализации мероприятий, программ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Финансово – экономическое управление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Ежегодно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Полное финансирование программных мероприятий и освоение финансовых средств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Целенаправленное и эффективное расходование бюджетных средств</w:t>
            </w:r>
          </w:p>
        </w:tc>
      </w:tr>
    </w:tbl>
    <w:p w:rsidR="009947B0" w:rsidRPr="00DA26DC" w:rsidRDefault="009947B0" w:rsidP="009947B0">
      <w:pPr>
        <w:rPr>
          <w:sz w:val="24"/>
          <w:szCs w:val="24"/>
        </w:rPr>
      </w:pPr>
    </w:p>
    <w:p w:rsidR="009947B0" w:rsidRPr="009947B0" w:rsidRDefault="009947B0" w:rsidP="009947B0">
      <w:pPr>
        <w:ind w:firstLine="851"/>
        <w:rPr>
          <w:sz w:val="24"/>
          <w:szCs w:val="24"/>
        </w:rPr>
        <w:sectPr w:rsidR="009947B0" w:rsidRPr="009947B0" w:rsidSect="009947B0">
          <w:pgSz w:w="16800" w:h="11900" w:orient="landscape"/>
          <w:pgMar w:top="1276" w:right="425" w:bottom="851" w:left="709" w:header="720" w:footer="720" w:gutter="0"/>
          <w:cols w:space="720"/>
          <w:noEndnote/>
          <w:titlePg/>
          <w:docGrid w:linePitch="326"/>
        </w:sectPr>
      </w:pPr>
      <w:r w:rsidRPr="009947B0">
        <w:rPr>
          <w:sz w:val="24"/>
          <w:szCs w:val="24"/>
        </w:rPr>
        <w:t>Верно:</w:t>
      </w:r>
    </w:p>
    <w:p w:rsidR="009947B0" w:rsidRPr="00DA26DC" w:rsidRDefault="009947B0" w:rsidP="009947B0">
      <w:pPr>
        <w:ind w:firstLine="709"/>
        <w:jc w:val="right"/>
        <w:rPr>
          <w:sz w:val="28"/>
          <w:szCs w:val="28"/>
        </w:rPr>
      </w:pPr>
    </w:p>
    <w:p w:rsidR="009947B0" w:rsidRPr="00A0010C" w:rsidRDefault="009947B0" w:rsidP="00994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7B0" w:rsidRPr="00A0010C" w:rsidRDefault="009947B0" w:rsidP="00994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7B0" w:rsidRPr="00A0010C" w:rsidRDefault="009947B0" w:rsidP="009947B0">
      <w:pPr>
        <w:shd w:val="clear" w:color="auto" w:fill="FFFFFF"/>
        <w:autoSpaceDE w:val="0"/>
        <w:autoSpaceDN w:val="0"/>
        <w:adjustRightInd w:val="0"/>
        <w:ind w:right="-144" w:firstLine="567"/>
        <w:jc w:val="both"/>
        <w:rPr>
          <w:sz w:val="26"/>
          <w:szCs w:val="26"/>
        </w:rPr>
      </w:pPr>
    </w:p>
    <w:p w:rsidR="009947B0" w:rsidRPr="009947B0" w:rsidRDefault="009947B0" w:rsidP="009947B0">
      <w:pPr>
        <w:jc w:val="center"/>
        <w:rPr>
          <w:sz w:val="28"/>
          <w:szCs w:val="28"/>
        </w:rPr>
      </w:pPr>
    </w:p>
    <w:sectPr w:rsidR="009947B0" w:rsidRPr="009947B0" w:rsidSect="009947B0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947B0"/>
    <w:rsid w:val="000019A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208DA"/>
    <w:rsid w:val="00532B66"/>
    <w:rsid w:val="00536351"/>
    <w:rsid w:val="00541BC9"/>
    <w:rsid w:val="00566C6F"/>
    <w:rsid w:val="00585550"/>
    <w:rsid w:val="00587A48"/>
    <w:rsid w:val="005947A9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947B0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</TotalTime>
  <Pages>12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2019-09-03T12:27:00Z</cp:lastPrinted>
  <dcterms:created xsi:type="dcterms:W3CDTF">2019-09-03T12:21:00Z</dcterms:created>
  <dcterms:modified xsi:type="dcterms:W3CDTF">2019-10-13T15:52:00Z</dcterms:modified>
</cp:coreProperties>
</file>