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94287A"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4287A" w:rsidTr="00B82EB4">
        <w:tc>
          <w:tcPr>
            <w:tcW w:w="4927" w:type="dxa"/>
          </w:tcPr>
          <w:p w:rsidR="0005118A" w:rsidRPr="0094287A" w:rsidRDefault="0005118A" w:rsidP="0094287A">
            <w:pPr>
              <w:jc w:val="center"/>
              <w:rPr>
                <w:sz w:val="32"/>
                <w:szCs w:val="32"/>
                <w:u w:val="single"/>
              </w:rPr>
            </w:pPr>
            <w:r w:rsidRPr="0094287A">
              <w:rPr>
                <w:sz w:val="32"/>
                <w:szCs w:val="32"/>
                <w:u w:val="single"/>
              </w:rPr>
              <w:t xml:space="preserve">от </w:t>
            </w:r>
            <w:r w:rsidR="0094287A" w:rsidRPr="0094287A">
              <w:rPr>
                <w:sz w:val="32"/>
                <w:szCs w:val="32"/>
                <w:u w:val="single"/>
              </w:rPr>
              <w:t>20.04.2016 г.</w:t>
            </w:r>
          </w:p>
        </w:tc>
        <w:tc>
          <w:tcPr>
            <w:tcW w:w="4927" w:type="dxa"/>
          </w:tcPr>
          <w:p w:rsidR="0005118A" w:rsidRPr="0094287A" w:rsidRDefault="0005118A" w:rsidP="0094287A">
            <w:pPr>
              <w:jc w:val="center"/>
              <w:rPr>
                <w:sz w:val="32"/>
                <w:szCs w:val="32"/>
                <w:u w:val="single"/>
              </w:rPr>
            </w:pPr>
            <w:r w:rsidRPr="0094287A">
              <w:rPr>
                <w:sz w:val="32"/>
                <w:szCs w:val="32"/>
                <w:u w:val="single"/>
                <w:lang w:val="en-US"/>
              </w:rPr>
              <w:t>N</w:t>
            </w:r>
            <w:r w:rsidR="0094287A" w:rsidRPr="0094287A">
              <w:rPr>
                <w:sz w:val="32"/>
                <w:szCs w:val="32"/>
                <w:u w:val="single"/>
              </w:rPr>
              <w:t xml:space="preserve"> 96</w:t>
            </w:r>
          </w:p>
        </w:tc>
      </w:tr>
    </w:tbl>
    <w:p w:rsidR="00274400" w:rsidRDefault="00274400">
      <w:pPr>
        <w:jc w:val="center"/>
      </w:pPr>
    </w:p>
    <w:p w:rsidR="0094287A" w:rsidRPr="0094287A" w:rsidRDefault="0094287A" w:rsidP="0094287A">
      <w:pPr>
        <w:ind w:firstLine="851"/>
        <w:jc w:val="both"/>
        <w:rPr>
          <w:sz w:val="28"/>
          <w:szCs w:val="28"/>
        </w:rPr>
      </w:pPr>
      <w:r w:rsidRPr="0094287A">
        <w:rPr>
          <w:sz w:val="28"/>
          <w:szCs w:val="28"/>
        </w:rPr>
        <w:t>О муниципальной программе</w:t>
      </w:r>
    </w:p>
    <w:p w:rsidR="0094287A" w:rsidRPr="0094287A" w:rsidRDefault="0094287A" w:rsidP="0094287A">
      <w:pPr>
        <w:ind w:firstLine="851"/>
        <w:jc w:val="both"/>
        <w:rPr>
          <w:sz w:val="28"/>
          <w:szCs w:val="28"/>
        </w:rPr>
      </w:pPr>
      <w:r w:rsidRPr="0094287A">
        <w:rPr>
          <w:sz w:val="28"/>
          <w:szCs w:val="28"/>
        </w:rPr>
        <w:t xml:space="preserve"> «Развитие дорожного хозяйства</w:t>
      </w:r>
    </w:p>
    <w:p w:rsidR="0094287A" w:rsidRPr="0094287A" w:rsidRDefault="0094287A" w:rsidP="0094287A">
      <w:pPr>
        <w:ind w:firstLine="851"/>
        <w:jc w:val="both"/>
        <w:rPr>
          <w:sz w:val="28"/>
          <w:szCs w:val="28"/>
        </w:rPr>
      </w:pPr>
      <w:r w:rsidRPr="0094287A">
        <w:rPr>
          <w:sz w:val="28"/>
          <w:szCs w:val="28"/>
        </w:rPr>
        <w:t>Володарского района Астраханской области</w:t>
      </w:r>
    </w:p>
    <w:p w:rsidR="0094287A" w:rsidRPr="0094287A" w:rsidRDefault="0094287A" w:rsidP="0094287A">
      <w:pPr>
        <w:ind w:firstLine="851"/>
        <w:jc w:val="both"/>
        <w:rPr>
          <w:sz w:val="28"/>
          <w:szCs w:val="28"/>
        </w:rPr>
      </w:pPr>
      <w:r w:rsidRPr="0094287A">
        <w:rPr>
          <w:sz w:val="28"/>
          <w:szCs w:val="28"/>
        </w:rPr>
        <w:t>на 2015 - 2016 годы»</w:t>
      </w:r>
    </w:p>
    <w:p w:rsidR="0094287A" w:rsidRPr="0094287A" w:rsidRDefault="0094287A" w:rsidP="0094287A">
      <w:pPr>
        <w:ind w:firstLine="851"/>
        <w:jc w:val="both"/>
        <w:rPr>
          <w:sz w:val="28"/>
          <w:szCs w:val="28"/>
        </w:rPr>
      </w:pPr>
    </w:p>
    <w:p w:rsidR="0094287A" w:rsidRPr="0094287A" w:rsidRDefault="0094287A" w:rsidP="0094287A">
      <w:pPr>
        <w:ind w:firstLine="851"/>
        <w:jc w:val="both"/>
        <w:rPr>
          <w:sz w:val="28"/>
          <w:szCs w:val="28"/>
        </w:rPr>
      </w:pPr>
      <w:r w:rsidRPr="0094287A">
        <w:rPr>
          <w:sz w:val="28"/>
          <w:szCs w:val="28"/>
        </w:rPr>
        <w:t xml:space="preserve">В связи с ликвидацией Комитета земельных отношений, архитектуры и обеспечения жизнедеятельности МО «Володарский район», утвержденное постановлением администрации МО «Володарский район № 1701 от </w:t>
      </w:r>
      <w:r>
        <w:rPr>
          <w:sz w:val="28"/>
          <w:szCs w:val="28"/>
        </w:rPr>
        <w:t xml:space="preserve">                      </w:t>
      </w:r>
      <w:r w:rsidRPr="0094287A">
        <w:rPr>
          <w:sz w:val="28"/>
          <w:szCs w:val="28"/>
        </w:rPr>
        <w:t xml:space="preserve">03.11.2015 г. и образованием муниципального казенного учреждения «Управление жилищно-коммунального хозяйства», утвержденное постановлением администрации МО «Володарский район» № 1901 от 29.12.2015 г., в соответствии с Постановлением администрации МО «Володарский район» № 1467 от 01.10.2015 года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 </w:t>
      </w:r>
    </w:p>
    <w:p w:rsidR="0094287A" w:rsidRPr="0094287A" w:rsidRDefault="0094287A" w:rsidP="0094287A">
      <w:pPr>
        <w:ind w:firstLine="851"/>
        <w:jc w:val="both"/>
        <w:rPr>
          <w:sz w:val="28"/>
          <w:szCs w:val="28"/>
        </w:rPr>
      </w:pPr>
    </w:p>
    <w:p w:rsidR="0094287A" w:rsidRPr="0094287A" w:rsidRDefault="0094287A" w:rsidP="0094287A">
      <w:pPr>
        <w:jc w:val="both"/>
        <w:rPr>
          <w:sz w:val="28"/>
          <w:szCs w:val="28"/>
        </w:rPr>
      </w:pPr>
      <w:r w:rsidRPr="0094287A">
        <w:rPr>
          <w:sz w:val="28"/>
          <w:szCs w:val="28"/>
        </w:rPr>
        <w:t>ПОСТАНОВЛЯЕТ:</w:t>
      </w:r>
    </w:p>
    <w:p w:rsidR="0094287A" w:rsidRPr="0094287A" w:rsidRDefault="0094287A" w:rsidP="0094287A">
      <w:pPr>
        <w:ind w:firstLine="851"/>
        <w:jc w:val="both"/>
        <w:rPr>
          <w:sz w:val="28"/>
          <w:szCs w:val="28"/>
        </w:rPr>
      </w:pPr>
    </w:p>
    <w:p w:rsidR="0094287A" w:rsidRPr="0094287A" w:rsidRDefault="0094287A" w:rsidP="0094287A">
      <w:pPr>
        <w:ind w:firstLine="851"/>
        <w:jc w:val="both"/>
        <w:rPr>
          <w:sz w:val="28"/>
          <w:szCs w:val="28"/>
        </w:rPr>
      </w:pPr>
      <w:r w:rsidRPr="0094287A">
        <w:rPr>
          <w:sz w:val="28"/>
          <w:szCs w:val="28"/>
        </w:rPr>
        <w:t xml:space="preserve">1. Утвердить прилагаемую  муниципальную программу «Развитие дорожного хозяйства Володарского района Астраханской области на 2015 - 2016 годы. (приложения №1, №2). </w:t>
      </w:r>
    </w:p>
    <w:p w:rsidR="0094287A" w:rsidRPr="0094287A" w:rsidRDefault="0094287A" w:rsidP="0094287A">
      <w:pPr>
        <w:ind w:firstLine="851"/>
        <w:jc w:val="both"/>
        <w:rPr>
          <w:sz w:val="28"/>
          <w:szCs w:val="28"/>
        </w:rPr>
      </w:pPr>
      <w:r w:rsidRPr="0094287A">
        <w:rPr>
          <w:sz w:val="28"/>
          <w:szCs w:val="28"/>
        </w:rPr>
        <w:t xml:space="preserve">2. Финансово-экономическому управлению администрации </w:t>
      </w:r>
      <w:r>
        <w:rPr>
          <w:sz w:val="28"/>
          <w:szCs w:val="28"/>
        </w:rPr>
        <w:t xml:space="preserve">                                     </w:t>
      </w:r>
      <w:r w:rsidRPr="0094287A">
        <w:rPr>
          <w:sz w:val="28"/>
          <w:szCs w:val="28"/>
        </w:rPr>
        <w:t>МО «Володарский район»(</w:t>
      </w:r>
      <w:proofErr w:type="spellStart"/>
      <w:r w:rsidRPr="0094287A">
        <w:rPr>
          <w:sz w:val="28"/>
          <w:szCs w:val="28"/>
        </w:rPr>
        <w:t>Дюсембаева</w:t>
      </w:r>
      <w:proofErr w:type="spellEnd"/>
      <w:r w:rsidRPr="0094287A">
        <w:rPr>
          <w:sz w:val="28"/>
          <w:szCs w:val="28"/>
        </w:rPr>
        <w:t>):</w:t>
      </w:r>
    </w:p>
    <w:p w:rsidR="0094287A" w:rsidRPr="0094287A" w:rsidRDefault="0094287A" w:rsidP="0094287A">
      <w:pPr>
        <w:ind w:firstLine="851"/>
        <w:jc w:val="both"/>
        <w:rPr>
          <w:sz w:val="28"/>
          <w:szCs w:val="28"/>
        </w:rPr>
      </w:pPr>
      <w:r w:rsidRPr="0094287A">
        <w:rPr>
          <w:sz w:val="28"/>
          <w:szCs w:val="28"/>
        </w:rPr>
        <w:t xml:space="preserve">2.1. Отделу экономического развития и муниципального заказа финансово-экономического управления администрации МО «Володарский район» внести в реестр муниципальных программ  программу «Развитие дорожного хозяйства Володарского района Астраханской области на 2015 - 2016 годы». </w:t>
      </w:r>
    </w:p>
    <w:p w:rsidR="0094287A" w:rsidRPr="0094287A" w:rsidRDefault="0094287A" w:rsidP="0094287A">
      <w:pPr>
        <w:ind w:firstLine="851"/>
        <w:jc w:val="both"/>
        <w:rPr>
          <w:sz w:val="28"/>
          <w:szCs w:val="28"/>
        </w:rPr>
      </w:pPr>
      <w:r w:rsidRPr="0094287A">
        <w:rPr>
          <w:sz w:val="28"/>
          <w:szCs w:val="28"/>
        </w:rPr>
        <w:t>2.2. Отделу планирования бюджетных расходов ФЭУ администрации МО «Володарский район»  предусмотреть в районном бюджете на 2015 - 2016 годы денежные средства на финансирование мероприятий по обеспечению реализации данной программы.</w:t>
      </w:r>
    </w:p>
    <w:p w:rsidR="0094287A" w:rsidRPr="0094287A" w:rsidRDefault="0094287A" w:rsidP="0094287A">
      <w:pPr>
        <w:ind w:firstLine="851"/>
        <w:jc w:val="both"/>
        <w:rPr>
          <w:sz w:val="28"/>
          <w:szCs w:val="28"/>
        </w:rPr>
      </w:pPr>
      <w:r w:rsidRPr="0094287A">
        <w:rPr>
          <w:sz w:val="28"/>
          <w:szCs w:val="28"/>
        </w:rPr>
        <w:lastRenderedPageBreak/>
        <w:t>3. 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94287A" w:rsidRPr="0094287A" w:rsidRDefault="0094287A" w:rsidP="0094287A">
      <w:pPr>
        <w:ind w:firstLine="851"/>
        <w:jc w:val="both"/>
        <w:rPr>
          <w:sz w:val="28"/>
          <w:szCs w:val="28"/>
        </w:rPr>
      </w:pPr>
      <w:r w:rsidRPr="0094287A">
        <w:rPr>
          <w:sz w:val="28"/>
          <w:szCs w:val="28"/>
        </w:rPr>
        <w:t xml:space="preserve">4. </w:t>
      </w:r>
      <w:r>
        <w:rPr>
          <w:sz w:val="28"/>
          <w:szCs w:val="28"/>
        </w:rPr>
        <w:t xml:space="preserve"> </w:t>
      </w:r>
      <w:r w:rsidRPr="0094287A">
        <w:rPr>
          <w:sz w:val="28"/>
          <w:szCs w:val="28"/>
        </w:rPr>
        <w:t>Постановление № 1911 от 31.12.2015 г. признать утратившим силу.</w:t>
      </w:r>
    </w:p>
    <w:p w:rsidR="0094287A" w:rsidRPr="0094287A" w:rsidRDefault="0094287A" w:rsidP="0094287A">
      <w:pPr>
        <w:ind w:firstLine="851"/>
        <w:jc w:val="both"/>
        <w:rPr>
          <w:sz w:val="28"/>
          <w:szCs w:val="28"/>
        </w:rPr>
      </w:pPr>
      <w:r w:rsidRPr="0094287A">
        <w:rPr>
          <w:sz w:val="28"/>
          <w:szCs w:val="28"/>
        </w:rPr>
        <w:t xml:space="preserve">5. </w:t>
      </w:r>
      <w:r>
        <w:rPr>
          <w:sz w:val="28"/>
          <w:szCs w:val="28"/>
        </w:rPr>
        <w:t xml:space="preserve"> </w:t>
      </w:r>
      <w:r w:rsidRPr="0094287A">
        <w:rPr>
          <w:sz w:val="28"/>
          <w:szCs w:val="28"/>
        </w:rPr>
        <w:t>Сектору информационных технологий (</w:t>
      </w:r>
      <w:proofErr w:type="spellStart"/>
      <w:r w:rsidRPr="0094287A">
        <w:rPr>
          <w:sz w:val="28"/>
          <w:szCs w:val="28"/>
        </w:rPr>
        <w:t>Лукманов</w:t>
      </w:r>
      <w:proofErr w:type="spellEnd"/>
      <w:r w:rsidRPr="0094287A">
        <w:rPr>
          <w:sz w:val="28"/>
          <w:szCs w:val="28"/>
        </w:rPr>
        <w:t>) организационного отдела администрации МО «Володарский район» разместить муниципальную программу на официальном сайте администрации МО «Володарский район».</w:t>
      </w:r>
    </w:p>
    <w:p w:rsidR="0094287A" w:rsidRPr="0094287A" w:rsidRDefault="0094287A" w:rsidP="0094287A">
      <w:pPr>
        <w:ind w:firstLine="851"/>
        <w:jc w:val="both"/>
        <w:rPr>
          <w:sz w:val="28"/>
          <w:szCs w:val="28"/>
        </w:rPr>
      </w:pPr>
      <w:r w:rsidRPr="0094287A">
        <w:rPr>
          <w:sz w:val="28"/>
          <w:szCs w:val="28"/>
        </w:rPr>
        <w:t xml:space="preserve">6. </w:t>
      </w:r>
      <w:r>
        <w:rPr>
          <w:sz w:val="28"/>
          <w:szCs w:val="28"/>
        </w:rPr>
        <w:t xml:space="preserve"> </w:t>
      </w:r>
      <w:r w:rsidRPr="0094287A">
        <w:rPr>
          <w:sz w:val="28"/>
          <w:szCs w:val="28"/>
        </w:rPr>
        <w:t>Главному редактору МАУ «Редакция газеты Заря Каспия» (</w:t>
      </w:r>
      <w:proofErr w:type="spellStart"/>
      <w:r w:rsidRPr="0094287A">
        <w:rPr>
          <w:sz w:val="28"/>
          <w:szCs w:val="28"/>
        </w:rPr>
        <w:t>Шарова</w:t>
      </w:r>
      <w:proofErr w:type="spellEnd"/>
      <w:r w:rsidRPr="0094287A">
        <w:rPr>
          <w:sz w:val="28"/>
          <w:szCs w:val="28"/>
        </w:rPr>
        <w:t>) опубликовать настоящее постановление в районной газете «Заря Каспия».</w:t>
      </w:r>
    </w:p>
    <w:p w:rsidR="0094287A" w:rsidRPr="0094287A" w:rsidRDefault="0094287A" w:rsidP="0094287A">
      <w:pPr>
        <w:ind w:firstLine="851"/>
        <w:jc w:val="both"/>
        <w:rPr>
          <w:sz w:val="28"/>
          <w:szCs w:val="28"/>
        </w:rPr>
      </w:pPr>
      <w:r>
        <w:rPr>
          <w:sz w:val="28"/>
          <w:szCs w:val="28"/>
        </w:rPr>
        <w:t xml:space="preserve">7. </w:t>
      </w:r>
      <w:r w:rsidRPr="0094287A">
        <w:rPr>
          <w:sz w:val="28"/>
          <w:szCs w:val="28"/>
        </w:rPr>
        <w:t>Постановление вступает в силу со дня его официального опубликования.</w:t>
      </w:r>
    </w:p>
    <w:p w:rsidR="0094287A" w:rsidRPr="0094287A" w:rsidRDefault="0094287A" w:rsidP="0094287A">
      <w:pPr>
        <w:ind w:firstLine="851"/>
        <w:jc w:val="both"/>
        <w:rPr>
          <w:sz w:val="28"/>
          <w:szCs w:val="28"/>
        </w:rPr>
      </w:pPr>
      <w:r w:rsidRPr="0094287A">
        <w:rPr>
          <w:sz w:val="28"/>
          <w:szCs w:val="28"/>
        </w:rPr>
        <w:t xml:space="preserve">8. </w:t>
      </w:r>
      <w:r>
        <w:rPr>
          <w:sz w:val="28"/>
          <w:szCs w:val="28"/>
        </w:rPr>
        <w:t xml:space="preserve"> </w:t>
      </w:r>
      <w:r w:rsidRPr="0094287A">
        <w:rPr>
          <w:sz w:val="28"/>
          <w:szCs w:val="28"/>
        </w:rPr>
        <w:t xml:space="preserve">Контроль за исполнением настоящего постановления возложить на заместителя главы администрации по оперативной работе </w:t>
      </w:r>
      <w:proofErr w:type="spellStart"/>
      <w:r w:rsidRPr="0094287A">
        <w:rPr>
          <w:sz w:val="28"/>
          <w:szCs w:val="28"/>
        </w:rPr>
        <w:t>Магзанова</w:t>
      </w:r>
      <w:proofErr w:type="spellEnd"/>
      <w:r w:rsidRPr="0094287A">
        <w:rPr>
          <w:sz w:val="28"/>
          <w:szCs w:val="28"/>
        </w:rPr>
        <w:t xml:space="preserve"> С.И.</w:t>
      </w:r>
    </w:p>
    <w:p w:rsidR="0094287A" w:rsidRP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Pr="0094287A" w:rsidRDefault="0094287A" w:rsidP="0094287A">
      <w:pPr>
        <w:ind w:firstLine="851"/>
        <w:jc w:val="both"/>
        <w:rPr>
          <w:sz w:val="28"/>
          <w:szCs w:val="28"/>
        </w:rPr>
      </w:pPr>
    </w:p>
    <w:p w:rsidR="0094287A" w:rsidRPr="0094287A" w:rsidRDefault="0094287A" w:rsidP="0094287A">
      <w:pPr>
        <w:ind w:firstLine="851"/>
        <w:jc w:val="both"/>
        <w:rPr>
          <w:sz w:val="28"/>
          <w:szCs w:val="28"/>
        </w:rPr>
      </w:pPr>
      <w:r w:rsidRPr="0094287A">
        <w:rPr>
          <w:sz w:val="28"/>
          <w:szCs w:val="28"/>
        </w:rPr>
        <w:t>Глава администрации</w:t>
      </w:r>
      <w:r>
        <w:rPr>
          <w:sz w:val="28"/>
          <w:szCs w:val="28"/>
        </w:rPr>
        <w:t xml:space="preserve">                                                           </w:t>
      </w:r>
      <w:proofErr w:type="spellStart"/>
      <w:r>
        <w:rPr>
          <w:sz w:val="28"/>
          <w:szCs w:val="28"/>
        </w:rPr>
        <w:t>Б.Г.Миндиев</w:t>
      </w:r>
      <w:proofErr w:type="spellEnd"/>
    </w:p>
    <w:p w:rsidR="00B82EB4" w:rsidRDefault="0094287A" w:rsidP="0094287A">
      <w:pPr>
        <w:ind w:firstLine="851"/>
        <w:jc w:val="both"/>
        <w:rPr>
          <w:sz w:val="28"/>
          <w:szCs w:val="28"/>
        </w:rPr>
      </w:pPr>
      <w:r w:rsidRPr="0094287A">
        <w:rPr>
          <w:sz w:val="28"/>
          <w:szCs w:val="28"/>
        </w:rPr>
        <w:tab/>
      </w:r>
      <w:r w:rsidRPr="0094287A">
        <w:rPr>
          <w:sz w:val="28"/>
          <w:szCs w:val="28"/>
        </w:rPr>
        <w:tab/>
      </w:r>
      <w:r w:rsidRPr="0094287A">
        <w:rPr>
          <w:sz w:val="28"/>
          <w:szCs w:val="28"/>
        </w:rPr>
        <w:tab/>
        <w:t xml:space="preserve">                    </w:t>
      </w:r>
      <w:r w:rsidRPr="0094287A">
        <w:rPr>
          <w:sz w:val="28"/>
          <w:szCs w:val="28"/>
        </w:rPr>
        <w:tab/>
        <w:t xml:space="preserve">          </w:t>
      </w:r>
      <w:r w:rsidRPr="0094287A">
        <w:rPr>
          <w:sz w:val="28"/>
          <w:szCs w:val="28"/>
        </w:rPr>
        <w:tab/>
      </w: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Default="0094287A" w:rsidP="0094287A">
      <w:pPr>
        <w:ind w:firstLine="851"/>
        <w:jc w:val="both"/>
        <w:rPr>
          <w:sz w:val="28"/>
          <w:szCs w:val="28"/>
        </w:rPr>
      </w:pPr>
    </w:p>
    <w:p w:rsidR="0094287A" w:rsidRPr="0094287A" w:rsidRDefault="0094287A" w:rsidP="0094287A">
      <w:pPr>
        <w:ind w:firstLine="851"/>
        <w:jc w:val="right"/>
        <w:rPr>
          <w:sz w:val="28"/>
          <w:szCs w:val="28"/>
        </w:rPr>
      </w:pPr>
      <w:r w:rsidRPr="0094287A">
        <w:rPr>
          <w:sz w:val="28"/>
          <w:szCs w:val="28"/>
        </w:rPr>
        <w:lastRenderedPageBreak/>
        <w:t>Приложение № 1</w:t>
      </w:r>
    </w:p>
    <w:p w:rsidR="0094287A" w:rsidRPr="0094287A" w:rsidRDefault="0094287A" w:rsidP="0094287A">
      <w:pPr>
        <w:ind w:firstLine="851"/>
        <w:jc w:val="right"/>
        <w:rPr>
          <w:sz w:val="28"/>
          <w:szCs w:val="28"/>
        </w:rPr>
      </w:pPr>
      <w:r w:rsidRPr="0094287A">
        <w:rPr>
          <w:sz w:val="28"/>
          <w:szCs w:val="28"/>
        </w:rPr>
        <w:t>к постановлению администрации</w:t>
      </w:r>
    </w:p>
    <w:p w:rsidR="0094287A" w:rsidRPr="0094287A" w:rsidRDefault="0094287A" w:rsidP="0094287A">
      <w:pPr>
        <w:ind w:firstLine="851"/>
        <w:jc w:val="right"/>
        <w:rPr>
          <w:sz w:val="28"/>
          <w:szCs w:val="28"/>
        </w:rPr>
      </w:pPr>
      <w:r w:rsidRPr="0094287A">
        <w:rPr>
          <w:sz w:val="28"/>
          <w:szCs w:val="28"/>
        </w:rPr>
        <w:t>МО "Володарский район"</w:t>
      </w:r>
    </w:p>
    <w:p w:rsidR="0094287A" w:rsidRDefault="0094287A" w:rsidP="0094287A">
      <w:pPr>
        <w:ind w:firstLine="851"/>
        <w:jc w:val="right"/>
        <w:rPr>
          <w:sz w:val="28"/>
          <w:szCs w:val="28"/>
          <w:u w:val="single"/>
        </w:rPr>
      </w:pPr>
      <w:r w:rsidRPr="0094287A">
        <w:rPr>
          <w:sz w:val="28"/>
          <w:szCs w:val="28"/>
          <w:u w:val="single"/>
        </w:rPr>
        <w:t>от 20.04.2016 г. № 96</w:t>
      </w:r>
    </w:p>
    <w:p w:rsidR="0094287A" w:rsidRDefault="0094287A" w:rsidP="0094287A">
      <w:pPr>
        <w:ind w:firstLine="851"/>
        <w:jc w:val="right"/>
        <w:rPr>
          <w:sz w:val="28"/>
          <w:szCs w:val="28"/>
          <w:u w:val="single"/>
        </w:rPr>
      </w:pPr>
    </w:p>
    <w:p w:rsidR="0094287A" w:rsidRDefault="0094287A" w:rsidP="0094287A">
      <w:pPr>
        <w:ind w:firstLine="851"/>
        <w:jc w:val="right"/>
        <w:rPr>
          <w:sz w:val="28"/>
          <w:szCs w:val="28"/>
          <w:u w:val="single"/>
        </w:rPr>
      </w:pPr>
    </w:p>
    <w:p w:rsidR="0094287A" w:rsidRPr="00AE794C" w:rsidRDefault="0094287A" w:rsidP="0094287A">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94287A" w:rsidRPr="00AE794C" w:rsidRDefault="0094287A" w:rsidP="0094287A">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94287A" w:rsidRPr="009A102A" w:rsidRDefault="0094287A" w:rsidP="0094287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94287A" w:rsidRPr="009A102A" w:rsidRDefault="0094287A" w:rsidP="0094287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94287A" w:rsidRPr="009A102A" w:rsidRDefault="0094287A" w:rsidP="0094287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sidRPr="00F77756">
        <w:rPr>
          <w:rFonts w:ascii="Times New Roman" w:hAnsi="Times New Roman" w:cs="Times New Roman"/>
          <w:caps/>
          <w:sz w:val="28"/>
          <w:szCs w:val="28"/>
        </w:rPr>
        <w:t>5</w:t>
      </w:r>
      <w:r w:rsidRPr="009A102A">
        <w:rPr>
          <w:rFonts w:ascii="Times New Roman" w:hAnsi="Times New Roman" w:cs="Times New Roman"/>
          <w:caps/>
          <w:sz w:val="28"/>
          <w:szCs w:val="28"/>
        </w:rPr>
        <w:t xml:space="preserve"> - 2016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Ind w:w="-100" w:type="dxa"/>
        <w:tblLayout w:type="fixed"/>
        <w:tblCellMar>
          <w:left w:w="75" w:type="dxa"/>
          <w:right w:w="75" w:type="dxa"/>
        </w:tblCellMar>
        <w:tblLook w:val="00A0"/>
      </w:tblPr>
      <w:tblGrid>
        <w:gridCol w:w="3441"/>
        <w:gridCol w:w="2835"/>
        <w:gridCol w:w="2268"/>
        <w:gridCol w:w="2463"/>
      </w:tblGrid>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287A" w:rsidRPr="00AE794C" w:rsidRDefault="0094287A" w:rsidP="0094287A">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94287A" w:rsidRPr="00AE794C" w:rsidRDefault="0094287A" w:rsidP="0094287A">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201</w:t>
            </w:r>
            <w:r w:rsidRPr="00782F8E">
              <w:rPr>
                <w:rFonts w:ascii="Times New Roman" w:hAnsi="Times New Roman" w:cs="Times New Roman"/>
                <w:b w:val="0"/>
                <w:sz w:val="24"/>
                <w:szCs w:val="24"/>
              </w:rPr>
              <w:t>5</w:t>
            </w:r>
            <w:r w:rsidRPr="009A102A">
              <w:rPr>
                <w:rFonts w:ascii="Times New Roman" w:hAnsi="Times New Roman" w:cs="Times New Roman"/>
                <w:b w:val="0"/>
                <w:sz w:val="24"/>
                <w:szCs w:val="24"/>
              </w:rPr>
              <w:t xml:space="preserve"> - 2016 </w:t>
            </w:r>
            <w:r>
              <w:rPr>
                <w:rFonts w:ascii="Times New Roman" w:hAnsi="Times New Roman" w:cs="Times New Roman"/>
                <w:b w:val="0"/>
                <w:sz w:val="24"/>
                <w:szCs w:val="24"/>
              </w:rPr>
              <w:t>годы</w:t>
            </w:r>
          </w:p>
        </w:tc>
      </w:tr>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287A" w:rsidRPr="00AE794C" w:rsidRDefault="0094287A" w:rsidP="0094287A">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94287A" w:rsidRPr="00AE794C" w:rsidRDefault="0094287A" w:rsidP="0094287A">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287A" w:rsidRPr="00AE794C" w:rsidRDefault="0094287A" w:rsidP="0094287A">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94287A" w:rsidRPr="00E009D9" w:rsidRDefault="0094287A" w:rsidP="0094287A">
            <w:pPr>
              <w:spacing w:line="23" w:lineRule="atLeast"/>
              <w:rPr>
                <w:sz w:val="24"/>
                <w:szCs w:val="24"/>
              </w:rPr>
            </w:pPr>
            <w:r w:rsidRPr="00E009D9">
              <w:rPr>
                <w:sz w:val="24"/>
                <w:szCs w:val="24"/>
              </w:rPr>
              <w:t>Основными задачами муниципальной программы являются:</w:t>
            </w:r>
          </w:p>
          <w:p w:rsidR="0094287A" w:rsidRPr="005039BC"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4287A" w:rsidRPr="005039BC"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94287A" w:rsidRPr="005039BC"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94287A" w:rsidRPr="005039BC"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4287A" w:rsidRPr="005039BC"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94287A" w:rsidRPr="0073112E" w:rsidRDefault="0094287A" w:rsidP="0094287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287A" w:rsidRPr="00AE794C" w:rsidRDefault="0094287A" w:rsidP="0094287A">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94287A" w:rsidRPr="00E009D9" w:rsidRDefault="0094287A" w:rsidP="0094287A">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94287A" w:rsidRPr="00E069EA" w:rsidRDefault="0094287A" w:rsidP="0094287A">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3"/>
            <w:tcBorders>
              <w:top w:val="single" w:sz="4" w:space="0" w:color="auto"/>
              <w:left w:val="single" w:sz="4" w:space="0" w:color="auto"/>
              <w:bottom w:val="single" w:sz="4" w:space="0" w:color="auto"/>
              <w:right w:val="single" w:sz="4" w:space="0" w:color="auto"/>
            </w:tcBorders>
            <w:vAlign w:val="center"/>
          </w:tcPr>
          <w:p w:rsidR="0094287A" w:rsidRPr="0093770B" w:rsidRDefault="0094287A" w:rsidP="0094287A">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94287A" w:rsidRPr="00E009D9" w:rsidTr="0094287A">
        <w:trPr>
          <w:trHeight w:val="400"/>
          <w:jc w:val="center"/>
        </w:trPr>
        <w:tc>
          <w:tcPr>
            <w:tcW w:w="3441" w:type="dxa"/>
            <w:tcBorders>
              <w:top w:val="nil"/>
              <w:left w:val="single" w:sz="4" w:space="0" w:color="auto"/>
              <w:bottom w:val="single" w:sz="4" w:space="0" w:color="auto"/>
              <w:right w:val="single" w:sz="4" w:space="0" w:color="auto"/>
            </w:tcBorders>
          </w:tcPr>
          <w:p w:rsidR="0094287A" w:rsidRPr="00AE794C" w:rsidRDefault="0094287A" w:rsidP="0094287A">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3"/>
            <w:tcBorders>
              <w:top w:val="nil"/>
              <w:left w:val="single" w:sz="4" w:space="0" w:color="auto"/>
              <w:bottom w:val="single" w:sz="4" w:space="0" w:color="auto"/>
              <w:right w:val="single" w:sz="4" w:space="0" w:color="auto"/>
            </w:tcBorders>
          </w:tcPr>
          <w:p w:rsidR="0094287A" w:rsidRPr="007F4172" w:rsidRDefault="0094287A" w:rsidP="0094287A">
            <w:pPr>
              <w:numPr>
                <w:ilvl w:val="0"/>
                <w:numId w:val="1"/>
              </w:numPr>
              <w:ind w:left="714" w:hanging="357"/>
              <w:jc w:val="both"/>
              <w:rPr>
                <w:sz w:val="24"/>
                <w:szCs w:val="24"/>
              </w:rPr>
            </w:pPr>
            <w:r w:rsidRPr="00AD35DB">
              <w:rPr>
                <w:sz w:val="24"/>
                <w:szCs w:val="24"/>
                <w:lang w:val="en-US"/>
              </w:rPr>
              <w:t>I</w:t>
            </w:r>
            <w:r w:rsidRPr="00AD35DB">
              <w:rPr>
                <w:sz w:val="24"/>
                <w:szCs w:val="24"/>
              </w:rPr>
              <w:t>- этап 201</w:t>
            </w:r>
            <w:r>
              <w:rPr>
                <w:sz w:val="24"/>
                <w:szCs w:val="24"/>
                <w:lang w:val="en-US"/>
              </w:rPr>
              <w:t>5</w:t>
            </w:r>
            <w:r w:rsidRPr="00AD35DB">
              <w:rPr>
                <w:sz w:val="24"/>
                <w:szCs w:val="24"/>
              </w:rPr>
              <w:t>-2016 гг.</w:t>
            </w:r>
          </w:p>
        </w:tc>
      </w:tr>
      <w:tr w:rsidR="0094287A" w:rsidRPr="00E009D9" w:rsidTr="0094287A">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94287A" w:rsidRPr="00E069EA" w:rsidRDefault="0094287A" w:rsidP="0094287A">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3"/>
            <w:tcBorders>
              <w:top w:val="single" w:sz="4" w:space="0" w:color="auto"/>
              <w:left w:val="single" w:sz="4" w:space="0" w:color="auto"/>
              <w:bottom w:val="single" w:sz="4" w:space="0" w:color="auto"/>
              <w:right w:val="single" w:sz="4" w:space="0" w:color="auto"/>
            </w:tcBorders>
          </w:tcPr>
          <w:p w:rsidR="0094287A" w:rsidRPr="00E069EA" w:rsidRDefault="0094287A" w:rsidP="0094287A">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94287A" w:rsidRPr="00E009D9" w:rsidTr="0094287A">
        <w:trPr>
          <w:trHeight w:val="475"/>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94287A" w:rsidRPr="00E069EA" w:rsidRDefault="0094287A" w:rsidP="0094287A">
            <w:pPr>
              <w:spacing w:line="23"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4287A" w:rsidRPr="00E069EA" w:rsidRDefault="0094287A" w:rsidP="0094287A">
            <w:pPr>
              <w:widowControl w:val="0"/>
              <w:autoSpaceDE w:val="0"/>
              <w:autoSpaceDN w:val="0"/>
              <w:adjustRightInd w:val="0"/>
              <w:spacing w:line="23" w:lineRule="atLeast"/>
              <w:jc w:val="center"/>
              <w:rPr>
                <w:sz w:val="24"/>
                <w:szCs w:val="24"/>
              </w:rPr>
            </w:pPr>
            <w:r w:rsidRPr="00E069EA">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tcPr>
          <w:p w:rsidR="0094287A" w:rsidRPr="00E069EA" w:rsidRDefault="0094287A" w:rsidP="0094287A">
            <w:pPr>
              <w:widowControl w:val="0"/>
              <w:autoSpaceDE w:val="0"/>
              <w:autoSpaceDN w:val="0"/>
              <w:adjustRightInd w:val="0"/>
              <w:spacing w:line="23" w:lineRule="atLeast"/>
              <w:jc w:val="center"/>
              <w:rPr>
                <w:sz w:val="24"/>
                <w:szCs w:val="24"/>
              </w:rPr>
            </w:pPr>
            <w:r w:rsidRPr="00E069EA">
              <w:rPr>
                <w:sz w:val="24"/>
                <w:szCs w:val="24"/>
              </w:rPr>
              <w:t>2015г.</w:t>
            </w:r>
          </w:p>
        </w:tc>
        <w:tc>
          <w:tcPr>
            <w:tcW w:w="2463" w:type="dxa"/>
            <w:tcBorders>
              <w:top w:val="single" w:sz="4" w:space="0" w:color="auto"/>
              <w:left w:val="single" w:sz="4" w:space="0" w:color="auto"/>
              <w:bottom w:val="single" w:sz="4" w:space="0" w:color="auto"/>
              <w:right w:val="single" w:sz="4" w:space="0" w:color="auto"/>
            </w:tcBorders>
          </w:tcPr>
          <w:p w:rsidR="0094287A" w:rsidRPr="00E069EA" w:rsidRDefault="0094287A" w:rsidP="0094287A">
            <w:pPr>
              <w:widowControl w:val="0"/>
              <w:autoSpaceDE w:val="0"/>
              <w:autoSpaceDN w:val="0"/>
              <w:adjustRightInd w:val="0"/>
              <w:spacing w:line="23" w:lineRule="atLeast"/>
              <w:jc w:val="center"/>
              <w:rPr>
                <w:sz w:val="24"/>
                <w:szCs w:val="24"/>
              </w:rPr>
            </w:pPr>
            <w:r w:rsidRPr="00E069EA">
              <w:rPr>
                <w:sz w:val="24"/>
                <w:szCs w:val="24"/>
              </w:rPr>
              <w:t>2016г.</w:t>
            </w:r>
          </w:p>
        </w:tc>
      </w:tr>
      <w:tr w:rsidR="0094287A" w:rsidRPr="00E009D9" w:rsidTr="0094287A">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94287A" w:rsidRPr="00071263" w:rsidRDefault="0094287A" w:rsidP="0094287A">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34936,23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20579,57</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14356,66</w:t>
            </w:r>
          </w:p>
        </w:tc>
      </w:tr>
      <w:tr w:rsidR="0094287A" w:rsidRPr="00E009D9" w:rsidTr="0094287A">
        <w:trPr>
          <w:trHeight w:val="351"/>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94287A" w:rsidRPr="00071263" w:rsidRDefault="0094287A" w:rsidP="0094287A">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color w:val="000000"/>
                <w:sz w:val="22"/>
                <w:szCs w:val="22"/>
              </w:rPr>
            </w:pPr>
            <w:r>
              <w:rPr>
                <w:color w:val="000000"/>
                <w:sz w:val="22"/>
                <w:szCs w:val="22"/>
              </w:rPr>
              <w:t>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color w:val="000000"/>
                <w:sz w:val="22"/>
                <w:szCs w:val="22"/>
              </w:rPr>
            </w:pPr>
            <w:r>
              <w:rPr>
                <w:color w:val="000000"/>
                <w:sz w:val="22"/>
                <w:szCs w:val="22"/>
              </w:rPr>
              <w:t> </w:t>
            </w:r>
          </w:p>
        </w:tc>
      </w:tr>
      <w:tr w:rsidR="0094287A" w:rsidRPr="00E009D9" w:rsidTr="0094287A">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Pr="00071263" w:rsidRDefault="0094287A" w:rsidP="0094287A">
            <w:pPr>
              <w:rPr>
                <w:bCs/>
                <w:sz w:val="22"/>
                <w:szCs w:val="22"/>
              </w:rPr>
            </w:pPr>
            <w:r w:rsidRPr="00071263">
              <w:rPr>
                <w:bCs/>
                <w:sz w:val="22"/>
                <w:szCs w:val="22"/>
              </w:rPr>
              <w:t>Федеральный бюджет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0,00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0,00</w:t>
            </w:r>
          </w:p>
        </w:tc>
      </w:tr>
      <w:tr w:rsidR="0094287A" w:rsidRPr="00E009D9" w:rsidTr="0094287A">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Pr="00071263" w:rsidRDefault="0094287A" w:rsidP="0094287A">
            <w:pPr>
              <w:rPr>
                <w:bCs/>
                <w:sz w:val="22"/>
                <w:szCs w:val="22"/>
              </w:rPr>
            </w:pPr>
            <w:r w:rsidRPr="00071263">
              <w:rPr>
                <w:bCs/>
                <w:sz w:val="22"/>
                <w:szCs w:val="22"/>
              </w:rPr>
              <w:t>Бюджет Астраханской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5453,25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5453,25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0,00</w:t>
            </w:r>
          </w:p>
        </w:tc>
      </w:tr>
      <w:tr w:rsidR="0094287A" w:rsidRPr="00E009D9" w:rsidTr="0094287A">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Pr="00071263" w:rsidRDefault="0094287A" w:rsidP="0094287A">
            <w:pPr>
              <w:rPr>
                <w:bCs/>
                <w:sz w:val="22"/>
                <w:szCs w:val="22"/>
              </w:rPr>
            </w:pPr>
            <w:r w:rsidRPr="00071263">
              <w:rPr>
                <w:sz w:val="22"/>
                <w:szCs w:val="22"/>
              </w:rPr>
              <w:t>Бюджет МО «Володарский район»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29482,98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15126,32</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4287A" w:rsidRDefault="0094287A" w:rsidP="0094287A">
            <w:pPr>
              <w:jc w:val="center"/>
              <w:rPr>
                <w:b/>
                <w:bCs/>
                <w:color w:val="000000"/>
                <w:sz w:val="22"/>
                <w:szCs w:val="22"/>
              </w:rPr>
            </w:pPr>
            <w:r>
              <w:rPr>
                <w:b/>
                <w:bCs/>
                <w:color w:val="000000"/>
                <w:sz w:val="22"/>
                <w:szCs w:val="22"/>
              </w:rPr>
              <w:t>14356,66</w:t>
            </w:r>
          </w:p>
        </w:tc>
      </w:tr>
    </w:tbl>
    <w:p w:rsidR="0094287A" w:rsidRPr="0040004F" w:rsidRDefault="0094287A" w:rsidP="0094287A">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94287A" w:rsidRPr="0040004F" w:rsidRDefault="0094287A" w:rsidP="0094287A">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4287A" w:rsidRPr="0040004F" w:rsidRDefault="0094287A" w:rsidP="0094287A">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4287A" w:rsidRPr="0040004F" w:rsidRDefault="0094287A" w:rsidP="0094287A">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94287A" w:rsidRPr="0040004F" w:rsidRDefault="0094287A" w:rsidP="0094287A">
      <w:pPr>
        <w:spacing w:line="276" w:lineRule="auto"/>
        <w:ind w:firstLine="708"/>
        <w:jc w:val="both"/>
        <w:rPr>
          <w:sz w:val="24"/>
          <w:szCs w:val="24"/>
        </w:rPr>
      </w:pPr>
      <w:r w:rsidRPr="0040004F">
        <w:rPr>
          <w:sz w:val="24"/>
          <w:szCs w:val="24"/>
        </w:rPr>
        <w:t>Население составляет – 48,8 тыс. человек.</w:t>
      </w:r>
    </w:p>
    <w:p w:rsidR="0094287A" w:rsidRPr="0040004F" w:rsidRDefault="0094287A" w:rsidP="0094287A">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94287A" w:rsidRPr="0040004F" w:rsidRDefault="0094287A" w:rsidP="0094287A">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94287A" w:rsidRPr="0040004F" w:rsidRDefault="0094287A" w:rsidP="0094287A">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482 </w:t>
      </w:r>
      <w:r w:rsidRPr="0040004F">
        <w:rPr>
          <w:sz w:val="24"/>
          <w:szCs w:val="24"/>
        </w:rPr>
        <w:t>км.</w:t>
      </w:r>
    </w:p>
    <w:p w:rsidR="0094287A" w:rsidRPr="00611ECE" w:rsidRDefault="0094287A" w:rsidP="0094287A">
      <w:pPr>
        <w:spacing w:line="276" w:lineRule="auto"/>
        <w:ind w:firstLine="708"/>
        <w:jc w:val="center"/>
        <w:rPr>
          <w:b/>
          <w:sz w:val="24"/>
          <w:szCs w:val="24"/>
        </w:rPr>
      </w:pPr>
      <w:r w:rsidRPr="00611ECE">
        <w:rPr>
          <w:b/>
          <w:sz w:val="24"/>
          <w:szCs w:val="24"/>
        </w:rPr>
        <w:t>2. Цели и задачи программы</w:t>
      </w:r>
    </w:p>
    <w:p w:rsidR="0094287A" w:rsidRPr="0040004F" w:rsidRDefault="0094287A" w:rsidP="0094287A">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5</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482</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94287A"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482 </w:t>
            </w:r>
            <w:r w:rsidRPr="0040004F">
              <w:rPr>
                <w:rFonts w:ascii="Times New Roman" w:hAnsi="Times New Roman" w:cs="Times New Roman"/>
                <w:sz w:val="24"/>
                <w:szCs w:val="24"/>
              </w:rPr>
              <w:t>км</w:t>
            </w:r>
          </w:p>
        </w:tc>
      </w:tr>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p>
        </w:tc>
      </w:tr>
      <w:tr w:rsidR="0094287A" w:rsidRPr="0040004F" w:rsidTr="0094287A">
        <w:tc>
          <w:tcPr>
            <w:tcW w:w="7338"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713</w:t>
            </w:r>
            <w:r w:rsidRPr="0040004F">
              <w:rPr>
                <w:rFonts w:ascii="Times New Roman" w:hAnsi="Times New Roman" w:cs="Times New Roman"/>
                <w:sz w:val="24"/>
                <w:szCs w:val="24"/>
              </w:rPr>
              <w:t xml:space="preserve"> км</w:t>
            </w:r>
          </w:p>
        </w:tc>
      </w:tr>
    </w:tbl>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482</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270,9</w:t>
      </w:r>
      <w:r w:rsidRPr="0040004F">
        <w:rPr>
          <w:rFonts w:ascii="Times New Roman" w:hAnsi="Times New Roman" w:cs="Times New Roman"/>
          <w:sz w:val="24"/>
          <w:szCs w:val="24"/>
        </w:rPr>
        <w:t xml:space="preserve"> км – грунтовые.</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94287A" w:rsidRPr="0040004F" w:rsidRDefault="0094287A" w:rsidP="0094287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94287A" w:rsidRPr="002F13DB" w:rsidRDefault="0094287A" w:rsidP="0094287A">
      <w:pPr>
        <w:pStyle w:val="ConsPlusNormal"/>
        <w:widowControl/>
        <w:spacing w:line="276" w:lineRule="auto"/>
        <w:ind w:firstLine="540"/>
        <w:jc w:val="both"/>
        <w:rPr>
          <w:rFonts w:ascii="Times New Roman" w:hAnsi="Times New Roman" w:cs="Times New Roman"/>
          <w:sz w:val="28"/>
          <w:szCs w:val="28"/>
        </w:rPr>
      </w:pPr>
    </w:p>
    <w:p w:rsidR="0094287A" w:rsidRDefault="0094287A" w:rsidP="0094287A">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94287A" w:rsidRPr="00DC369C" w:rsidRDefault="0094287A" w:rsidP="0094287A">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4287A" w:rsidRPr="00DC369C" w:rsidRDefault="0094287A" w:rsidP="0094287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4287A" w:rsidRPr="00372BD3" w:rsidRDefault="0094287A" w:rsidP="0094287A">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372BD3">
        <w:rPr>
          <w:rFonts w:ascii="Times New Roman" w:hAnsi="Times New Roman" w:cs="Times New Roman"/>
          <w:b/>
          <w:sz w:val="24"/>
          <w:szCs w:val="24"/>
        </w:rPr>
        <w:t xml:space="preserve"> Ресурсное обеспечение Программы</w:t>
      </w:r>
    </w:p>
    <w:p w:rsidR="0094287A" w:rsidRPr="00372BD3" w:rsidRDefault="0094287A" w:rsidP="0094287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4287A" w:rsidRPr="00372BD3" w:rsidRDefault="0094287A" w:rsidP="0094287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4287A" w:rsidRPr="00F77756" w:rsidRDefault="0094287A" w:rsidP="0094287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268"/>
        <w:gridCol w:w="2694"/>
      </w:tblGrid>
      <w:tr w:rsidR="0094287A" w:rsidRPr="005761FF" w:rsidTr="0094287A">
        <w:tc>
          <w:tcPr>
            <w:tcW w:w="2552" w:type="dxa"/>
            <w:shd w:val="clear" w:color="auto" w:fill="auto"/>
          </w:tcPr>
          <w:p w:rsidR="0094287A" w:rsidRPr="005761FF" w:rsidRDefault="0094287A" w:rsidP="0094287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2126" w:type="dxa"/>
            <w:shd w:val="clear" w:color="auto" w:fill="auto"/>
            <w:vAlign w:val="center"/>
          </w:tcPr>
          <w:p w:rsidR="0094287A" w:rsidRPr="005761FF" w:rsidRDefault="0094287A" w:rsidP="0094287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2268" w:type="dxa"/>
            <w:shd w:val="clear" w:color="auto" w:fill="auto"/>
            <w:vAlign w:val="center"/>
          </w:tcPr>
          <w:p w:rsidR="0094287A" w:rsidRPr="005761FF" w:rsidRDefault="0094287A" w:rsidP="0094287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2015</w:t>
            </w:r>
          </w:p>
        </w:tc>
        <w:tc>
          <w:tcPr>
            <w:tcW w:w="2694" w:type="dxa"/>
            <w:shd w:val="clear" w:color="auto" w:fill="auto"/>
            <w:vAlign w:val="center"/>
          </w:tcPr>
          <w:p w:rsidR="0094287A" w:rsidRPr="005761FF" w:rsidRDefault="0094287A" w:rsidP="0094287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2016</w:t>
            </w:r>
          </w:p>
        </w:tc>
      </w:tr>
      <w:tr w:rsidR="0094287A" w:rsidRPr="005761FF" w:rsidTr="0094287A">
        <w:tc>
          <w:tcPr>
            <w:tcW w:w="2552" w:type="dxa"/>
            <w:shd w:val="clear" w:color="auto" w:fill="auto"/>
          </w:tcPr>
          <w:p w:rsidR="0094287A" w:rsidRPr="00E069EA" w:rsidRDefault="0094287A" w:rsidP="0094287A">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2126"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34936,23</w:t>
            </w:r>
          </w:p>
        </w:tc>
        <w:tc>
          <w:tcPr>
            <w:tcW w:w="2268"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20579,57</w:t>
            </w:r>
          </w:p>
        </w:tc>
        <w:tc>
          <w:tcPr>
            <w:tcW w:w="2694"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14356,66</w:t>
            </w:r>
          </w:p>
        </w:tc>
      </w:tr>
      <w:tr w:rsidR="0094287A" w:rsidRPr="005761FF" w:rsidTr="0094287A">
        <w:tc>
          <w:tcPr>
            <w:tcW w:w="2552" w:type="dxa"/>
            <w:shd w:val="clear" w:color="auto" w:fill="auto"/>
          </w:tcPr>
          <w:p w:rsidR="0094287A" w:rsidRPr="00E069EA" w:rsidRDefault="0094287A" w:rsidP="0094287A">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2126"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 </w:t>
            </w:r>
          </w:p>
        </w:tc>
        <w:tc>
          <w:tcPr>
            <w:tcW w:w="2268" w:type="dxa"/>
            <w:shd w:val="clear" w:color="auto" w:fill="auto"/>
            <w:vAlign w:val="center"/>
          </w:tcPr>
          <w:p w:rsidR="0094287A" w:rsidRPr="00CC6AEC" w:rsidRDefault="0094287A" w:rsidP="0094287A">
            <w:pPr>
              <w:jc w:val="center"/>
              <w:rPr>
                <w:color w:val="000000"/>
                <w:sz w:val="18"/>
                <w:szCs w:val="18"/>
              </w:rPr>
            </w:pPr>
            <w:r w:rsidRPr="00CC6AEC">
              <w:rPr>
                <w:color w:val="000000"/>
                <w:sz w:val="18"/>
                <w:szCs w:val="18"/>
              </w:rPr>
              <w:t> </w:t>
            </w:r>
          </w:p>
        </w:tc>
        <w:tc>
          <w:tcPr>
            <w:tcW w:w="2694" w:type="dxa"/>
            <w:shd w:val="clear" w:color="auto" w:fill="auto"/>
            <w:vAlign w:val="center"/>
          </w:tcPr>
          <w:p w:rsidR="0094287A" w:rsidRPr="00CC6AEC" w:rsidRDefault="0094287A" w:rsidP="0094287A">
            <w:pPr>
              <w:jc w:val="center"/>
              <w:rPr>
                <w:color w:val="000000"/>
                <w:sz w:val="18"/>
                <w:szCs w:val="18"/>
              </w:rPr>
            </w:pPr>
            <w:r w:rsidRPr="00CC6AEC">
              <w:rPr>
                <w:color w:val="000000"/>
                <w:sz w:val="18"/>
                <w:szCs w:val="18"/>
              </w:rPr>
              <w:t> </w:t>
            </w:r>
          </w:p>
        </w:tc>
      </w:tr>
      <w:tr w:rsidR="0094287A" w:rsidRPr="00A608C0" w:rsidTr="0094287A">
        <w:tc>
          <w:tcPr>
            <w:tcW w:w="2552" w:type="dxa"/>
            <w:shd w:val="clear" w:color="auto" w:fill="auto"/>
            <w:vAlign w:val="bottom"/>
          </w:tcPr>
          <w:p w:rsidR="0094287A" w:rsidRPr="00E069EA" w:rsidRDefault="0094287A" w:rsidP="0094287A">
            <w:pPr>
              <w:jc w:val="center"/>
              <w:rPr>
                <w:bCs/>
                <w:sz w:val="18"/>
                <w:szCs w:val="18"/>
              </w:rPr>
            </w:pPr>
            <w:r w:rsidRPr="00E069EA">
              <w:rPr>
                <w:bCs/>
                <w:sz w:val="18"/>
                <w:szCs w:val="18"/>
              </w:rPr>
              <w:t xml:space="preserve">Федеральный бюджет </w:t>
            </w:r>
          </w:p>
        </w:tc>
        <w:tc>
          <w:tcPr>
            <w:tcW w:w="2126"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0,00</w:t>
            </w:r>
          </w:p>
        </w:tc>
        <w:tc>
          <w:tcPr>
            <w:tcW w:w="2268"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0,00</w:t>
            </w:r>
          </w:p>
        </w:tc>
        <w:tc>
          <w:tcPr>
            <w:tcW w:w="2694"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0,00</w:t>
            </w:r>
          </w:p>
        </w:tc>
      </w:tr>
      <w:tr w:rsidR="0094287A" w:rsidRPr="00A608C0" w:rsidTr="0094287A">
        <w:tc>
          <w:tcPr>
            <w:tcW w:w="2552" w:type="dxa"/>
            <w:shd w:val="clear" w:color="auto" w:fill="auto"/>
            <w:vAlign w:val="bottom"/>
          </w:tcPr>
          <w:p w:rsidR="0094287A" w:rsidRPr="00E069EA" w:rsidRDefault="0094287A" w:rsidP="0094287A">
            <w:pPr>
              <w:jc w:val="center"/>
              <w:rPr>
                <w:bCs/>
                <w:sz w:val="18"/>
                <w:szCs w:val="18"/>
              </w:rPr>
            </w:pPr>
            <w:r w:rsidRPr="00E069EA">
              <w:rPr>
                <w:bCs/>
                <w:sz w:val="18"/>
                <w:szCs w:val="18"/>
              </w:rPr>
              <w:t xml:space="preserve">Бюджет Астраханской области </w:t>
            </w:r>
          </w:p>
        </w:tc>
        <w:tc>
          <w:tcPr>
            <w:tcW w:w="2126"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5453,25</w:t>
            </w:r>
          </w:p>
        </w:tc>
        <w:tc>
          <w:tcPr>
            <w:tcW w:w="2268"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5453,25</w:t>
            </w:r>
          </w:p>
        </w:tc>
        <w:tc>
          <w:tcPr>
            <w:tcW w:w="2694"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0,00</w:t>
            </w:r>
          </w:p>
        </w:tc>
      </w:tr>
      <w:tr w:rsidR="0094287A" w:rsidRPr="00A608C0" w:rsidTr="0094287A">
        <w:tc>
          <w:tcPr>
            <w:tcW w:w="2552" w:type="dxa"/>
            <w:shd w:val="clear" w:color="auto" w:fill="auto"/>
            <w:vAlign w:val="bottom"/>
          </w:tcPr>
          <w:p w:rsidR="0094287A" w:rsidRPr="00E069EA" w:rsidRDefault="0094287A" w:rsidP="0094287A">
            <w:pPr>
              <w:jc w:val="center"/>
              <w:rPr>
                <w:bCs/>
                <w:sz w:val="18"/>
                <w:szCs w:val="18"/>
              </w:rPr>
            </w:pPr>
            <w:r w:rsidRPr="00E069EA">
              <w:rPr>
                <w:sz w:val="18"/>
                <w:szCs w:val="18"/>
              </w:rPr>
              <w:t>Бюджет МО «Володарский район»</w:t>
            </w:r>
          </w:p>
        </w:tc>
        <w:tc>
          <w:tcPr>
            <w:tcW w:w="2126"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29482,98</w:t>
            </w:r>
          </w:p>
        </w:tc>
        <w:tc>
          <w:tcPr>
            <w:tcW w:w="2268"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15126,32</w:t>
            </w:r>
          </w:p>
        </w:tc>
        <w:tc>
          <w:tcPr>
            <w:tcW w:w="2694" w:type="dxa"/>
            <w:shd w:val="clear" w:color="auto" w:fill="auto"/>
            <w:vAlign w:val="center"/>
          </w:tcPr>
          <w:p w:rsidR="0094287A" w:rsidRPr="00CC6AEC" w:rsidRDefault="0094287A" w:rsidP="0094287A">
            <w:pPr>
              <w:jc w:val="center"/>
              <w:rPr>
                <w:b/>
                <w:bCs/>
                <w:color w:val="000000"/>
                <w:sz w:val="18"/>
                <w:szCs w:val="18"/>
              </w:rPr>
            </w:pPr>
            <w:r w:rsidRPr="00CC6AEC">
              <w:rPr>
                <w:b/>
                <w:bCs/>
                <w:color w:val="000000"/>
                <w:sz w:val="18"/>
                <w:szCs w:val="18"/>
              </w:rPr>
              <w:t>14356,66</w:t>
            </w:r>
          </w:p>
        </w:tc>
      </w:tr>
    </w:tbl>
    <w:p w:rsidR="0094287A" w:rsidRPr="002F13DB" w:rsidRDefault="0094287A" w:rsidP="0094287A">
      <w:pPr>
        <w:pStyle w:val="ConsPlusNormal"/>
        <w:widowControl/>
        <w:spacing w:line="276" w:lineRule="auto"/>
        <w:ind w:firstLine="0"/>
        <w:jc w:val="both"/>
        <w:outlineLvl w:val="1"/>
        <w:rPr>
          <w:rFonts w:ascii="Times New Roman" w:hAnsi="Times New Roman" w:cs="Times New Roman"/>
          <w:sz w:val="28"/>
          <w:szCs w:val="28"/>
        </w:rPr>
      </w:pPr>
    </w:p>
    <w:p w:rsidR="0094287A" w:rsidRPr="005716E4" w:rsidRDefault="0094287A" w:rsidP="0094287A">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94287A" w:rsidRPr="005716E4" w:rsidRDefault="0094287A" w:rsidP="0094287A">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94287A" w:rsidRPr="00532DDA" w:rsidRDefault="0094287A" w:rsidP="0094287A">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94287A" w:rsidRPr="00532DDA" w:rsidRDefault="0094287A" w:rsidP="0094287A">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94287A" w:rsidRPr="0084171C" w:rsidRDefault="0094287A" w:rsidP="0094287A">
      <w:pPr>
        <w:tabs>
          <w:tab w:val="left" w:pos="567"/>
        </w:tabs>
        <w:jc w:val="both"/>
        <w:rPr>
          <w:sz w:val="26"/>
          <w:szCs w:val="26"/>
        </w:rPr>
      </w:pPr>
      <w:r w:rsidRPr="00EB6697">
        <w:rPr>
          <w:sz w:val="24"/>
          <w:szCs w:val="24"/>
        </w:rPr>
        <w:t xml:space="preserve">  </w:t>
      </w:r>
      <w:r>
        <w:rPr>
          <w:sz w:val="24"/>
          <w:szCs w:val="24"/>
        </w:rPr>
        <w:tab/>
      </w:r>
      <w:r w:rsidRPr="0033618C">
        <w:rPr>
          <w:sz w:val="24"/>
          <w:szCs w:val="24"/>
        </w:rPr>
        <w:t xml:space="preserve">Муниципальный заказчик </w:t>
      </w:r>
      <w:r w:rsidRPr="0084171C">
        <w:rPr>
          <w:sz w:val="26"/>
          <w:szCs w:val="26"/>
        </w:rPr>
        <w:t>еже</w:t>
      </w:r>
      <w:r>
        <w:rPr>
          <w:sz w:val="26"/>
          <w:szCs w:val="26"/>
        </w:rPr>
        <w:t>квартально</w:t>
      </w:r>
      <w:r w:rsidRPr="0084171C">
        <w:rPr>
          <w:sz w:val="26"/>
          <w:szCs w:val="26"/>
        </w:rPr>
        <w:t xml:space="preserve">, в срок до 10 числа месяца, следующего за отчетным кварталом, </w:t>
      </w:r>
      <w:r>
        <w:rPr>
          <w:sz w:val="26"/>
          <w:szCs w:val="26"/>
        </w:rPr>
        <w:t xml:space="preserve"> ежегодно до 10 февраля года, следующего за отчетным, </w:t>
      </w:r>
      <w:r w:rsidRPr="0084171C">
        <w:rPr>
          <w:sz w:val="26"/>
          <w:szCs w:val="26"/>
        </w:rPr>
        <w:t>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94287A" w:rsidRPr="00372BD3" w:rsidRDefault="0094287A" w:rsidP="0094287A">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94287A" w:rsidRPr="00372BD3" w:rsidRDefault="0094287A" w:rsidP="0094287A">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Ind w:w="-1367" w:type="dxa"/>
        <w:tblLook w:val="04A0"/>
      </w:tblPr>
      <w:tblGrid>
        <w:gridCol w:w="5465"/>
        <w:gridCol w:w="1417"/>
        <w:gridCol w:w="1300"/>
        <w:gridCol w:w="1252"/>
      </w:tblGrid>
      <w:tr w:rsidR="0094287A" w:rsidTr="0094287A">
        <w:trPr>
          <w:jc w:val="center"/>
        </w:trPr>
        <w:tc>
          <w:tcPr>
            <w:tcW w:w="5465" w:type="dxa"/>
            <w:vAlign w:val="center"/>
          </w:tcPr>
          <w:p w:rsidR="0094287A" w:rsidRPr="005B4E0B" w:rsidRDefault="0094287A" w:rsidP="0094287A">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417" w:type="dxa"/>
            <w:vAlign w:val="center"/>
          </w:tcPr>
          <w:p w:rsidR="0094287A" w:rsidRPr="005B4E0B" w:rsidRDefault="0094287A" w:rsidP="0094287A">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300" w:type="dxa"/>
            <w:vAlign w:val="center"/>
          </w:tcPr>
          <w:p w:rsidR="0094287A" w:rsidRPr="005B4E0B" w:rsidRDefault="0094287A" w:rsidP="0094287A">
            <w:pPr>
              <w:autoSpaceDE w:val="0"/>
              <w:autoSpaceDN w:val="0"/>
              <w:adjustRightInd w:val="0"/>
              <w:spacing w:line="23" w:lineRule="atLeast"/>
              <w:jc w:val="center"/>
              <w:rPr>
                <w:b/>
                <w:color w:val="000000"/>
                <w:sz w:val="24"/>
                <w:szCs w:val="24"/>
              </w:rPr>
            </w:pPr>
            <w:r w:rsidRPr="005B4E0B">
              <w:rPr>
                <w:b/>
                <w:color w:val="000000"/>
                <w:sz w:val="24"/>
                <w:szCs w:val="24"/>
              </w:rPr>
              <w:t>2015 год</w:t>
            </w:r>
          </w:p>
        </w:tc>
        <w:tc>
          <w:tcPr>
            <w:tcW w:w="1252" w:type="dxa"/>
            <w:vAlign w:val="center"/>
          </w:tcPr>
          <w:p w:rsidR="0094287A" w:rsidRPr="005B4E0B" w:rsidRDefault="0094287A" w:rsidP="0094287A">
            <w:pPr>
              <w:autoSpaceDE w:val="0"/>
              <w:autoSpaceDN w:val="0"/>
              <w:adjustRightInd w:val="0"/>
              <w:spacing w:line="23" w:lineRule="atLeast"/>
              <w:jc w:val="center"/>
              <w:rPr>
                <w:b/>
                <w:color w:val="000000"/>
                <w:sz w:val="24"/>
                <w:szCs w:val="24"/>
              </w:rPr>
            </w:pPr>
            <w:r w:rsidRPr="005B4E0B">
              <w:rPr>
                <w:b/>
                <w:color w:val="000000"/>
                <w:sz w:val="24"/>
                <w:szCs w:val="24"/>
              </w:rPr>
              <w:t>2016</w:t>
            </w:r>
            <w:r>
              <w:rPr>
                <w:b/>
                <w:color w:val="000000"/>
                <w:sz w:val="24"/>
                <w:szCs w:val="24"/>
              </w:rPr>
              <w:t xml:space="preserve"> </w:t>
            </w:r>
            <w:r w:rsidRPr="005B4E0B">
              <w:rPr>
                <w:b/>
                <w:color w:val="000000"/>
                <w:sz w:val="24"/>
                <w:szCs w:val="24"/>
              </w:rPr>
              <w:t>год</w:t>
            </w:r>
          </w:p>
        </w:tc>
      </w:tr>
      <w:tr w:rsidR="0094287A" w:rsidTr="0094287A">
        <w:trPr>
          <w:jc w:val="center"/>
        </w:trPr>
        <w:tc>
          <w:tcPr>
            <w:tcW w:w="5465" w:type="dxa"/>
            <w:vAlign w:val="center"/>
          </w:tcPr>
          <w:p w:rsidR="0094287A" w:rsidRPr="00850210" w:rsidRDefault="0094287A" w:rsidP="0094287A">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417"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300"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t>15</w:t>
            </w:r>
          </w:p>
        </w:tc>
        <w:tc>
          <w:tcPr>
            <w:tcW w:w="1252"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Pr>
                <w:color w:val="000000"/>
                <w:sz w:val="24"/>
                <w:szCs w:val="24"/>
              </w:rPr>
              <w:t>15</w:t>
            </w:r>
          </w:p>
        </w:tc>
      </w:tr>
      <w:tr w:rsidR="0094287A" w:rsidTr="0094287A">
        <w:trPr>
          <w:jc w:val="center"/>
        </w:trPr>
        <w:tc>
          <w:tcPr>
            <w:tcW w:w="5465" w:type="dxa"/>
            <w:vAlign w:val="center"/>
          </w:tcPr>
          <w:p w:rsidR="0094287A" w:rsidRPr="00850210" w:rsidRDefault="0094287A" w:rsidP="0094287A">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417"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300"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t>85</w:t>
            </w:r>
          </w:p>
        </w:tc>
        <w:tc>
          <w:tcPr>
            <w:tcW w:w="1252"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t>90</w:t>
            </w:r>
          </w:p>
        </w:tc>
      </w:tr>
      <w:tr w:rsidR="0094287A" w:rsidTr="0094287A">
        <w:trPr>
          <w:jc w:val="center"/>
        </w:trPr>
        <w:tc>
          <w:tcPr>
            <w:tcW w:w="5465" w:type="dxa"/>
            <w:vAlign w:val="center"/>
          </w:tcPr>
          <w:p w:rsidR="0094287A" w:rsidRPr="00850210" w:rsidRDefault="0094287A" w:rsidP="0094287A">
            <w:pPr>
              <w:autoSpaceDE w:val="0"/>
              <w:autoSpaceDN w:val="0"/>
              <w:adjustRightInd w:val="0"/>
              <w:spacing w:line="23" w:lineRule="atLeast"/>
              <w:rPr>
                <w:color w:val="000000"/>
                <w:sz w:val="24"/>
                <w:szCs w:val="24"/>
              </w:rPr>
            </w:pPr>
            <w:r w:rsidRPr="00850210">
              <w:rPr>
                <w:color w:val="000000"/>
                <w:sz w:val="24"/>
                <w:szCs w:val="24"/>
              </w:rPr>
              <w:t xml:space="preserve">Доля протяженности автомобильных дорог </w:t>
            </w:r>
            <w:r w:rsidRPr="00850210">
              <w:rPr>
                <w:color w:val="000000"/>
                <w:sz w:val="24"/>
                <w:szCs w:val="24"/>
              </w:rPr>
              <w:lastRenderedPageBreak/>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300"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Pr>
                <w:color w:val="000000"/>
                <w:sz w:val="24"/>
                <w:szCs w:val="24"/>
              </w:rPr>
              <w:t>45</w:t>
            </w:r>
          </w:p>
        </w:tc>
        <w:tc>
          <w:tcPr>
            <w:tcW w:w="1252" w:type="dxa"/>
            <w:vAlign w:val="center"/>
          </w:tcPr>
          <w:p w:rsidR="0094287A" w:rsidRPr="00850210" w:rsidRDefault="0094287A" w:rsidP="0094287A">
            <w:pPr>
              <w:autoSpaceDE w:val="0"/>
              <w:autoSpaceDN w:val="0"/>
              <w:adjustRightInd w:val="0"/>
              <w:spacing w:line="23" w:lineRule="atLeast"/>
              <w:jc w:val="center"/>
              <w:rPr>
                <w:color w:val="000000"/>
                <w:sz w:val="24"/>
                <w:szCs w:val="24"/>
              </w:rPr>
            </w:pPr>
            <w:r>
              <w:rPr>
                <w:color w:val="000000"/>
                <w:sz w:val="24"/>
                <w:szCs w:val="24"/>
              </w:rPr>
              <w:t>35</w:t>
            </w:r>
          </w:p>
        </w:tc>
      </w:tr>
    </w:tbl>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u w:val="single"/>
        </w:rPr>
      </w:pPr>
    </w:p>
    <w:p w:rsidR="0094287A" w:rsidRDefault="0094287A" w:rsidP="0094287A">
      <w:pPr>
        <w:ind w:firstLine="851"/>
        <w:rPr>
          <w:sz w:val="28"/>
          <w:szCs w:val="28"/>
        </w:rPr>
      </w:pPr>
      <w:r w:rsidRPr="0094287A">
        <w:rPr>
          <w:sz w:val="28"/>
          <w:szCs w:val="28"/>
        </w:rPr>
        <w:t>Верно:</w:t>
      </w:r>
    </w:p>
    <w:p w:rsidR="0094287A" w:rsidRDefault="0094287A" w:rsidP="0094287A">
      <w:pPr>
        <w:ind w:firstLine="851"/>
        <w:rPr>
          <w:sz w:val="28"/>
          <w:szCs w:val="28"/>
        </w:rPr>
      </w:pPr>
    </w:p>
    <w:p w:rsidR="0094287A" w:rsidRDefault="0094287A" w:rsidP="0094287A">
      <w:pPr>
        <w:ind w:firstLine="851"/>
        <w:rPr>
          <w:sz w:val="28"/>
          <w:szCs w:val="28"/>
        </w:rPr>
      </w:pPr>
    </w:p>
    <w:p w:rsidR="0094287A" w:rsidRDefault="0094287A" w:rsidP="0094287A">
      <w:pPr>
        <w:ind w:firstLine="851"/>
        <w:rPr>
          <w:sz w:val="28"/>
          <w:szCs w:val="28"/>
        </w:rPr>
      </w:pPr>
    </w:p>
    <w:p w:rsidR="0094287A" w:rsidRDefault="0094287A" w:rsidP="0094287A">
      <w:pPr>
        <w:ind w:firstLine="851"/>
        <w:rPr>
          <w:sz w:val="28"/>
          <w:szCs w:val="28"/>
        </w:rPr>
      </w:pPr>
    </w:p>
    <w:p w:rsidR="0094287A" w:rsidRDefault="0094287A" w:rsidP="0094287A">
      <w:pPr>
        <w:ind w:firstLine="851"/>
        <w:rPr>
          <w:sz w:val="28"/>
          <w:szCs w:val="28"/>
        </w:rPr>
        <w:sectPr w:rsidR="0094287A" w:rsidSect="0005118A">
          <w:pgSz w:w="11906" w:h="16838"/>
          <w:pgMar w:top="1134" w:right="1134" w:bottom="1134" w:left="1134" w:header="720" w:footer="720" w:gutter="0"/>
          <w:cols w:space="720"/>
        </w:sectPr>
      </w:pPr>
    </w:p>
    <w:tbl>
      <w:tblPr>
        <w:tblpPr w:leftFromText="180" w:rightFromText="180" w:vertAnchor="text" w:horzAnchor="page" w:tblpX="642" w:tblpY="-1132"/>
        <w:tblW w:w="15735" w:type="dxa"/>
        <w:tblLayout w:type="fixed"/>
        <w:tblLook w:val="04A0"/>
      </w:tblPr>
      <w:tblGrid>
        <w:gridCol w:w="34"/>
        <w:gridCol w:w="4752"/>
        <w:gridCol w:w="1310"/>
        <w:gridCol w:w="1100"/>
        <w:gridCol w:w="1134"/>
        <w:gridCol w:w="1735"/>
        <w:gridCol w:w="1134"/>
        <w:gridCol w:w="1701"/>
        <w:gridCol w:w="1276"/>
        <w:gridCol w:w="1469"/>
        <w:gridCol w:w="90"/>
      </w:tblGrid>
      <w:tr w:rsidR="0094287A" w:rsidRPr="0094287A" w:rsidTr="003E7A03">
        <w:trPr>
          <w:gridBefore w:val="1"/>
          <w:gridAfter w:val="1"/>
          <w:wBefore w:w="34" w:type="dxa"/>
          <w:wAfter w:w="90" w:type="dxa"/>
          <w:trHeight w:val="750"/>
        </w:trPr>
        <w:tc>
          <w:tcPr>
            <w:tcW w:w="15611" w:type="dxa"/>
            <w:gridSpan w:val="9"/>
            <w:tcBorders>
              <w:top w:val="nil"/>
              <w:left w:val="nil"/>
              <w:bottom w:val="single" w:sz="4" w:space="0" w:color="auto"/>
              <w:right w:val="nil"/>
            </w:tcBorders>
            <w:shd w:val="clear" w:color="000000" w:fill="FFFFFF"/>
            <w:vAlign w:val="center"/>
            <w:hideMark/>
          </w:tcPr>
          <w:p w:rsidR="003E7A03" w:rsidRDefault="003E7A03" w:rsidP="003E7A03">
            <w:pPr>
              <w:spacing w:after="280"/>
              <w:jc w:val="center"/>
              <w:rPr>
                <w:b/>
                <w:bCs/>
                <w:color w:val="000000"/>
                <w:sz w:val="28"/>
                <w:szCs w:val="28"/>
              </w:rPr>
            </w:pPr>
          </w:p>
          <w:p w:rsidR="003E7A03" w:rsidRPr="0094287A" w:rsidRDefault="003E7A03" w:rsidP="003E7A03">
            <w:pPr>
              <w:ind w:firstLine="851"/>
              <w:jc w:val="right"/>
              <w:rPr>
                <w:sz w:val="28"/>
                <w:szCs w:val="28"/>
              </w:rPr>
            </w:pPr>
            <w:r>
              <w:rPr>
                <w:sz w:val="28"/>
                <w:szCs w:val="28"/>
              </w:rPr>
              <w:t>Приложение № 2</w:t>
            </w:r>
          </w:p>
          <w:p w:rsidR="003E7A03" w:rsidRPr="0094287A" w:rsidRDefault="003E7A03" w:rsidP="003E7A03">
            <w:pPr>
              <w:ind w:firstLine="851"/>
              <w:jc w:val="right"/>
              <w:rPr>
                <w:sz w:val="28"/>
                <w:szCs w:val="28"/>
              </w:rPr>
            </w:pPr>
            <w:r w:rsidRPr="0094287A">
              <w:rPr>
                <w:sz w:val="28"/>
                <w:szCs w:val="28"/>
              </w:rPr>
              <w:t>к постановлению администрации</w:t>
            </w:r>
          </w:p>
          <w:p w:rsidR="003E7A03" w:rsidRPr="0094287A" w:rsidRDefault="003E7A03" w:rsidP="003E7A03">
            <w:pPr>
              <w:ind w:firstLine="851"/>
              <w:jc w:val="right"/>
              <w:rPr>
                <w:sz w:val="28"/>
                <w:szCs w:val="28"/>
              </w:rPr>
            </w:pPr>
            <w:r w:rsidRPr="0094287A">
              <w:rPr>
                <w:sz w:val="28"/>
                <w:szCs w:val="28"/>
              </w:rPr>
              <w:t>МО "Володарский район"</w:t>
            </w:r>
          </w:p>
          <w:p w:rsidR="003E7A03" w:rsidRDefault="003E7A03" w:rsidP="003E7A03">
            <w:pPr>
              <w:ind w:firstLine="851"/>
              <w:jc w:val="right"/>
              <w:rPr>
                <w:sz w:val="28"/>
                <w:szCs w:val="28"/>
                <w:u w:val="single"/>
              </w:rPr>
            </w:pPr>
            <w:r w:rsidRPr="0094287A">
              <w:rPr>
                <w:sz w:val="28"/>
                <w:szCs w:val="28"/>
                <w:u w:val="single"/>
              </w:rPr>
              <w:t>от 20.04.2016 г. № 96</w:t>
            </w:r>
          </w:p>
          <w:p w:rsidR="003E7A03" w:rsidRPr="003E7A03" w:rsidRDefault="003E7A03" w:rsidP="003E7A03">
            <w:pPr>
              <w:ind w:firstLine="851"/>
              <w:jc w:val="right"/>
              <w:rPr>
                <w:sz w:val="28"/>
                <w:szCs w:val="28"/>
                <w:u w:val="single"/>
              </w:rPr>
            </w:pPr>
          </w:p>
          <w:p w:rsidR="0094287A" w:rsidRPr="0094287A" w:rsidRDefault="0094287A" w:rsidP="003E7A03">
            <w:pPr>
              <w:spacing w:after="280"/>
              <w:jc w:val="center"/>
              <w:rPr>
                <w:b/>
                <w:bCs/>
                <w:color w:val="000000"/>
                <w:sz w:val="28"/>
                <w:szCs w:val="28"/>
              </w:rPr>
            </w:pPr>
            <w:r w:rsidRPr="0094287A">
              <w:rPr>
                <w:b/>
                <w:bCs/>
                <w:color w:val="000000"/>
                <w:sz w:val="28"/>
                <w:szCs w:val="28"/>
              </w:rPr>
              <w:t>Перечень программных мероприятий МП  «Развитие дорожного хозяйства Володарского района Астраханской области                                                                                                                               на 2015 - 2016 годы»</w:t>
            </w:r>
          </w:p>
        </w:tc>
      </w:tr>
      <w:tr w:rsidR="0094287A" w:rsidRPr="0094287A" w:rsidTr="003E7A03">
        <w:trPr>
          <w:gridBefore w:val="1"/>
          <w:gridAfter w:val="1"/>
          <w:wBefore w:w="34" w:type="dxa"/>
          <w:wAfter w:w="90" w:type="dxa"/>
          <w:trHeight w:val="300"/>
        </w:trPr>
        <w:tc>
          <w:tcPr>
            <w:tcW w:w="47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Программные мероприятия</w:t>
            </w:r>
          </w:p>
        </w:tc>
        <w:tc>
          <w:tcPr>
            <w:tcW w:w="64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Информация о финансировании по источникам</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Ответственный исполнитель мероприятия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Мощность</w:t>
            </w:r>
          </w:p>
        </w:tc>
        <w:tc>
          <w:tcPr>
            <w:tcW w:w="1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Результаты выполнения мероприятия</w:t>
            </w:r>
          </w:p>
        </w:tc>
      </w:tr>
      <w:tr w:rsidR="0094287A" w:rsidRPr="0094287A" w:rsidTr="003E7A03">
        <w:trPr>
          <w:gridBefore w:val="1"/>
          <w:gridAfter w:val="1"/>
          <w:wBefore w:w="34" w:type="dxa"/>
          <w:wAfter w:w="90" w:type="dxa"/>
          <w:trHeight w:val="300"/>
        </w:trPr>
        <w:tc>
          <w:tcPr>
            <w:tcW w:w="4752"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b/>
                <w:bCs/>
                <w:color w:val="000000"/>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Всего</w:t>
            </w:r>
          </w:p>
        </w:tc>
        <w:tc>
          <w:tcPr>
            <w:tcW w:w="510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701"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r>
      <w:tr w:rsidR="003E7A03" w:rsidRPr="0094287A" w:rsidTr="003E7A03">
        <w:trPr>
          <w:gridBefore w:val="1"/>
          <w:gridAfter w:val="1"/>
          <w:wBefore w:w="34" w:type="dxa"/>
          <w:wAfter w:w="90" w:type="dxa"/>
          <w:trHeight w:val="930"/>
        </w:trPr>
        <w:tc>
          <w:tcPr>
            <w:tcW w:w="4752"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b/>
                <w:bCs/>
                <w:color w:val="00000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94287A" w:rsidRPr="0094287A" w:rsidRDefault="0094287A" w:rsidP="003E7A03">
            <w:pPr>
              <w:rPr>
                <w:b/>
                <w:bCs/>
                <w:color w:val="000000"/>
                <w:sz w:val="22"/>
                <w:szCs w:val="22"/>
              </w:rPr>
            </w:pPr>
          </w:p>
        </w:tc>
        <w:tc>
          <w:tcPr>
            <w:tcW w:w="2234" w:type="dxa"/>
            <w:gridSpan w:val="2"/>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2015 год</w:t>
            </w:r>
          </w:p>
        </w:tc>
        <w:tc>
          <w:tcPr>
            <w:tcW w:w="1735"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кредиторская задолженность 2015 года*</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2016 год</w:t>
            </w:r>
          </w:p>
        </w:tc>
        <w:tc>
          <w:tcPr>
            <w:tcW w:w="1701"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r>
      <w:tr w:rsidR="003E7A03" w:rsidRPr="0094287A" w:rsidTr="003E7A03">
        <w:trPr>
          <w:gridBefore w:val="1"/>
          <w:gridAfter w:val="1"/>
          <w:wBefore w:w="34" w:type="dxa"/>
          <w:wAfter w:w="90" w:type="dxa"/>
          <w:trHeight w:val="1035"/>
        </w:trPr>
        <w:tc>
          <w:tcPr>
            <w:tcW w:w="4752" w:type="dxa"/>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Устройство основания под парковочные места по ул. Суворова, 3 в п. Володарский, Володарского района, Астраханской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350,00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350,00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636,5 м2</w:t>
            </w:r>
          </w:p>
        </w:tc>
        <w:tc>
          <w:tcPr>
            <w:tcW w:w="1469"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3E7A03" w:rsidRPr="0094287A" w:rsidTr="003E7A03">
        <w:trPr>
          <w:gridBefore w:val="1"/>
          <w:gridAfter w:val="1"/>
          <w:wBefore w:w="34" w:type="dxa"/>
          <w:wAfter w:w="90" w:type="dxa"/>
          <w:trHeight w:val="1350"/>
        </w:trPr>
        <w:tc>
          <w:tcPr>
            <w:tcW w:w="4752" w:type="dxa"/>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sz w:val="22"/>
                <w:szCs w:val="22"/>
              </w:rPr>
            </w:pPr>
            <w:r w:rsidRPr="0094287A">
              <w:rPr>
                <w:sz w:val="22"/>
                <w:szCs w:val="22"/>
              </w:rPr>
              <w:t>Строительный контроль за выполнением работ: Устройство основания под парковочные места по ул. Суворова, 3 в п. Володарский, Володарского района, Астраханской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10,00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469"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3E7A03" w:rsidRPr="0094287A" w:rsidTr="003E7A03">
        <w:trPr>
          <w:gridBefore w:val="1"/>
          <w:gridAfter w:val="1"/>
          <w:wBefore w:w="34" w:type="dxa"/>
          <w:wAfter w:w="90" w:type="dxa"/>
          <w:trHeight w:val="750"/>
        </w:trPr>
        <w:tc>
          <w:tcPr>
            <w:tcW w:w="4752" w:type="dxa"/>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ул. Победы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337,96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337,96</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469"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3E7A03" w:rsidRPr="0094287A" w:rsidTr="003E7A03">
        <w:trPr>
          <w:gridBefore w:val="1"/>
          <w:gridAfter w:val="1"/>
          <w:wBefore w:w="34" w:type="dxa"/>
          <w:wAfter w:w="90" w:type="dxa"/>
          <w:trHeight w:val="900"/>
        </w:trPr>
        <w:tc>
          <w:tcPr>
            <w:tcW w:w="4752" w:type="dxa"/>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Ямочный ремонт автомобильной дороги общего пользования местного значения по ул. Чайковского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252,35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252,35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150 м2</w:t>
            </w:r>
          </w:p>
        </w:tc>
        <w:tc>
          <w:tcPr>
            <w:tcW w:w="1469"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35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Ремонт автомобильной дороги общего пользования местного значения по ул. Маяковского в п. Володарский (ремонтные работы по земляному полотну)</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111,92</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111,92</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0,5 км</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Строительство подъезда к пос. Паромный от а/</w:t>
            </w:r>
            <w:proofErr w:type="spellStart"/>
            <w:r w:rsidRPr="0094287A">
              <w:rPr>
                <w:color w:val="000000"/>
                <w:sz w:val="22"/>
                <w:szCs w:val="22"/>
              </w:rPr>
              <w:t>д</w:t>
            </w:r>
            <w:proofErr w:type="spellEnd"/>
            <w:r w:rsidRPr="0094287A">
              <w:rPr>
                <w:color w:val="000000"/>
                <w:sz w:val="22"/>
                <w:szCs w:val="22"/>
              </w:rPr>
              <w:t xml:space="preserve"> "</w:t>
            </w:r>
            <w:proofErr w:type="spellStart"/>
            <w:r w:rsidRPr="0094287A">
              <w:rPr>
                <w:color w:val="000000"/>
                <w:sz w:val="22"/>
                <w:szCs w:val="22"/>
              </w:rPr>
              <w:t>Козлово-Мултаново</w:t>
            </w:r>
            <w:proofErr w:type="spellEnd"/>
            <w:r w:rsidRPr="0094287A">
              <w:rPr>
                <w:color w:val="000000"/>
                <w:sz w:val="22"/>
                <w:szCs w:val="22"/>
              </w:rPr>
              <w:t>" в Володарском районе (кредиторская задолженность)</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2527,95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2527,95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дороги общего пользования местного значения от ул. Заречная, 14 до ул. Заречная, 39, от ул. Заречная, 30 до ул. Пирогова, 18, от ул. Заречная, 39 до ул. Пирогова, 20, от ул. Заречная, 30 до ул. Первомайская, 64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3984,68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3984,68</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0,794 км</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705"/>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553,49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553,49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D94E0A">
        <w:trPr>
          <w:trHeight w:val="195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Строительный контроль за выполнением работ:                                                                    "Ремонт дороги общего пользования местного значения от ул. Заречная, 14 до ул. Заречная, 39, от ул. Заречная, 30 до ул. Пирогова, 18, от ул. Заречная, 39 до ул. Пирогова, 20, от ул. Заречная, 30 до ул. Первомайская, 64 в п. Володарский"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99,90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99,90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D94E0A" w:rsidRPr="0094287A" w:rsidTr="00D94E0A">
        <w:trPr>
          <w:trHeight w:val="9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пер. Кутузова в п. Володарский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rsid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p w:rsidR="003E7A03" w:rsidRPr="0094287A" w:rsidRDefault="003E7A03" w:rsidP="003E7A03">
            <w:pPr>
              <w:jc w:val="center"/>
              <w:rPr>
                <w:color w:val="000000"/>
                <w:sz w:val="22"/>
                <w:szCs w:val="22"/>
              </w:rPr>
            </w:pP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0,8 км</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D94E0A">
        <w:trPr>
          <w:trHeight w:val="42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123,80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123,80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left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D94E0A">
        <w:trPr>
          <w:trHeight w:val="960"/>
        </w:trPr>
        <w:tc>
          <w:tcPr>
            <w:tcW w:w="4786" w:type="dxa"/>
            <w:gridSpan w:val="2"/>
            <w:tcBorders>
              <w:top w:val="nil"/>
              <w:left w:val="single" w:sz="4" w:space="0" w:color="auto"/>
              <w:bottom w:val="nil"/>
              <w:right w:val="single" w:sz="4" w:space="0" w:color="auto"/>
            </w:tcBorders>
            <w:shd w:val="clear" w:color="000000" w:fill="FFFFFF"/>
            <w:vAlign w:val="center"/>
            <w:hideMark/>
          </w:tcPr>
          <w:p w:rsidR="0094287A" w:rsidRPr="0094287A" w:rsidRDefault="009518E2" w:rsidP="00D94E0A">
            <w:pPr>
              <w:jc w:val="center"/>
              <w:rPr>
                <w:color w:val="000000"/>
                <w:sz w:val="22"/>
                <w:szCs w:val="22"/>
              </w:rPr>
            </w:pPr>
            <w:r>
              <w:rPr>
                <w:noProof/>
                <w:color w:val="000000"/>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5.1pt;margin-top:.6pt;width:785.4pt;height:.85pt;flip:y;z-index:251660800;mso-position-horizontal-relative:text;mso-position-vertical-relative:text" o:connectortype="straight"/>
              </w:pict>
            </w:r>
            <w:r>
              <w:rPr>
                <w:noProof/>
                <w:color w:val="000000"/>
                <w:sz w:val="22"/>
                <w:szCs w:val="22"/>
              </w:rPr>
              <w:pict>
                <v:shape id="_x0000_s1027" type="#_x0000_t32" style="position:absolute;left:0;text-align:left;margin-left:-5.1pt;margin-top:59.5pt;width:238.05pt;height:0;flip:x;z-index:251659776;mso-position-horizontal-relative:text;mso-position-vertical-relative:text" o:connectortype="straight"/>
              </w:pict>
            </w:r>
            <w:r w:rsidR="0094287A" w:rsidRPr="0094287A">
              <w:rPr>
                <w:color w:val="000000"/>
                <w:sz w:val="22"/>
                <w:szCs w:val="22"/>
              </w:rPr>
              <w:t>Ремонт асфальтобетонного покрытия проезда от а/</w:t>
            </w:r>
            <w:proofErr w:type="spellStart"/>
            <w:r w:rsidR="0094287A" w:rsidRPr="0094287A">
              <w:rPr>
                <w:color w:val="000000"/>
                <w:sz w:val="22"/>
                <w:szCs w:val="22"/>
              </w:rPr>
              <w:t>д</w:t>
            </w:r>
            <w:proofErr w:type="spellEnd"/>
            <w:r w:rsidR="0094287A" w:rsidRPr="0094287A">
              <w:rPr>
                <w:color w:val="000000"/>
                <w:sz w:val="22"/>
                <w:szCs w:val="22"/>
              </w:rPr>
              <w:t xml:space="preserve"> "</w:t>
            </w:r>
            <w:proofErr w:type="spellStart"/>
            <w:r w:rsidR="0094287A" w:rsidRPr="0094287A">
              <w:rPr>
                <w:color w:val="000000"/>
                <w:sz w:val="22"/>
                <w:szCs w:val="22"/>
              </w:rPr>
              <w:t>Астрахань-Марфино</w:t>
            </w:r>
            <w:proofErr w:type="spellEnd"/>
            <w:r w:rsidR="0094287A" w:rsidRPr="0094287A">
              <w:rPr>
                <w:color w:val="000000"/>
                <w:sz w:val="22"/>
                <w:szCs w:val="22"/>
              </w:rPr>
              <w:t>" до</w:t>
            </w:r>
            <w:r w:rsidR="00D94E0A">
              <w:rPr>
                <w:color w:val="000000"/>
                <w:sz w:val="22"/>
                <w:szCs w:val="22"/>
              </w:rPr>
              <w:t xml:space="preserve"> </w:t>
            </w:r>
            <w:r w:rsidR="0094287A" w:rsidRPr="0094287A">
              <w:rPr>
                <w:color w:val="000000"/>
                <w:sz w:val="22"/>
                <w:szCs w:val="22"/>
              </w:rPr>
              <w:t>ул. Маяковского, 65 А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506,68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506,68</w:t>
            </w:r>
          </w:p>
        </w:tc>
        <w:tc>
          <w:tcPr>
            <w:tcW w:w="1701" w:type="dxa"/>
            <w:tcBorders>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nil"/>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0,45 км</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410"/>
        </w:trPr>
        <w:tc>
          <w:tcPr>
            <w:tcW w:w="47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Ремонт автомобильной дороги общего пользования местного значения по ул. Победы-</w:t>
            </w:r>
            <w:r w:rsidR="003E7A03">
              <w:rPr>
                <w:color w:val="000000"/>
                <w:sz w:val="22"/>
                <w:szCs w:val="22"/>
              </w:rPr>
              <w:t xml:space="preserve">                           </w:t>
            </w:r>
            <w:r w:rsidRPr="0094287A">
              <w:rPr>
                <w:color w:val="000000"/>
                <w:sz w:val="22"/>
                <w:szCs w:val="22"/>
              </w:rPr>
              <w:t>ул. Мичурина в п. Володарский (ремонтные работы по земляному полотну)</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45,69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45,69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0,332 км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ул. Победы-</w:t>
            </w:r>
            <w:r w:rsidR="003E7A03">
              <w:rPr>
                <w:color w:val="000000"/>
                <w:sz w:val="22"/>
                <w:szCs w:val="22"/>
              </w:rPr>
              <w:t xml:space="preserve">                         </w:t>
            </w:r>
            <w:r w:rsidRPr="0094287A">
              <w:rPr>
                <w:color w:val="000000"/>
                <w:sz w:val="22"/>
                <w:szCs w:val="22"/>
              </w:rPr>
              <w:t>ул. Дорожная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88,69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88,69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p w:rsidR="00D94E0A" w:rsidRDefault="00D94E0A" w:rsidP="003E7A03">
            <w:pPr>
              <w:jc w:val="center"/>
              <w:rPr>
                <w:color w:val="000000"/>
                <w:sz w:val="22"/>
                <w:szCs w:val="22"/>
              </w:rPr>
            </w:pPr>
          </w:p>
          <w:p w:rsidR="00D94E0A" w:rsidRPr="0094287A" w:rsidRDefault="00D94E0A" w:rsidP="003E7A03">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0,622 км</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94E0A" w:rsidRDefault="00D94E0A" w:rsidP="003E7A03">
            <w:pPr>
              <w:jc w:val="center"/>
              <w:rPr>
                <w:color w:val="000000"/>
                <w:sz w:val="22"/>
                <w:szCs w:val="22"/>
              </w:rPr>
            </w:pPr>
          </w:p>
          <w:p w:rsidR="00D94E0A" w:rsidRDefault="00D94E0A" w:rsidP="003E7A03">
            <w:pPr>
              <w:jc w:val="center"/>
              <w:rPr>
                <w:color w:val="000000"/>
                <w:sz w:val="22"/>
                <w:szCs w:val="22"/>
              </w:rPr>
            </w:pPr>
          </w:p>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14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5E3592"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ул. Дорожная в п. Володарский (ремонтные работы по земляному полотну)</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591,04</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591,04</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p w:rsidR="00D94E0A" w:rsidRDefault="00D94E0A" w:rsidP="003E7A03">
            <w:pPr>
              <w:jc w:val="center"/>
              <w:rPr>
                <w:color w:val="000000"/>
                <w:sz w:val="22"/>
                <w:szCs w:val="22"/>
              </w:rPr>
            </w:pPr>
          </w:p>
          <w:p w:rsidR="00D94E0A" w:rsidRPr="0094287A" w:rsidRDefault="00D94E0A" w:rsidP="003E7A03">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0,2 км</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ул. Аэродромная в п. Володарский (ремонтные работы по земляному полотну)</w:t>
            </w:r>
          </w:p>
        </w:tc>
        <w:tc>
          <w:tcPr>
            <w:tcW w:w="1310" w:type="dxa"/>
            <w:tcBorders>
              <w:top w:val="nil"/>
              <w:left w:val="nil"/>
              <w:bottom w:val="single" w:sz="4" w:space="0" w:color="auto"/>
              <w:right w:val="single" w:sz="4" w:space="0" w:color="auto"/>
            </w:tcBorders>
            <w:shd w:val="clear" w:color="000000" w:fill="FFFFFF"/>
            <w:vAlign w:val="center"/>
            <w:hideMark/>
          </w:tcPr>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Default="0094287A" w:rsidP="003E7A03">
            <w:pPr>
              <w:jc w:val="center"/>
              <w:rPr>
                <w:color w:val="000000"/>
                <w:sz w:val="22"/>
                <w:szCs w:val="22"/>
              </w:rPr>
            </w:pPr>
            <w:r w:rsidRPr="0094287A">
              <w:rPr>
                <w:color w:val="000000"/>
                <w:sz w:val="22"/>
                <w:szCs w:val="22"/>
              </w:rPr>
              <w:t>0,00</w:t>
            </w:r>
          </w:p>
          <w:p w:rsidR="005E3592" w:rsidRPr="0094287A" w:rsidRDefault="005E3592" w:rsidP="003E7A03">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p w:rsidR="00D94E0A" w:rsidRDefault="00D94E0A" w:rsidP="003E7A03">
            <w:pPr>
              <w:jc w:val="center"/>
              <w:rPr>
                <w:color w:val="000000"/>
                <w:sz w:val="22"/>
                <w:szCs w:val="22"/>
              </w:rPr>
            </w:pPr>
          </w:p>
          <w:p w:rsidR="00D94E0A" w:rsidRPr="0094287A" w:rsidRDefault="00D94E0A" w:rsidP="003E7A03">
            <w:pPr>
              <w:jc w:val="center"/>
              <w:rPr>
                <w:color w:val="000000"/>
                <w:sz w:val="22"/>
                <w:szCs w:val="22"/>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0,567 км </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5E3592" w:rsidRDefault="005E3592" w:rsidP="003E7A03">
            <w:pPr>
              <w:jc w:val="center"/>
              <w:rPr>
                <w:color w:val="000000"/>
                <w:sz w:val="22"/>
                <w:szCs w:val="22"/>
              </w:rPr>
            </w:pPr>
          </w:p>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10,41</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10,41</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51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Строительный контроль за выполнением работ по объектам:                                                                                                 1. "Ремонт автомобильной дороги общего пользования местного значения по ул. Аэродромная в п. Володарский" (земляные работы)</w:t>
            </w:r>
            <w:r w:rsidRPr="0094287A">
              <w:rPr>
                <w:color w:val="000000"/>
                <w:sz w:val="22"/>
                <w:szCs w:val="22"/>
              </w:rPr>
              <w:br w:type="page"/>
              <w:t xml:space="preserve">2. «Ремонт автомобильной дороги общего пользования местного значения по ул. </w:t>
            </w:r>
            <w:proofErr w:type="spellStart"/>
            <w:r w:rsidRPr="0094287A">
              <w:rPr>
                <w:color w:val="000000"/>
                <w:sz w:val="22"/>
                <w:szCs w:val="22"/>
              </w:rPr>
              <w:t>Победы-ул</w:t>
            </w:r>
            <w:proofErr w:type="spellEnd"/>
            <w:r w:rsidRPr="0094287A">
              <w:rPr>
                <w:color w:val="000000"/>
                <w:sz w:val="22"/>
                <w:szCs w:val="22"/>
              </w:rPr>
              <w:t>. Мичурина в п. Володарский» (земляные работы);</w:t>
            </w:r>
            <w:r w:rsidRPr="0094287A">
              <w:rPr>
                <w:color w:val="000000"/>
                <w:sz w:val="22"/>
                <w:szCs w:val="22"/>
              </w:rPr>
              <w:br w:type="page"/>
              <w:t xml:space="preserve">3. «Ремонт автомобильной дороги общего пользования местного значения по ул. </w:t>
            </w:r>
            <w:proofErr w:type="spellStart"/>
            <w:r w:rsidRPr="0094287A">
              <w:rPr>
                <w:color w:val="000000"/>
                <w:sz w:val="22"/>
                <w:szCs w:val="22"/>
              </w:rPr>
              <w:t>Победы-ул</w:t>
            </w:r>
            <w:proofErr w:type="spellEnd"/>
            <w:r w:rsidRPr="0094287A">
              <w:rPr>
                <w:color w:val="000000"/>
                <w:sz w:val="22"/>
                <w:szCs w:val="22"/>
              </w:rPr>
              <w:t>. Дорожная в п. Володарский» (земляные работы);                                                 4. "Ремонт автомобильной дороги общего пользования местного значения по ул. Дорожная" (земляные работы)</w:t>
            </w:r>
            <w:r w:rsidRPr="0094287A">
              <w:rPr>
                <w:color w:val="000000"/>
                <w:sz w:val="22"/>
                <w:szCs w:val="22"/>
              </w:rPr>
              <w:br w:type="page"/>
              <w:t xml:space="preserve">5. «Ремонт автомобильной дороги общего пользования местного значения по ул. Маяковского в п. Володарский» (земляные работы)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24,33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24,33</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24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  Строительный контроль за выполнением работ по объектам:                                                                                           1. "Ремонт моста км 1+500 на автомобильной дороге "от с. Большой </w:t>
            </w:r>
            <w:proofErr w:type="spellStart"/>
            <w:r w:rsidRPr="0094287A">
              <w:rPr>
                <w:color w:val="000000"/>
                <w:sz w:val="22"/>
                <w:szCs w:val="22"/>
              </w:rPr>
              <w:t>Могой</w:t>
            </w:r>
            <w:proofErr w:type="spellEnd"/>
            <w:r w:rsidRPr="0094287A">
              <w:rPr>
                <w:color w:val="000000"/>
                <w:sz w:val="22"/>
                <w:szCs w:val="22"/>
              </w:rPr>
              <w:t xml:space="preserve"> до п. Чуркин"</w:t>
            </w:r>
            <w:r w:rsidRPr="0094287A">
              <w:rPr>
                <w:color w:val="000000"/>
                <w:sz w:val="22"/>
                <w:szCs w:val="22"/>
              </w:rPr>
              <w:br/>
              <w:t xml:space="preserve">2."Ремонт моста км 4+700 на автомобильной дороге "от с. Большой </w:t>
            </w:r>
            <w:proofErr w:type="spellStart"/>
            <w:r w:rsidRPr="0094287A">
              <w:rPr>
                <w:color w:val="000000"/>
                <w:sz w:val="22"/>
                <w:szCs w:val="22"/>
              </w:rPr>
              <w:t>Могой</w:t>
            </w:r>
            <w:proofErr w:type="spellEnd"/>
            <w:r w:rsidRPr="0094287A">
              <w:rPr>
                <w:color w:val="000000"/>
                <w:sz w:val="22"/>
                <w:szCs w:val="22"/>
              </w:rPr>
              <w:t xml:space="preserve"> до п. Чуркин"                                    3."Ремонт моста км 5+500 на автомобильной дороге "от с. Большой </w:t>
            </w:r>
            <w:proofErr w:type="spellStart"/>
            <w:r w:rsidRPr="0094287A">
              <w:rPr>
                <w:color w:val="000000"/>
                <w:sz w:val="22"/>
                <w:szCs w:val="22"/>
              </w:rPr>
              <w:t>Могой</w:t>
            </w:r>
            <w:proofErr w:type="spellEnd"/>
            <w:r w:rsidRPr="0094287A">
              <w:rPr>
                <w:color w:val="000000"/>
                <w:sz w:val="22"/>
                <w:szCs w:val="22"/>
              </w:rPr>
              <w:t xml:space="preserve"> до п. Чуркин"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29,59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29,59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220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E7A03" w:rsidRDefault="0094287A" w:rsidP="003E7A03">
            <w:pPr>
              <w:jc w:val="center"/>
              <w:rPr>
                <w:color w:val="000000"/>
                <w:sz w:val="22"/>
                <w:szCs w:val="22"/>
              </w:rPr>
            </w:pPr>
            <w:r w:rsidRPr="0094287A">
              <w:rPr>
                <w:color w:val="000000"/>
                <w:sz w:val="22"/>
                <w:szCs w:val="22"/>
              </w:rPr>
              <w:lastRenderedPageBreak/>
              <w:t xml:space="preserve">Строительный контроль за выполнением работ по объектам: </w:t>
            </w:r>
            <w:r w:rsidRPr="0094287A">
              <w:rPr>
                <w:color w:val="000000"/>
                <w:sz w:val="22"/>
                <w:szCs w:val="22"/>
              </w:rPr>
              <w:br/>
              <w:t>1. «Ремонт асфальтобетонного покрытия автомобильной дороги по ул. Мичурина»;</w:t>
            </w:r>
            <w:r w:rsidRPr="0094287A">
              <w:rPr>
                <w:color w:val="000000"/>
                <w:sz w:val="22"/>
                <w:szCs w:val="22"/>
              </w:rPr>
              <w:br/>
              <w:t>2. «Ремонт асфальтобетонного покрытия проезда от а/</w:t>
            </w:r>
            <w:proofErr w:type="spellStart"/>
            <w:r w:rsidRPr="0094287A">
              <w:rPr>
                <w:color w:val="000000"/>
                <w:sz w:val="22"/>
                <w:szCs w:val="22"/>
              </w:rPr>
              <w:t>д</w:t>
            </w:r>
            <w:proofErr w:type="spellEnd"/>
            <w:r w:rsidRPr="0094287A">
              <w:rPr>
                <w:color w:val="000000"/>
                <w:sz w:val="22"/>
                <w:szCs w:val="22"/>
              </w:rPr>
              <w:t xml:space="preserve"> "</w:t>
            </w:r>
            <w:proofErr w:type="spellStart"/>
            <w:r w:rsidRPr="0094287A">
              <w:rPr>
                <w:color w:val="000000"/>
                <w:sz w:val="22"/>
                <w:szCs w:val="22"/>
              </w:rPr>
              <w:t>Астрахань-Марфино</w:t>
            </w:r>
            <w:proofErr w:type="spellEnd"/>
            <w:r w:rsidRPr="0094287A">
              <w:rPr>
                <w:color w:val="000000"/>
                <w:sz w:val="22"/>
                <w:szCs w:val="22"/>
              </w:rPr>
              <w:t xml:space="preserve">" до </w:t>
            </w:r>
          </w:p>
          <w:p w:rsidR="0094287A" w:rsidRPr="0094287A" w:rsidRDefault="0094287A" w:rsidP="003E7A03">
            <w:pPr>
              <w:jc w:val="center"/>
              <w:rPr>
                <w:color w:val="000000"/>
                <w:sz w:val="22"/>
                <w:szCs w:val="22"/>
              </w:rPr>
            </w:pPr>
            <w:r w:rsidRPr="0094287A">
              <w:rPr>
                <w:color w:val="000000"/>
                <w:sz w:val="22"/>
                <w:szCs w:val="22"/>
              </w:rPr>
              <w:t>ул. Маяковского, 65 А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66,00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33,00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2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Строительный контроль за выполнением работ по объекту: «Ремонт автомобильной дороги общего пользования местного значения по ул. Дзержинского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33,00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33,00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3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3E7A03" w:rsidP="003E7A03">
            <w:pPr>
              <w:jc w:val="center"/>
              <w:rPr>
                <w:color w:val="000000"/>
                <w:sz w:val="22"/>
                <w:szCs w:val="22"/>
              </w:rPr>
            </w:pPr>
            <w:r>
              <w:rPr>
                <w:color w:val="000000"/>
                <w:sz w:val="22"/>
                <w:szCs w:val="22"/>
              </w:rPr>
              <w:t>Технический надзор за выполне</w:t>
            </w:r>
            <w:r w:rsidR="0094287A" w:rsidRPr="0094287A">
              <w:rPr>
                <w:color w:val="000000"/>
                <w:sz w:val="22"/>
                <w:szCs w:val="22"/>
              </w:rPr>
              <w:t>нием работ по объектам:                                                                         1."Ремонт дворовых территорий и подъездов к многоквартирным домам по ул. Фрунзе20,24,26; ул. Свердлова, 33,35,37,39 в п. Володарский";                                    2."Ремонт автомобильной дороги общего пользования местного значения по ул. Володарского в п. Володарский"                                                                      3."Ремонт автомобильной дороги общего пользования местного значения по ул. Маяковского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27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3E7A03" w:rsidP="003E7A03">
            <w:pPr>
              <w:jc w:val="center"/>
              <w:rPr>
                <w:color w:val="000000"/>
                <w:sz w:val="22"/>
                <w:szCs w:val="22"/>
              </w:rPr>
            </w:pPr>
            <w:r>
              <w:rPr>
                <w:color w:val="000000"/>
                <w:sz w:val="22"/>
                <w:szCs w:val="22"/>
              </w:rPr>
              <w:t>Технический надзор за выполне</w:t>
            </w:r>
            <w:r w:rsidR="0094287A" w:rsidRPr="0094287A">
              <w:rPr>
                <w:color w:val="000000"/>
                <w:sz w:val="22"/>
                <w:szCs w:val="22"/>
              </w:rPr>
              <w:t>нием работ по объектам:                                                                        1."Ремонт автомобильной дороги общего пользования местного значения по пер. Кутузова в п. Володарский"                                                                           2."Ремонт дворовых территорий и подъездов к многоквартирным жилым домам по пер. Спортивный в п. Володарский"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78,00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55,00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72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E7A03" w:rsidRDefault="0094287A" w:rsidP="003E7A03">
            <w:pPr>
              <w:jc w:val="center"/>
              <w:rPr>
                <w:color w:val="000000"/>
                <w:sz w:val="22"/>
                <w:szCs w:val="22"/>
              </w:rPr>
            </w:pPr>
            <w:r w:rsidRPr="0094287A">
              <w:rPr>
                <w:color w:val="000000"/>
                <w:sz w:val="22"/>
                <w:szCs w:val="22"/>
              </w:rPr>
              <w:lastRenderedPageBreak/>
              <w:t xml:space="preserve">Ремонт тротуара по пл. Октябрьская, </w:t>
            </w:r>
          </w:p>
          <w:p w:rsidR="0094287A" w:rsidRPr="0094287A" w:rsidRDefault="0094287A" w:rsidP="003E7A03">
            <w:pPr>
              <w:jc w:val="center"/>
              <w:rPr>
                <w:color w:val="000000"/>
                <w:sz w:val="22"/>
                <w:szCs w:val="22"/>
              </w:rPr>
            </w:pPr>
            <w:r w:rsidRPr="0094287A">
              <w:rPr>
                <w:color w:val="000000"/>
                <w:sz w:val="22"/>
                <w:szCs w:val="22"/>
              </w:rPr>
              <w:t>ул. Володарского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2384,20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2384,20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Те</w:t>
            </w:r>
            <w:r w:rsidR="00D94E0A">
              <w:rPr>
                <w:color w:val="000000"/>
                <w:sz w:val="22"/>
                <w:szCs w:val="22"/>
              </w:rPr>
              <w:t>х</w:t>
            </w:r>
            <w:r w:rsidRPr="0094287A">
              <w:rPr>
                <w:color w:val="000000"/>
                <w:sz w:val="22"/>
                <w:szCs w:val="22"/>
              </w:rPr>
              <w:t>нический надзор за выполнением работ по объекту: "Ремонт тротуара по пл. Октябрьская, ул. Володарского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60,00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Устройство тротуара в </w:t>
            </w:r>
            <w:r w:rsidR="003E7A03">
              <w:rPr>
                <w:color w:val="000000"/>
                <w:sz w:val="22"/>
                <w:szCs w:val="22"/>
              </w:rPr>
              <w:t xml:space="preserve"> </w:t>
            </w:r>
            <w:r w:rsidRPr="0094287A">
              <w:rPr>
                <w:color w:val="000000"/>
                <w:sz w:val="22"/>
                <w:szCs w:val="22"/>
              </w:rPr>
              <w:t xml:space="preserve">п. Володарский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507,31</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507,31</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тротуара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99,79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99,79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nil"/>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Благоустройство площадки перед котельной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65,53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65,53</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single" w:sz="4" w:space="0" w:color="auto"/>
              <w:left w:val="nil"/>
              <w:bottom w:val="nil"/>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Поставка строительных материалов для ремонта направляющего барьерного ограждения по пл. Октябрьская, ул. Володарского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498,00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498,00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Выполнение работ по монтажу и демонтажу ограждения тротуара в п. Володарский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733,67</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727,05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6,62</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Содержание автомобильных дорог общего пользования местного значения МО "Поселок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866,60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266,60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600,00</w:t>
            </w:r>
          </w:p>
        </w:tc>
        <w:tc>
          <w:tcPr>
            <w:tcW w:w="1701" w:type="dxa"/>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06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Содержание автомобильных дорог общего пользования местного значения МО "Поселок Володарский" УМП "Лотос"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123,71</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123,71</w:t>
            </w:r>
          </w:p>
        </w:tc>
        <w:tc>
          <w:tcPr>
            <w:tcW w:w="1701" w:type="dxa"/>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36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Содержание автомобильных дорог общего пользования местного значения МО "Поселок Володарский" УМП "Лотос"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36,88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36,88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05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Приобретение механизированных инструментов и средства малой механизации для содержания автомобильных дорог</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200,00</w:t>
            </w:r>
          </w:p>
        </w:tc>
        <w:tc>
          <w:tcPr>
            <w:tcW w:w="1701" w:type="dxa"/>
            <w:tcBorders>
              <w:top w:val="single" w:sz="4" w:space="0" w:color="auto"/>
              <w:left w:val="nil"/>
              <w:bottom w:val="nil"/>
              <w:right w:val="single" w:sz="4" w:space="0" w:color="auto"/>
            </w:tcBorders>
            <w:shd w:val="clear" w:color="000000" w:fill="FFFFFF"/>
            <w:vAlign w:val="center"/>
            <w:hideMark/>
          </w:tcPr>
          <w:p w:rsidR="003E7A03"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337"/>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Приобретение дорожных знаков</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412,60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212,60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200,00</w:t>
            </w:r>
          </w:p>
        </w:tc>
        <w:tc>
          <w:tcPr>
            <w:tcW w:w="1701" w:type="dxa"/>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70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Обустройство пешеходных переходов МО "Володарский район"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1500,00</w:t>
            </w:r>
          </w:p>
        </w:tc>
        <w:tc>
          <w:tcPr>
            <w:tcW w:w="1701" w:type="dxa"/>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E7A03" w:rsidRDefault="0094287A" w:rsidP="003E7A03">
            <w:pPr>
              <w:jc w:val="center"/>
              <w:rPr>
                <w:color w:val="000000"/>
                <w:sz w:val="22"/>
                <w:szCs w:val="22"/>
              </w:rPr>
            </w:pPr>
            <w:r w:rsidRPr="0094287A">
              <w:rPr>
                <w:color w:val="000000"/>
                <w:sz w:val="22"/>
                <w:szCs w:val="22"/>
              </w:rPr>
              <w:t xml:space="preserve">Ремонт проезда от ул. Суворова к ФГКУ "3 отряд ФПС по Астраханской области" в </w:t>
            </w:r>
          </w:p>
          <w:p w:rsidR="0094287A" w:rsidRPr="0094287A" w:rsidRDefault="0094287A" w:rsidP="003E7A03">
            <w:pPr>
              <w:jc w:val="center"/>
              <w:rPr>
                <w:color w:val="000000"/>
                <w:sz w:val="22"/>
                <w:szCs w:val="22"/>
              </w:rPr>
            </w:pPr>
            <w:r w:rsidRPr="0094287A">
              <w:rPr>
                <w:color w:val="000000"/>
                <w:sz w:val="22"/>
                <w:szCs w:val="22"/>
              </w:rPr>
              <w:t>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Профилирование автомобильных дорог общего пользования местного значения МО "Володарский район"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731,90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431,90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300,00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Устройство грунтового основания</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596,10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596,10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06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E7A03" w:rsidRDefault="0094287A" w:rsidP="003E7A03">
            <w:pPr>
              <w:jc w:val="center"/>
              <w:rPr>
                <w:color w:val="000000"/>
                <w:sz w:val="22"/>
                <w:szCs w:val="22"/>
              </w:rPr>
            </w:pPr>
            <w:r w:rsidRPr="0094287A">
              <w:rPr>
                <w:color w:val="000000"/>
                <w:sz w:val="22"/>
                <w:szCs w:val="22"/>
              </w:rPr>
              <w:t xml:space="preserve">Приобретение строительных материалов на ремонт мостов на автомобильной дороге от </w:t>
            </w:r>
          </w:p>
          <w:p w:rsidR="0094287A" w:rsidRPr="0094287A" w:rsidRDefault="0094287A" w:rsidP="003E7A03">
            <w:pPr>
              <w:jc w:val="center"/>
              <w:rPr>
                <w:color w:val="000000"/>
                <w:sz w:val="22"/>
                <w:szCs w:val="22"/>
              </w:rPr>
            </w:pPr>
            <w:r w:rsidRPr="0094287A">
              <w:rPr>
                <w:color w:val="000000"/>
                <w:sz w:val="22"/>
                <w:szCs w:val="22"/>
              </w:rPr>
              <w:t xml:space="preserve">с. Большой </w:t>
            </w:r>
            <w:proofErr w:type="spellStart"/>
            <w:r w:rsidRPr="0094287A">
              <w:rPr>
                <w:color w:val="000000"/>
                <w:sz w:val="22"/>
                <w:szCs w:val="22"/>
              </w:rPr>
              <w:t>Могой</w:t>
            </w:r>
            <w:proofErr w:type="spellEnd"/>
            <w:r w:rsidRPr="0094287A">
              <w:rPr>
                <w:color w:val="000000"/>
                <w:sz w:val="22"/>
                <w:szCs w:val="22"/>
              </w:rPr>
              <w:t xml:space="preserve"> до п. Чуркин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187,70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187,70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Поставка щебня</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40,05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40,05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Разработка и уплотнение грунтового основания по</w:t>
            </w:r>
            <w:r w:rsidR="003E7A03">
              <w:rPr>
                <w:color w:val="000000"/>
                <w:sz w:val="22"/>
                <w:szCs w:val="22"/>
              </w:rPr>
              <w:t xml:space="preserve"> </w:t>
            </w:r>
            <w:r w:rsidRPr="0094287A">
              <w:rPr>
                <w:color w:val="000000"/>
                <w:sz w:val="22"/>
                <w:szCs w:val="22"/>
              </w:rPr>
              <w:t>ул. Садовая в п.Володарский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60,81</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60,81</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автомобильной дороги общего пользования местного значения по  ул. Дзержинского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314,77</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314,77</w:t>
            </w:r>
          </w:p>
        </w:tc>
        <w:tc>
          <w:tcPr>
            <w:tcW w:w="1701" w:type="dxa"/>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nil"/>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0,59 км</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асфальтобетонного покрытия автомобильной дороги от ул. Мичурина, 20 Б до ул. Мичурина, 20 Е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0,2 км</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65,94</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65,94</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900"/>
        </w:trPr>
        <w:tc>
          <w:tcPr>
            <w:tcW w:w="478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Ремонт автомобильной дороги общего пользования местного значения от ул. Мичурина, 1 до пл. Октябрьская, 3А в п. Володарский</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0,3 км</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83,51</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83,51</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Ремонт подъезда к Володарскому районному суду в п. Володарский, Володарского района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99,66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99,66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0,068 км</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Ремонт моста км 1+500 на автомобильной дороге общего пользования местного значения "от с.Большой </w:t>
            </w:r>
            <w:proofErr w:type="spellStart"/>
            <w:r w:rsidRPr="0094287A">
              <w:rPr>
                <w:color w:val="000000"/>
                <w:sz w:val="22"/>
                <w:szCs w:val="22"/>
              </w:rPr>
              <w:t>Могой</w:t>
            </w:r>
            <w:proofErr w:type="spellEnd"/>
            <w:r w:rsidRPr="0094287A">
              <w:rPr>
                <w:color w:val="000000"/>
                <w:sz w:val="22"/>
                <w:szCs w:val="22"/>
              </w:rPr>
              <w:t xml:space="preserve"> до п.Чуркин"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654,76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654,76</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12 п.м.</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72,75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72,75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9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Ремонт моста км 4+700 на автомобильной дороге общего пользования местного значения "от с.Большой </w:t>
            </w:r>
            <w:proofErr w:type="spellStart"/>
            <w:r w:rsidRPr="0094287A">
              <w:rPr>
                <w:color w:val="000000"/>
                <w:sz w:val="22"/>
                <w:szCs w:val="22"/>
              </w:rPr>
              <w:t>Могой</w:t>
            </w:r>
            <w:proofErr w:type="spellEnd"/>
            <w:r w:rsidRPr="0094287A">
              <w:rPr>
                <w:color w:val="000000"/>
                <w:sz w:val="22"/>
                <w:szCs w:val="22"/>
              </w:rPr>
              <w:t xml:space="preserve"> до п.Чуркин"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467,06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467,06</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8 п.м.</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51,90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51,90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900"/>
        </w:trPr>
        <w:tc>
          <w:tcPr>
            <w:tcW w:w="478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Ремонт моста км 5+500 на автомобильной дороге общего пользования местного значения "от с.Большой </w:t>
            </w:r>
            <w:proofErr w:type="spellStart"/>
            <w:r w:rsidRPr="0094287A">
              <w:rPr>
                <w:color w:val="000000"/>
                <w:sz w:val="22"/>
                <w:szCs w:val="22"/>
              </w:rPr>
              <w:t>Могой</w:t>
            </w:r>
            <w:proofErr w:type="spellEnd"/>
            <w:r w:rsidRPr="0094287A">
              <w:rPr>
                <w:color w:val="000000"/>
                <w:sz w:val="22"/>
                <w:szCs w:val="22"/>
              </w:rPr>
              <w:t xml:space="preserve"> до п.Чуркин"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346,75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346,75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 п.м.</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38,53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38,53</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Оформление автомобильных дорог общего пользования местного значения и улиц МО "Володарский район"</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1496,16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1496,16</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93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Оформление автомобильных дорог общего пользования местного значения и улиц МО "</w:t>
            </w:r>
            <w:proofErr w:type="spellStart"/>
            <w:r w:rsidRPr="0094287A">
              <w:rPr>
                <w:color w:val="000000"/>
                <w:sz w:val="22"/>
                <w:szCs w:val="22"/>
              </w:rPr>
              <w:t>Большемогойский</w:t>
            </w:r>
            <w:proofErr w:type="spellEnd"/>
            <w:r w:rsidRPr="0094287A">
              <w:rPr>
                <w:color w:val="000000"/>
                <w:sz w:val="22"/>
                <w:szCs w:val="22"/>
              </w:rPr>
              <w:t xml:space="preserve"> сельсовет", МО "</w:t>
            </w:r>
            <w:proofErr w:type="spellStart"/>
            <w:r w:rsidRPr="0094287A">
              <w:rPr>
                <w:color w:val="000000"/>
                <w:sz w:val="22"/>
                <w:szCs w:val="22"/>
              </w:rPr>
              <w:t>Крутовский</w:t>
            </w:r>
            <w:proofErr w:type="spellEnd"/>
            <w:r w:rsidRPr="0094287A">
              <w:rPr>
                <w:color w:val="000000"/>
                <w:sz w:val="22"/>
                <w:szCs w:val="22"/>
              </w:rPr>
              <w:t xml:space="preserve"> сельсовет", МО "</w:t>
            </w:r>
            <w:proofErr w:type="spellStart"/>
            <w:r w:rsidRPr="0094287A">
              <w:rPr>
                <w:color w:val="000000"/>
                <w:sz w:val="22"/>
                <w:szCs w:val="22"/>
              </w:rPr>
              <w:t>Новокрасинский</w:t>
            </w:r>
            <w:proofErr w:type="spellEnd"/>
            <w:r w:rsidRPr="0094287A">
              <w:rPr>
                <w:color w:val="000000"/>
                <w:sz w:val="22"/>
                <w:szCs w:val="22"/>
              </w:rPr>
              <w:t xml:space="preserve"> сельсовет",  МО "Актюбинский сельсовет"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245,30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245,30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32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Оформление автомобильных дорог общего пользования местного значения и улиц МО "Актюбинский сельсовет", МО "Хуторской сельсовет", МО "Новинский сельсовет"</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355,68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355,68</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76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Изготовление и поставка активных светодиодных знаков в количестве 4 штук</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69,30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69,30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Ремонт перильного ограждения моста через </w:t>
            </w:r>
            <w:r w:rsidR="003E7A03">
              <w:rPr>
                <w:color w:val="000000"/>
                <w:sz w:val="22"/>
                <w:szCs w:val="22"/>
              </w:rPr>
              <w:t xml:space="preserve">                  </w:t>
            </w:r>
            <w:r w:rsidRPr="0094287A">
              <w:rPr>
                <w:color w:val="000000"/>
                <w:sz w:val="22"/>
                <w:szCs w:val="22"/>
              </w:rPr>
              <w:t xml:space="preserve">р. Чурка (о. </w:t>
            </w:r>
            <w:proofErr w:type="spellStart"/>
            <w:r w:rsidRPr="0094287A">
              <w:rPr>
                <w:color w:val="000000"/>
                <w:sz w:val="22"/>
                <w:szCs w:val="22"/>
              </w:rPr>
              <w:t>Садковка</w:t>
            </w:r>
            <w:proofErr w:type="spellEnd"/>
            <w:r w:rsidRPr="0094287A">
              <w:rPr>
                <w:color w:val="000000"/>
                <w:sz w:val="22"/>
                <w:szCs w:val="22"/>
              </w:rPr>
              <w:t>)</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Устройство площадки из тротуарной плитки перед отделом службы ЗАГС Астраханской области по Володарскому району</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319,53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319,53</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Ремонт автомобильной дороги общего пользования местного значения Подъезд к с. </w:t>
            </w:r>
            <w:proofErr w:type="spellStart"/>
            <w:r w:rsidRPr="0094287A">
              <w:rPr>
                <w:color w:val="000000"/>
                <w:sz w:val="22"/>
                <w:szCs w:val="22"/>
              </w:rPr>
              <w:t>Нариманово</w:t>
            </w:r>
            <w:proofErr w:type="spellEnd"/>
            <w:r w:rsidRPr="0094287A">
              <w:rPr>
                <w:color w:val="000000"/>
                <w:sz w:val="22"/>
                <w:szCs w:val="22"/>
              </w:rPr>
              <w:t xml:space="preserve"> от а/</w:t>
            </w:r>
            <w:proofErr w:type="spellStart"/>
            <w:r w:rsidRPr="0094287A">
              <w:rPr>
                <w:color w:val="000000"/>
                <w:sz w:val="22"/>
                <w:szCs w:val="22"/>
              </w:rPr>
              <w:t>д</w:t>
            </w:r>
            <w:proofErr w:type="spellEnd"/>
            <w:r w:rsidRPr="0094287A">
              <w:rPr>
                <w:color w:val="000000"/>
                <w:sz w:val="22"/>
                <w:szCs w:val="22"/>
              </w:rPr>
              <w:t xml:space="preserve"> "</w:t>
            </w:r>
            <w:proofErr w:type="spellStart"/>
            <w:r w:rsidRPr="0094287A">
              <w:rPr>
                <w:color w:val="000000"/>
                <w:sz w:val="22"/>
                <w:szCs w:val="22"/>
              </w:rPr>
              <w:t>Марфино-Калинино</w:t>
            </w:r>
            <w:proofErr w:type="spellEnd"/>
            <w:r w:rsidRPr="0094287A">
              <w:rPr>
                <w:color w:val="000000"/>
                <w:sz w:val="22"/>
                <w:szCs w:val="22"/>
              </w:rPr>
              <w:t>"</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685,89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685,89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0,3 км</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35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 xml:space="preserve">Технический надзор за выполнением работ по объекту: "Ремонт автомобильной дороги общего пользования местного значения Подъезд к с. </w:t>
            </w:r>
            <w:proofErr w:type="spellStart"/>
            <w:r w:rsidRPr="0094287A">
              <w:rPr>
                <w:color w:val="000000"/>
                <w:sz w:val="22"/>
                <w:szCs w:val="22"/>
              </w:rPr>
              <w:t>Нариманово</w:t>
            </w:r>
            <w:proofErr w:type="spellEnd"/>
            <w:r w:rsidRPr="0094287A">
              <w:rPr>
                <w:color w:val="000000"/>
                <w:sz w:val="22"/>
                <w:szCs w:val="22"/>
              </w:rPr>
              <w:t xml:space="preserve"> от а/</w:t>
            </w:r>
            <w:proofErr w:type="spellStart"/>
            <w:r w:rsidRPr="0094287A">
              <w:rPr>
                <w:color w:val="000000"/>
                <w:sz w:val="22"/>
                <w:szCs w:val="22"/>
              </w:rPr>
              <w:t>д</w:t>
            </w:r>
            <w:proofErr w:type="spellEnd"/>
            <w:r w:rsidRPr="0094287A">
              <w:rPr>
                <w:color w:val="000000"/>
                <w:sz w:val="22"/>
                <w:szCs w:val="22"/>
              </w:rPr>
              <w:t xml:space="preserve"> "</w:t>
            </w:r>
            <w:proofErr w:type="spellStart"/>
            <w:r w:rsidRPr="0094287A">
              <w:rPr>
                <w:color w:val="000000"/>
                <w:sz w:val="22"/>
                <w:szCs w:val="22"/>
              </w:rPr>
              <w:t>Марфино-Калинино</w:t>
            </w:r>
            <w:proofErr w:type="spellEnd"/>
            <w:r w:rsidRPr="0094287A">
              <w:rPr>
                <w:color w:val="000000"/>
                <w:sz w:val="22"/>
                <w:szCs w:val="22"/>
              </w:rPr>
              <w:t>"</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23,89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23,89</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Аренда паромной переправы</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500,00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Аренда судна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700,00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700,00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Поставка металлопродукции на ремонт парома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16,00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16,00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Предоставление субсидии бюджету МО "</w:t>
            </w:r>
            <w:proofErr w:type="spellStart"/>
            <w:r w:rsidRPr="0094287A">
              <w:rPr>
                <w:color w:val="000000"/>
                <w:sz w:val="22"/>
                <w:szCs w:val="22"/>
              </w:rPr>
              <w:t>Новокрасинский</w:t>
            </w:r>
            <w:proofErr w:type="spellEnd"/>
            <w:r w:rsidRPr="0094287A">
              <w:rPr>
                <w:color w:val="000000"/>
                <w:sz w:val="22"/>
                <w:szCs w:val="22"/>
              </w:rPr>
              <w:t xml:space="preserve"> сельсовет" согласно заключенному соглашению</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96,93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96,93</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D94E0A">
        <w:trPr>
          <w:trHeight w:val="900"/>
        </w:trPr>
        <w:tc>
          <w:tcPr>
            <w:tcW w:w="4786" w:type="dxa"/>
            <w:gridSpan w:val="2"/>
            <w:tcBorders>
              <w:top w:val="nil"/>
              <w:left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Предоставление субсидии бюджету МО "</w:t>
            </w:r>
            <w:proofErr w:type="spellStart"/>
            <w:r w:rsidRPr="0094287A">
              <w:rPr>
                <w:color w:val="000000"/>
                <w:sz w:val="22"/>
                <w:szCs w:val="22"/>
              </w:rPr>
              <w:t>Мултановский</w:t>
            </w:r>
            <w:proofErr w:type="spellEnd"/>
            <w:r w:rsidRPr="0094287A">
              <w:rPr>
                <w:color w:val="000000"/>
                <w:sz w:val="22"/>
                <w:szCs w:val="22"/>
              </w:rPr>
              <w:t xml:space="preserve"> сельсовет" согласно заключенному соглашению</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1368,48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1368,48</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2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518E2" w:rsidP="003E7A03">
            <w:pPr>
              <w:jc w:val="center"/>
              <w:rPr>
                <w:color w:val="000000"/>
                <w:sz w:val="22"/>
                <w:szCs w:val="22"/>
              </w:rPr>
            </w:pPr>
            <w:r>
              <w:rPr>
                <w:noProof/>
                <w:color w:val="000000"/>
                <w:sz w:val="22"/>
                <w:szCs w:val="22"/>
              </w:rPr>
              <w:pict>
                <v:shape id="_x0000_s1029" type="#_x0000_t32" style="position:absolute;left:0;text-align:left;margin-left:-5.85pt;margin-top:-5.85pt;width:709pt;height:0;z-index:251661824;mso-position-horizontal-relative:text;mso-position-vertical-relative:text" o:connectortype="straight"/>
              </w:pict>
            </w:r>
            <w:r w:rsidR="0094287A" w:rsidRPr="0094287A">
              <w:rPr>
                <w:color w:val="000000"/>
                <w:sz w:val="22"/>
                <w:szCs w:val="22"/>
              </w:rPr>
              <w:t xml:space="preserve">Предоставление субсидии бюджету МО "Козловский сельсовет" согласно заключенным соглашениям на аренду паромной переправы через реку </w:t>
            </w:r>
            <w:proofErr w:type="spellStart"/>
            <w:r w:rsidR="0094287A" w:rsidRPr="0094287A">
              <w:rPr>
                <w:color w:val="000000"/>
                <w:sz w:val="22"/>
                <w:szCs w:val="22"/>
              </w:rPr>
              <w:t>Бузан</w:t>
            </w:r>
            <w:proofErr w:type="spellEnd"/>
            <w:r w:rsidR="0094287A" w:rsidRPr="0094287A">
              <w:rPr>
                <w:color w:val="000000"/>
                <w:sz w:val="22"/>
                <w:szCs w:val="22"/>
              </w:rPr>
              <w:t xml:space="preserve"> и аренду баркаса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3024,48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3024,48</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518E2" w:rsidP="003E7A03">
            <w:pPr>
              <w:jc w:val="center"/>
              <w:rPr>
                <w:color w:val="000000"/>
                <w:sz w:val="22"/>
                <w:szCs w:val="22"/>
              </w:rPr>
            </w:pPr>
            <w:r>
              <w:rPr>
                <w:noProof/>
                <w:color w:val="000000"/>
                <w:sz w:val="22"/>
                <w:szCs w:val="22"/>
              </w:rPr>
              <w:pict>
                <v:shape id="_x0000_s1026" type="#_x0000_t32" style="position:absolute;left:0;text-align:left;margin-left:-5.6pt;margin-top:62.7pt;width:77.95pt;height:.85pt;flip:y;z-index:251658752;mso-position-horizontal-relative:text;mso-position-vertical-relative:text" o:connectortype="straight"/>
              </w:pict>
            </w:r>
            <w:r w:rsidR="0094287A" w:rsidRPr="0094287A">
              <w:rPr>
                <w:color w:val="000000"/>
                <w:sz w:val="22"/>
                <w:szCs w:val="22"/>
              </w:rPr>
              <w:t> </w:t>
            </w:r>
          </w:p>
        </w:tc>
      </w:tr>
      <w:tr w:rsidR="0094287A" w:rsidRPr="0094287A" w:rsidTr="003E7A03">
        <w:trPr>
          <w:trHeight w:val="15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 xml:space="preserve">Содержание паромной переправы Тишково, расположенной на автомобильной дороге общего пользования местного значения между с. Тишково и с. Форпост </w:t>
            </w:r>
            <w:proofErr w:type="spellStart"/>
            <w:r w:rsidRPr="0094287A">
              <w:rPr>
                <w:color w:val="000000"/>
                <w:sz w:val="22"/>
                <w:szCs w:val="22"/>
              </w:rPr>
              <w:t>Староватаженский</w:t>
            </w:r>
            <w:proofErr w:type="spellEnd"/>
            <w:r w:rsidRPr="0094287A">
              <w:rPr>
                <w:color w:val="000000"/>
                <w:sz w:val="22"/>
                <w:szCs w:val="22"/>
              </w:rPr>
              <w:t xml:space="preserve"> в Володарском районе Астраханской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3097,78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3097,78</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600"/>
        </w:trPr>
        <w:tc>
          <w:tcPr>
            <w:tcW w:w="47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Строительство подъезда к с Алексеевка от автомобильной дороги общего пользования регионального значения </w:t>
            </w:r>
            <w:proofErr w:type="spellStart"/>
            <w:r w:rsidRPr="0094287A">
              <w:rPr>
                <w:color w:val="000000"/>
                <w:sz w:val="22"/>
                <w:szCs w:val="22"/>
              </w:rPr>
              <w:t>Володарский-Цветное</w:t>
            </w:r>
            <w:proofErr w:type="spellEnd"/>
            <w:r w:rsidRPr="0094287A">
              <w:rPr>
                <w:color w:val="000000"/>
                <w:sz w:val="22"/>
                <w:szCs w:val="22"/>
              </w:rPr>
              <w:t xml:space="preserve"> в Володарском районе Астраханской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1,107 км</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90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FF0000"/>
                <w:sz w:val="22"/>
                <w:szCs w:val="22"/>
              </w:rPr>
            </w:pPr>
            <w:r w:rsidRPr="0094287A">
              <w:rPr>
                <w:color w:val="FF0000"/>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300"/>
        </w:trPr>
        <w:tc>
          <w:tcPr>
            <w:tcW w:w="4786" w:type="dxa"/>
            <w:gridSpan w:val="2"/>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1615,29</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1615,292</w:t>
            </w:r>
          </w:p>
        </w:tc>
        <w:tc>
          <w:tcPr>
            <w:tcW w:w="1701" w:type="dxa"/>
            <w:vMerge/>
            <w:tcBorders>
              <w:top w:val="nil"/>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4287A" w:rsidRPr="0094287A" w:rsidRDefault="0094287A" w:rsidP="003E7A03">
            <w:pPr>
              <w:rPr>
                <w:color w:val="000000"/>
                <w:sz w:val="22"/>
                <w:szCs w:val="22"/>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94287A" w:rsidRPr="0094287A" w:rsidRDefault="0094287A" w:rsidP="003E7A03">
            <w:pPr>
              <w:rPr>
                <w:color w:val="000000"/>
                <w:sz w:val="22"/>
                <w:szCs w:val="22"/>
              </w:rPr>
            </w:pPr>
          </w:p>
        </w:tc>
      </w:tr>
      <w:tr w:rsidR="0094287A" w:rsidRPr="0094287A" w:rsidTr="003E7A03">
        <w:trPr>
          <w:trHeight w:val="195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Проведение проверки достоверности определения сметной стоимости объекта: "Строительство подъезда к с Алексеевка от автомобильной дороги общего пользования регионального значения </w:t>
            </w:r>
            <w:proofErr w:type="spellStart"/>
            <w:r w:rsidRPr="0094287A">
              <w:rPr>
                <w:color w:val="000000"/>
                <w:sz w:val="22"/>
                <w:szCs w:val="22"/>
              </w:rPr>
              <w:t>Володарский-Цветное</w:t>
            </w:r>
            <w:proofErr w:type="spellEnd"/>
            <w:r w:rsidRPr="0094287A">
              <w:rPr>
                <w:color w:val="000000"/>
                <w:sz w:val="22"/>
                <w:szCs w:val="22"/>
              </w:rPr>
              <w:t xml:space="preserve"> в Володарском районе Астраханской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23,60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23,60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18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xml:space="preserve">Выделение этапов строительства объекта: "Строительство подъезда к с Алексеевка от автомобильной дороги общего пользования регионального значения </w:t>
            </w:r>
            <w:proofErr w:type="spellStart"/>
            <w:r w:rsidRPr="0094287A">
              <w:rPr>
                <w:color w:val="000000"/>
                <w:sz w:val="22"/>
                <w:szCs w:val="22"/>
              </w:rPr>
              <w:t>Володарский-Цветное</w:t>
            </w:r>
            <w:proofErr w:type="spellEnd"/>
            <w:r w:rsidRPr="0094287A">
              <w:rPr>
                <w:color w:val="000000"/>
                <w:sz w:val="22"/>
                <w:szCs w:val="22"/>
              </w:rPr>
              <w:t xml:space="preserve"> в Володарском районе Астраханской области" (кредиторская задолженность 2015 года)</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МКУ "Управление жилищно-коммунального хозяйства</w:t>
            </w:r>
          </w:p>
        </w:tc>
        <w:tc>
          <w:tcPr>
            <w:tcW w:w="1276" w:type="dxa"/>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nil"/>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ИТОГО:</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34936,23</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20579,57</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603,26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13753,40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3E7A03" w:rsidRDefault="003E7A03" w:rsidP="003E7A03">
            <w:pPr>
              <w:jc w:val="center"/>
              <w:rPr>
                <w:color w:val="000000"/>
                <w:sz w:val="22"/>
                <w:szCs w:val="22"/>
              </w:rPr>
            </w:pPr>
          </w:p>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r>
      <w:tr w:rsidR="0094287A" w:rsidRPr="0094287A" w:rsidTr="003E7A03">
        <w:trPr>
          <w:trHeight w:val="3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E7A03" w:rsidRDefault="003E7A03" w:rsidP="003E7A03">
            <w:pPr>
              <w:jc w:val="center"/>
              <w:rPr>
                <w:b/>
                <w:bCs/>
                <w:color w:val="000000"/>
                <w:sz w:val="22"/>
                <w:szCs w:val="22"/>
              </w:rPr>
            </w:pPr>
          </w:p>
          <w:p w:rsidR="003E7A03" w:rsidRDefault="003E7A03" w:rsidP="003E7A03">
            <w:pPr>
              <w:jc w:val="center"/>
              <w:rPr>
                <w:b/>
                <w:bCs/>
                <w:color w:val="000000"/>
                <w:sz w:val="22"/>
                <w:szCs w:val="22"/>
              </w:rPr>
            </w:pPr>
          </w:p>
          <w:p w:rsidR="0094287A" w:rsidRDefault="0094287A" w:rsidP="003E7A03">
            <w:pPr>
              <w:jc w:val="center"/>
              <w:rPr>
                <w:b/>
                <w:bCs/>
                <w:color w:val="000000"/>
                <w:sz w:val="22"/>
                <w:szCs w:val="22"/>
              </w:rPr>
            </w:pPr>
            <w:r w:rsidRPr="0094287A">
              <w:rPr>
                <w:b/>
                <w:bCs/>
                <w:color w:val="000000"/>
                <w:sz w:val="22"/>
                <w:szCs w:val="22"/>
              </w:rPr>
              <w:lastRenderedPageBreak/>
              <w:t>в том числе:</w:t>
            </w:r>
          </w:p>
          <w:p w:rsidR="003E7A03" w:rsidRPr="0094287A" w:rsidRDefault="003E7A03" w:rsidP="003E7A03">
            <w:pPr>
              <w:jc w:val="center"/>
              <w:rPr>
                <w:b/>
                <w:bCs/>
                <w:color w:val="000000"/>
                <w:sz w:val="22"/>
                <w:szCs w:val="22"/>
              </w:rPr>
            </w:pP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 </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57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lastRenderedPageBreak/>
              <w:t>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r>
      <w:tr w:rsidR="0094287A" w:rsidRPr="0094287A" w:rsidTr="003E7A03">
        <w:trPr>
          <w:trHeight w:val="85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Бюджет Астраханской области</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5453,25</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5453,25</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0,00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r>
      <w:tr w:rsidR="0094287A" w:rsidRPr="0094287A" w:rsidTr="003E7A03">
        <w:trPr>
          <w:trHeight w:val="30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310"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Бюджет района</w:t>
            </w:r>
          </w:p>
        </w:tc>
        <w:tc>
          <w:tcPr>
            <w:tcW w:w="1100"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29482,98</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15126,32</w:t>
            </w:r>
          </w:p>
        </w:tc>
        <w:tc>
          <w:tcPr>
            <w:tcW w:w="1735"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603,26</w:t>
            </w:r>
          </w:p>
        </w:tc>
        <w:tc>
          <w:tcPr>
            <w:tcW w:w="1134"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13753,40</w:t>
            </w:r>
          </w:p>
        </w:tc>
        <w:tc>
          <w:tcPr>
            <w:tcW w:w="1701" w:type="dxa"/>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tcBorders>
              <w:top w:val="nil"/>
              <w:left w:val="nil"/>
              <w:bottom w:val="nil"/>
              <w:right w:val="nil"/>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310" w:type="dxa"/>
            <w:tcBorders>
              <w:top w:val="nil"/>
              <w:left w:val="nil"/>
              <w:bottom w:val="nil"/>
              <w:right w:val="nil"/>
            </w:tcBorders>
            <w:shd w:val="clear" w:color="000000" w:fill="FFFFFF"/>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100" w:type="dxa"/>
            <w:tcBorders>
              <w:top w:val="nil"/>
              <w:left w:val="nil"/>
              <w:bottom w:val="nil"/>
              <w:right w:val="nil"/>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134" w:type="dxa"/>
            <w:tcBorders>
              <w:top w:val="nil"/>
              <w:left w:val="nil"/>
              <w:bottom w:val="nil"/>
              <w:right w:val="nil"/>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735" w:type="dxa"/>
            <w:tcBorders>
              <w:top w:val="nil"/>
              <w:left w:val="nil"/>
              <w:bottom w:val="nil"/>
              <w:right w:val="nil"/>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134" w:type="dxa"/>
            <w:tcBorders>
              <w:top w:val="nil"/>
              <w:left w:val="nil"/>
              <w:bottom w:val="nil"/>
              <w:right w:val="nil"/>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w:t>
            </w:r>
          </w:p>
        </w:tc>
        <w:tc>
          <w:tcPr>
            <w:tcW w:w="1701" w:type="dxa"/>
            <w:tcBorders>
              <w:top w:val="nil"/>
              <w:left w:val="nil"/>
              <w:bottom w:val="nil"/>
              <w:right w:val="nil"/>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276" w:type="dxa"/>
            <w:tcBorders>
              <w:top w:val="nil"/>
              <w:left w:val="nil"/>
              <w:bottom w:val="nil"/>
              <w:right w:val="nil"/>
            </w:tcBorders>
            <w:shd w:val="clear" w:color="000000" w:fill="FFFFFF"/>
            <w:noWrap/>
            <w:vAlign w:val="center"/>
            <w:hideMark/>
          </w:tcPr>
          <w:p w:rsidR="0094287A" w:rsidRPr="0094287A" w:rsidRDefault="0094287A" w:rsidP="003E7A03">
            <w:pPr>
              <w:jc w:val="center"/>
              <w:rPr>
                <w:color w:val="000000"/>
                <w:sz w:val="22"/>
                <w:szCs w:val="22"/>
              </w:rPr>
            </w:pPr>
            <w:r w:rsidRPr="0094287A">
              <w:rPr>
                <w:color w:val="000000"/>
                <w:sz w:val="22"/>
                <w:szCs w:val="22"/>
              </w:rPr>
              <w:t> </w:t>
            </w:r>
          </w:p>
        </w:tc>
        <w:tc>
          <w:tcPr>
            <w:tcW w:w="1559" w:type="dxa"/>
            <w:gridSpan w:val="2"/>
            <w:tcBorders>
              <w:top w:val="nil"/>
              <w:left w:val="nil"/>
              <w:bottom w:val="nil"/>
              <w:right w:val="nil"/>
            </w:tcBorders>
            <w:shd w:val="clear" w:color="000000" w:fill="FFFFFF"/>
            <w:vAlign w:val="center"/>
            <w:hideMark/>
          </w:tcPr>
          <w:p w:rsidR="0094287A" w:rsidRPr="0094287A" w:rsidRDefault="0094287A" w:rsidP="003E7A03">
            <w:pPr>
              <w:jc w:val="center"/>
              <w:rPr>
                <w:color w:val="000000"/>
                <w:sz w:val="22"/>
                <w:szCs w:val="22"/>
              </w:rPr>
            </w:pPr>
            <w:r w:rsidRPr="0094287A">
              <w:rPr>
                <w:color w:val="000000"/>
                <w:sz w:val="22"/>
                <w:szCs w:val="22"/>
              </w:rPr>
              <w:t> </w:t>
            </w:r>
          </w:p>
        </w:tc>
      </w:tr>
      <w:tr w:rsidR="0094287A" w:rsidRPr="0094287A" w:rsidTr="003E7A03">
        <w:trPr>
          <w:trHeight w:val="300"/>
        </w:trPr>
        <w:tc>
          <w:tcPr>
            <w:tcW w:w="4786" w:type="dxa"/>
            <w:gridSpan w:val="2"/>
            <w:tcBorders>
              <w:top w:val="nil"/>
              <w:left w:val="nil"/>
              <w:bottom w:val="nil"/>
              <w:right w:val="nil"/>
            </w:tcBorders>
            <w:shd w:val="clear" w:color="000000" w:fill="FFFFFF"/>
            <w:noWrap/>
            <w:vAlign w:val="center"/>
            <w:hideMark/>
          </w:tcPr>
          <w:p w:rsidR="0094287A" w:rsidRPr="0094287A" w:rsidRDefault="0094287A" w:rsidP="003E7A03">
            <w:pPr>
              <w:jc w:val="center"/>
              <w:rPr>
                <w:b/>
                <w:bCs/>
                <w:color w:val="000000"/>
                <w:sz w:val="22"/>
                <w:szCs w:val="22"/>
              </w:rPr>
            </w:pPr>
            <w:r w:rsidRPr="0094287A">
              <w:rPr>
                <w:b/>
                <w:bCs/>
                <w:color w:val="000000"/>
                <w:sz w:val="22"/>
                <w:szCs w:val="22"/>
              </w:rPr>
              <w:t>* - на 1 января 2016 года</w:t>
            </w:r>
          </w:p>
        </w:tc>
        <w:tc>
          <w:tcPr>
            <w:tcW w:w="1310"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100"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134"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735"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134"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701" w:type="dxa"/>
            <w:tcBorders>
              <w:top w:val="nil"/>
              <w:left w:val="nil"/>
              <w:bottom w:val="nil"/>
              <w:right w:val="nil"/>
            </w:tcBorders>
            <w:shd w:val="clear" w:color="000000" w:fill="FFFFFF"/>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276" w:type="dxa"/>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c>
          <w:tcPr>
            <w:tcW w:w="1559" w:type="dxa"/>
            <w:gridSpan w:val="2"/>
            <w:tcBorders>
              <w:top w:val="nil"/>
              <w:left w:val="nil"/>
              <w:bottom w:val="nil"/>
              <w:right w:val="nil"/>
            </w:tcBorders>
            <w:shd w:val="clear" w:color="000000" w:fill="FFFFFF"/>
            <w:noWrap/>
            <w:vAlign w:val="center"/>
            <w:hideMark/>
          </w:tcPr>
          <w:p w:rsidR="0094287A" w:rsidRPr="0094287A" w:rsidRDefault="0094287A" w:rsidP="003E7A03">
            <w:pPr>
              <w:jc w:val="center"/>
              <w:rPr>
                <w:rFonts w:ascii="Calibri" w:hAnsi="Calibri"/>
                <w:color w:val="000000"/>
                <w:sz w:val="22"/>
                <w:szCs w:val="22"/>
              </w:rPr>
            </w:pPr>
            <w:r w:rsidRPr="0094287A">
              <w:rPr>
                <w:rFonts w:ascii="Calibri" w:hAnsi="Calibri"/>
                <w:color w:val="000000"/>
                <w:sz w:val="22"/>
                <w:szCs w:val="22"/>
              </w:rPr>
              <w:t> </w:t>
            </w:r>
          </w:p>
        </w:tc>
      </w:tr>
    </w:tbl>
    <w:p w:rsidR="0094287A" w:rsidRDefault="0094287A" w:rsidP="0094287A">
      <w:pPr>
        <w:ind w:firstLine="851"/>
        <w:jc w:val="right"/>
        <w:rPr>
          <w:sz w:val="28"/>
          <w:szCs w:val="28"/>
          <w:u w:val="single"/>
        </w:rPr>
      </w:pPr>
    </w:p>
    <w:p w:rsidR="0094287A" w:rsidRDefault="0094287A" w:rsidP="0094287A">
      <w:pPr>
        <w:ind w:firstLine="851"/>
        <w:jc w:val="right"/>
        <w:rPr>
          <w:sz w:val="28"/>
          <w:szCs w:val="28"/>
          <w:u w:val="single"/>
        </w:rPr>
      </w:pPr>
    </w:p>
    <w:p w:rsidR="0094287A" w:rsidRDefault="0094287A" w:rsidP="003E7A03">
      <w:pPr>
        <w:ind w:firstLine="851"/>
        <w:rPr>
          <w:sz w:val="28"/>
          <w:szCs w:val="28"/>
        </w:rPr>
      </w:pPr>
    </w:p>
    <w:p w:rsidR="003E7A03" w:rsidRDefault="003E7A03" w:rsidP="003E7A03">
      <w:pPr>
        <w:ind w:firstLine="851"/>
        <w:rPr>
          <w:sz w:val="28"/>
          <w:szCs w:val="28"/>
        </w:rPr>
      </w:pPr>
    </w:p>
    <w:p w:rsidR="003E7A03" w:rsidRDefault="003E7A03" w:rsidP="003E7A03">
      <w:pPr>
        <w:ind w:firstLine="851"/>
        <w:rPr>
          <w:sz w:val="28"/>
          <w:szCs w:val="28"/>
        </w:rPr>
      </w:pPr>
    </w:p>
    <w:p w:rsidR="003E7A03" w:rsidRDefault="003E7A03" w:rsidP="003E7A03">
      <w:pPr>
        <w:ind w:firstLine="851"/>
        <w:rPr>
          <w:sz w:val="28"/>
          <w:szCs w:val="28"/>
        </w:rPr>
      </w:pPr>
    </w:p>
    <w:p w:rsidR="003E7A03" w:rsidRDefault="003E7A03" w:rsidP="003E7A03">
      <w:pPr>
        <w:ind w:firstLine="851"/>
        <w:rPr>
          <w:sz w:val="28"/>
          <w:szCs w:val="28"/>
        </w:rPr>
      </w:pPr>
    </w:p>
    <w:p w:rsidR="003E7A03" w:rsidRPr="0094287A" w:rsidRDefault="003E7A03" w:rsidP="003E7A03">
      <w:pPr>
        <w:ind w:firstLine="851"/>
        <w:rPr>
          <w:sz w:val="28"/>
          <w:szCs w:val="28"/>
        </w:rPr>
      </w:pPr>
      <w:r>
        <w:rPr>
          <w:sz w:val="28"/>
          <w:szCs w:val="28"/>
        </w:rPr>
        <w:t>Верно:</w:t>
      </w:r>
    </w:p>
    <w:sectPr w:rsidR="003E7A03" w:rsidRPr="0094287A" w:rsidSect="0094287A">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4287A"/>
    <w:rsid w:val="00016A7D"/>
    <w:rsid w:val="0003011F"/>
    <w:rsid w:val="00046EAA"/>
    <w:rsid w:val="0005118A"/>
    <w:rsid w:val="00091390"/>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A7BFB"/>
    <w:rsid w:val="003D376C"/>
    <w:rsid w:val="003D7A1C"/>
    <w:rsid w:val="003E7A03"/>
    <w:rsid w:val="004001AA"/>
    <w:rsid w:val="00406C1D"/>
    <w:rsid w:val="0044377B"/>
    <w:rsid w:val="004A285A"/>
    <w:rsid w:val="004C3E27"/>
    <w:rsid w:val="004E559E"/>
    <w:rsid w:val="004F5618"/>
    <w:rsid w:val="00532B66"/>
    <w:rsid w:val="00541BC9"/>
    <w:rsid w:val="00566C6F"/>
    <w:rsid w:val="005B623E"/>
    <w:rsid w:val="005E28F0"/>
    <w:rsid w:val="005E3592"/>
    <w:rsid w:val="00603D8B"/>
    <w:rsid w:val="00617D38"/>
    <w:rsid w:val="006D2B15"/>
    <w:rsid w:val="0076099E"/>
    <w:rsid w:val="00762E45"/>
    <w:rsid w:val="00780D5E"/>
    <w:rsid w:val="007D6E3A"/>
    <w:rsid w:val="007E3C4E"/>
    <w:rsid w:val="007F193B"/>
    <w:rsid w:val="00883286"/>
    <w:rsid w:val="008B75DD"/>
    <w:rsid w:val="008C1D7E"/>
    <w:rsid w:val="009008EA"/>
    <w:rsid w:val="0091312D"/>
    <w:rsid w:val="0094287A"/>
    <w:rsid w:val="009518E2"/>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94E0A"/>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4287A"/>
    <w:pPr>
      <w:spacing w:before="100" w:beforeAutospacing="1" w:after="100" w:afterAutospacing="1"/>
    </w:pPr>
    <w:rPr>
      <w:sz w:val="24"/>
      <w:szCs w:val="24"/>
    </w:rPr>
  </w:style>
  <w:style w:type="character" w:styleId="a5">
    <w:name w:val="Strong"/>
    <w:basedOn w:val="a0"/>
    <w:uiPriority w:val="99"/>
    <w:qFormat/>
    <w:rsid w:val="0094287A"/>
    <w:rPr>
      <w:b/>
      <w:bCs/>
    </w:rPr>
  </w:style>
  <w:style w:type="paragraph" w:customStyle="1" w:styleId="ConsPlusTitle">
    <w:name w:val="ConsPlusTitle"/>
    <w:uiPriority w:val="99"/>
    <w:rsid w:val="0094287A"/>
    <w:pPr>
      <w:widowControl w:val="0"/>
      <w:autoSpaceDE w:val="0"/>
      <w:autoSpaceDN w:val="0"/>
      <w:adjustRightInd w:val="0"/>
    </w:pPr>
    <w:rPr>
      <w:rFonts w:ascii="Arial" w:hAnsi="Arial" w:cs="Arial"/>
      <w:b/>
      <w:bCs/>
    </w:rPr>
  </w:style>
  <w:style w:type="paragraph" w:customStyle="1" w:styleId="ConsPlusNonformat">
    <w:name w:val="ConsPlusNonformat"/>
    <w:uiPriority w:val="99"/>
    <w:rsid w:val="0094287A"/>
    <w:pPr>
      <w:widowControl w:val="0"/>
      <w:autoSpaceDE w:val="0"/>
      <w:autoSpaceDN w:val="0"/>
      <w:adjustRightInd w:val="0"/>
    </w:pPr>
    <w:rPr>
      <w:rFonts w:ascii="Courier New" w:hAnsi="Courier New" w:cs="Courier New"/>
    </w:rPr>
  </w:style>
  <w:style w:type="paragraph" w:customStyle="1" w:styleId="ConsPlusNormal">
    <w:name w:val="ConsPlusNormal"/>
    <w:rsid w:val="0094287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24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4</cp:revision>
  <cp:lastPrinted>2016-04-20T06:07:00Z</cp:lastPrinted>
  <dcterms:created xsi:type="dcterms:W3CDTF">2016-04-20T07:57:00Z</dcterms:created>
  <dcterms:modified xsi:type="dcterms:W3CDTF">2016-06-21T05:57:00Z</dcterms:modified>
</cp:coreProperties>
</file>