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40C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40CC4">
              <w:rPr>
                <w:sz w:val="32"/>
                <w:szCs w:val="32"/>
                <w:u w:val="single"/>
              </w:rPr>
              <w:t>09.11.2023 г.</w:t>
            </w:r>
          </w:p>
        </w:tc>
        <w:tc>
          <w:tcPr>
            <w:tcW w:w="4927" w:type="dxa"/>
          </w:tcPr>
          <w:p w:rsidR="0005118A" w:rsidRPr="00940CC4" w:rsidRDefault="0005118A" w:rsidP="00940C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40CC4">
              <w:rPr>
                <w:sz w:val="32"/>
                <w:szCs w:val="32"/>
              </w:rPr>
              <w:t xml:space="preserve"> </w:t>
            </w:r>
            <w:r w:rsidR="00940CC4">
              <w:rPr>
                <w:sz w:val="32"/>
                <w:szCs w:val="32"/>
                <w:u w:val="single"/>
              </w:rPr>
              <w:t>1737</w:t>
            </w:r>
          </w:p>
        </w:tc>
      </w:tr>
    </w:tbl>
    <w:p w:rsidR="00274400" w:rsidRDefault="00274400">
      <w:pPr>
        <w:jc w:val="center"/>
      </w:pPr>
    </w:p>
    <w:p w:rsidR="00940CC4" w:rsidRDefault="00940CC4" w:rsidP="00940CC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940CC4" w:rsidRDefault="00940CC4" w:rsidP="00940CC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программу «</w:t>
      </w:r>
      <w:r w:rsidRPr="00D60C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</w:p>
    <w:p w:rsidR="00940CC4" w:rsidRPr="00D60CB2" w:rsidRDefault="00940CC4" w:rsidP="00940CC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Pr="00D60CB2">
        <w:rPr>
          <w:sz w:val="28"/>
          <w:szCs w:val="28"/>
        </w:rPr>
        <w:t xml:space="preserve"> муниципального образования</w:t>
      </w:r>
    </w:p>
    <w:p w:rsidR="00940CC4" w:rsidRDefault="00940CC4" w:rsidP="00940CC4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</w:t>
      </w:r>
      <w:r w:rsidRPr="00CD3E02">
        <w:rPr>
          <w:sz w:val="28"/>
          <w:szCs w:val="28"/>
        </w:rPr>
        <w:t>2</w:t>
      </w:r>
      <w:r>
        <w:rPr>
          <w:sz w:val="28"/>
          <w:szCs w:val="28"/>
        </w:rPr>
        <w:t xml:space="preserve">3-2025 гг.», </w:t>
      </w:r>
    </w:p>
    <w:p w:rsidR="00940CC4" w:rsidRDefault="00940CC4" w:rsidP="00940CC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утвержденную постановлением администрации </w:t>
      </w:r>
    </w:p>
    <w:p w:rsidR="00940CC4" w:rsidRDefault="00940CC4" w:rsidP="00940CC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«Володарский район» </w:t>
      </w:r>
    </w:p>
    <w:p w:rsidR="00940CC4" w:rsidRPr="00D60CB2" w:rsidRDefault="00940CC4" w:rsidP="00940CC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от 12.05.2023 г. № 451</w:t>
      </w:r>
      <w:r w:rsidRPr="00D60CB2">
        <w:rPr>
          <w:sz w:val="28"/>
          <w:szCs w:val="28"/>
        </w:rPr>
        <w:t xml:space="preserve"> </w:t>
      </w:r>
    </w:p>
    <w:p w:rsidR="00940CC4" w:rsidRPr="00D60CB2" w:rsidRDefault="00940CC4" w:rsidP="00940CC4">
      <w:pPr>
        <w:ind w:firstLine="851"/>
        <w:rPr>
          <w:sz w:val="28"/>
          <w:szCs w:val="28"/>
        </w:rPr>
      </w:pPr>
    </w:p>
    <w:p w:rsidR="00940CC4" w:rsidRPr="00940CC4" w:rsidRDefault="00940CC4" w:rsidP="00940CC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0CC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4" w:history="1">
        <w:r w:rsidRPr="00940CC4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940CC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Pr="00940C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статьей 179, 179.3 Бюджетного кодекса Российской Федерации, </w:t>
      </w:r>
      <w:hyperlink r:id="rId5" w:history="1">
        <w:r w:rsidRPr="00940CC4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Уставом муниципального образования «Володарский район»</w:t>
        </w:r>
      </w:hyperlink>
      <w:r w:rsidRPr="00940CC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, Порядком разработки, утверждения, реализации и оценки эффективности муниципальных программ муниципального образования «Володарский район», утвержденным Постановлением администрации муниципального образования «</w:t>
      </w:r>
      <w:r w:rsidRPr="00940CC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940CC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Володарский район» </w:t>
      </w:r>
      <w:hyperlink r:id="rId6" w:history="1">
        <w:r w:rsidRPr="00940CC4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от 13.04.2020 N </w:t>
        </w:r>
      </w:hyperlink>
      <w:r w:rsidRPr="00940CC4">
        <w:rPr>
          <w:rStyle w:val="a5"/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u w:val="none"/>
          <w:shd w:val="clear" w:color="auto" w:fill="FFFFFF"/>
        </w:rPr>
        <w:t>444</w:t>
      </w:r>
      <w:r w:rsidRPr="00940CC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, решением Совета МО «Володарский район» от 22.12.2022 г. № 64 «О бюджете МО «Володарский район» на 2023 год и плановый период 2024-2025 гг.», </w:t>
      </w:r>
      <w:r w:rsidRPr="00940CC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Pr="00940CC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«Володарский район</w:t>
      </w:r>
    </w:p>
    <w:p w:rsidR="00940CC4" w:rsidRPr="00D60CB2" w:rsidRDefault="00940CC4" w:rsidP="00940CC4">
      <w:pPr>
        <w:ind w:firstLine="851"/>
        <w:jc w:val="both"/>
        <w:rPr>
          <w:sz w:val="28"/>
          <w:szCs w:val="28"/>
        </w:rPr>
      </w:pPr>
    </w:p>
    <w:p w:rsidR="00940CC4" w:rsidRDefault="00940CC4" w:rsidP="00940CC4">
      <w:pPr>
        <w:jc w:val="both"/>
        <w:rPr>
          <w:sz w:val="28"/>
          <w:szCs w:val="28"/>
        </w:rPr>
      </w:pPr>
      <w:r w:rsidRPr="00D60CB2">
        <w:rPr>
          <w:sz w:val="28"/>
          <w:szCs w:val="28"/>
        </w:rPr>
        <w:t>ПОСТАНОВЛЯЕТ:</w:t>
      </w:r>
    </w:p>
    <w:p w:rsidR="00940CC4" w:rsidRPr="00D60CB2" w:rsidRDefault="00940CC4" w:rsidP="00940CC4">
      <w:pPr>
        <w:jc w:val="both"/>
        <w:rPr>
          <w:sz w:val="28"/>
          <w:szCs w:val="28"/>
        </w:rPr>
      </w:pPr>
    </w:p>
    <w:p w:rsidR="00940CC4" w:rsidRDefault="00940CC4" w:rsidP="00940C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D60CB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D60CB2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>программу</w:t>
      </w:r>
      <w:r w:rsidRPr="00D60CB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 имуществом</w:t>
      </w:r>
      <w:r w:rsidRPr="00D60CB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2023-2025 гг.»</w:t>
      </w:r>
      <w:r w:rsidRPr="00D60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«Управление земельными ресурсами муниципального образования «Володарский район» на 2023-2025 гг. (далее - Подпрограмма) </w:t>
      </w:r>
      <w:r w:rsidRPr="00D60CB2">
        <w:rPr>
          <w:sz w:val="28"/>
          <w:szCs w:val="28"/>
        </w:rPr>
        <w:t>(Приложение №1</w:t>
      </w:r>
      <w:r>
        <w:rPr>
          <w:sz w:val="28"/>
          <w:szCs w:val="28"/>
        </w:rPr>
        <w:t>, №2</w:t>
      </w:r>
      <w:r w:rsidRPr="00D60CB2">
        <w:rPr>
          <w:sz w:val="28"/>
          <w:szCs w:val="28"/>
        </w:rPr>
        <w:t>).</w:t>
      </w:r>
      <w:r w:rsidRPr="00EA5F26">
        <w:rPr>
          <w:sz w:val="28"/>
          <w:szCs w:val="28"/>
        </w:rPr>
        <w:t xml:space="preserve"> </w:t>
      </w:r>
    </w:p>
    <w:p w:rsidR="00940CC4" w:rsidRDefault="00940CC4" w:rsidP="00940C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Отделу земельных отношений администрации муниципального образования «Володарский район» принять к руководству и исполнению перечень мероприятий Подпрограммы.</w:t>
      </w:r>
    </w:p>
    <w:p w:rsidR="00940CC4" w:rsidRDefault="00940CC4" w:rsidP="00940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>Финансово – экономическому управлению администрации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r>
        <w:rPr>
          <w:sz w:val="28"/>
          <w:szCs w:val="28"/>
        </w:rPr>
        <w:t>Курьянов):</w:t>
      </w:r>
    </w:p>
    <w:p w:rsidR="00940CC4" w:rsidRDefault="00940CC4" w:rsidP="00940C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3.1. Внести </w:t>
      </w:r>
      <w:r w:rsidRPr="00D60CB2">
        <w:rPr>
          <w:sz w:val="28"/>
          <w:szCs w:val="28"/>
        </w:rPr>
        <w:t>в реестр муниципальных программ</w:t>
      </w:r>
      <w:r>
        <w:rPr>
          <w:sz w:val="28"/>
          <w:szCs w:val="28"/>
        </w:rPr>
        <w:t xml:space="preserve"> Подпрограмму</w:t>
      </w:r>
      <w:r w:rsidRPr="00D60CB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земельными ресурсами муниципального образования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2023-2025 гг.</w:t>
      </w:r>
      <w:r>
        <w:rPr>
          <w:bCs/>
          <w:sz w:val="28"/>
          <w:szCs w:val="28"/>
        </w:rPr>
        <w:t>» в счет ассигнований, предусмотренных в бюджете муниципального образования «Володарский район».</w:t>
      </w:r>
    </w:p>
    <w:p w:rsidR="00940CC4" w:rsidRDefault="00940CC4" w:rsidP="00940CC4">
      <w:pPr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Разработчику </w:t>
      </w:r>
      <w:r>
        <w:rPr>
          <w:color w:val="000000"/>
          <w:sz w:val="28"/>
          <w:szCs w:val="28"/>
          <w:shd w:val="clear" w:color="auto" w:fill="FFFFFF"/>
        </w:rPr>
        <w:t>Подпрограммы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в целях текущего контроля за эффективным использованием бюджетных средств ведомства направлять в </w:t>
      </w:r>
      <w:r w:rsidRPr="00113D6E">
        <w:rPr>
          <w:color w:val="000000"/>
          <w:sz w:val="28"/>
          <w:szCs w:val="28"/>
          <w:shd w:val="clear" w:color="auto" w:fill="FFFFFF"/>
        </w:rPr>
        <w:t>о</w:t>
      </w:r>
      <w:r w:rsidRPr="00113D6E">
        <w:rPr>
          <w:sz w:val="28"/>
          <w:szCs w:val="28"/>
        </w:rPr>
        <w:t xml:space="preserve">тдел экономического развития и инвестиционной политики </w:t>
      </w:r>
      <w:r w:rsidRPr="00113D6E">
        <w:rPr>
          <w:color w:val="000000"/>
          <w:sz w:val="28"/>
          <w:szCs w:val="28"/>
          <w:shd w:val="clear" w:color="auto" w:fill="FFFFFF"/>
        </w:rPr>
        <w:t>финансово -</w:t>
      </w:r>
      <w:r>
        <w:rPr>
          <w:color w:val="000000"/>
          <w:sz w:val="28"/>
          <w:szCs w:val="28"/>
          <w:shd w:val="clear" w:color="auto" w:fill="FFFFFF"/>
        </w:rPr>
        <w:t xml:space="preserve"> экономического управления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администрации МО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13.04.2020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г. № </w:t>
      </w:r>
      <w:r>
        <w:rPr>
          <w:color w:val="000000"/>
          <w:sz w:val="28"/>
          <w:szCs w:val="28"/>
          <w:shd w:val="clear" w:color="auto" w:fill="FFFFFF"/>
        </w:rPr>
        <w:t>444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>.</w:t>
      </w:r>
    </w:p>
    <w:p w:rsidR="00940CC4" w:rsidRPr="00D60CB2" w:rsidRDefault="00940CC4" w:rsidP="0094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</w:t>
      </w:r>
      <w:r w:rsidRPr="00D60CB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Подпрограмму</w:t>
      </w:r>
      <w:r w:rsidRPr="00D60CB2">
        <w:rPr>
          <w:sz w:val="28"/>
          <w:szCs w:val="28"/>
        </w:rPr>
        <w:t xml:space="preserve"> на официальном сайте администрации   МО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>.</w:t>
      </w:r>
    </w:p>
    <w:p w:rsidR="00940CC4" w:rsidRDefault="00940CC4" w:rsidP="0094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>
        <w:rPr>
          <w:sz w:val="28"/>
          <w:szCs w:val="28"/>
        </w:rPr>
        <w:t xml:space="preserve">» </w:t>
      </w:r>
      <w:r w:rsidRPr="00D60CB2">
        <w:rPr>
          <w:sz w:val="28"/>
          <w:szCs w:val="28"/>
        </w:rPr>
        <w:t xml:space="preserve">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>
        <w:rPr>
          <w:sz w:val="28"/>
          <w:szCs w:val="28"/>
        </w:rPr>
        <w:t>».</w:t>
      </w:r>
    </w:p>
    <w:p w:rsidR="00940CC4" w:rsidRDefault="00940CC4" w:rsidP="0094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распространяется на правоотношения, возникшие с 01 января 2023 года.</w:t>
      </w:r>
    </w:p>
    <w:p w:rsidR="00940CC4" w:rsidRPr="00D60CB2" w:rsidRDefault="00940CC4" w:rsidP="0094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Pr="00D60CB2">
        <w:rPr>
          <w:sz w:val="28"/>
          <w:szCs w:val="28"/>
        </w:rPr>
        <w:t>.</w:t>
      </w:r>
    </w:p>
    <w:p w:rsidR="00940CC4" w:rsidRDefault="00940CC4" w:rsidP="0094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Контроль за исполнением настоящего постановления </w:t>
      </w:r>
      <w:r w:rsidR="002B6749">
        <w:rPr>
          <w:sz w:val="28"/>
          <w:szCs w:val="28"/>
        </w:rPr>
        <w:t xml:space="preserve">возложить на </w:t>
      </w:r>
      <w:proofErr w:type="spellStart"/>
      <w:r w:rsidR="002B6749">
        <w:rPr>
          <w:sz w:val="28"/>
          <w:szCs w:val="28"/>
        </w:rPr>
        <w:t>и.о.</w:t>
      </w:r>
      <w:r>
        <w:rPr>
          <w:sz w:val="28"/>
          <w:szCs w:val="28"/>
        </w:rPr>
        <w:t>заместителя</w:t>
      </w:r>
      <w:proofErr w:type="spellEnd"/>
      <w:r>
        <w:rPr>
          <w:sz w:val="28"/>
          <w:szCs w:val="28"/>
        </w:rPr>
        <w:t xml:space="preserve"> главы</w:t>
      </w:r>
      <w:r w:rsidR="002B6749">
        <w:rPr>
          <w:sz w:val="28"/>
          <w:szCs w:val="28"/>
        </w:rPr>
        <w:t xml:space="preserve"> администрации муниципального образования «Володарский район» по оперативной работе </w:t>
      </w:r>
      <w:proofErr w:type="spellStart"/>
      <w:r w:rsidR="002B6749">
        <w:rPr>
          <w:sz w:val="28"/>
          <w:szCs w:val="28"/>
        </w:rPr>
        <w:t>Джумамухамбетову</w:t>
      </w:r>
      <w:proofErr w:type="spellEnd"/>
      <w:r w:rsidR="002B6749">
        <w:rPr>
          <w:sz w:val="28"/>
          <w:szCs w:val="28"/>
        </w:rPr>
        <w:t xml:space="preserve"> И.В.</w:t>
      </w:r>
    </w:p>
    <w:p w:rsidR="002B6749" w:rsidRDefault="002B6749" w:rsidP="00940CC4">
      <w:pPr>
        <w:ind w:firstLine="851"/>
        <w:jc w:val="both"/>
        <w:rPr>
          <w:sz w:val="28"/>
          <w:szCs w:val="28"/>
        </w:rPr>
      </w:pPr>
    </w:p>
    <w:p w:rsidR="002B6749" w:rsidRDefault="002B6749" w:rsidP="00940CC4">
      <w:pPr>
        <w:ind w:firstLine="851"/>
        <w:jc w:val="both"/>
        <w:rPr>
          <w:sz w:val="28"/>
          <w:szCs w:val="28"/>
        </w:rPr>
      </w:pPr>
    </w:p>
    <w:p w:rsidR="002B6749" w:rsidRDefault="002B6749" w:rsidP="00940CC4">
      <w:pPr>
        <w:ind w:firstLine="851"/>
        <w:jc w:val="both"/>
        <w:rPr>
          <w:sz w:val="28"/>
          <w:szCs w:val="28"/>
        </w:rPr>
      </w:pPr>
    </w:p>
    <w:p w:rsidR="002B6749" w:rsidRDefault="002B6749" w:rsidP="00940CC4">
      <w:pPr>
        <w:ind w:firstLine="851"/>
        <w:jc w:val="both"/>
        <w:rPr>
          <w:sz w:val="28"/>
          <w:szCs w:val="28"/>
        </w:rPr>
      </w:pPr>
    </w:p>
    <w:p w:rsidR="002B6749" w:rsidRPr="00D60CB2" w:rsidRDefault="002B6749" w:rsidP="0094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940CC4" w:rsidRPr="00D60CB2" w:rsidRDefault="00940CC4" w:rsidP="00940CC4">
      <w:pPr>
        <w:ind w:firstLine="851"/>
        <w:jc w:val="both"/>
        <w:rPr>
          <w:sz w:val="28"/>
          <w:szCs w:val="28"/>
        </w:rPr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/>
    <w:p w:rsidR="00940CC4" w:rsidRDefault="00940CC4" w:rsidP="00940CC4"/>
    <w:p w:rsidR="00940CC4" w:rsidRDefault="00940CC4" w:rsidP="00940CC4"/>
    <w:p w:rsidR="00940CC4" w:rsidRDefault="00940CC4" w:rsidP="00940CC4"/>
    <w:p w:rsidR="00940CC4" w:rsidRDefault="00940CC4" w:rsidP="00940CC4"/>
    <w:p w:rsidR="00940CC4" w:rsidRDefault="00940CC4" w:rsidP="00940CC4"/>
    <w:p w:rsidR="00940CC4" w:rsidRDefault="00940CC4" w:rsidP="00940CC4"/>
    <w:p w:rsidR="00940CC4" w:rsidRPr="006A2997" w:rsidRDefault="00940CC4" w:rsidP="00940CC4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Приложение №1</w:t>
      </w:r>
    </w:p>
    <w:p w:rsidR="00940CC4" w:rsidRPr="006A2997" w:rsidRDefault="00940CC4" w:rsidP="00940CC4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>к постановлению администрации</w:t>
      </w:r>
    </w:p>
    <w:p w:rsidR="00940CC4" w:rsidRDefault="00940CC4" w:rsidP="00940CC4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</w:p>
    <w:p w:rsidR="00940CC4" w:rsidRPr="006A2997" w:rsidRDefault="00940CC4" w:rsidP="00940CC4">
      <w:pPr>
        <w:jc w:val="right"/>
        <w:rPr>
          <w:sz w:val="27"/>
          <w:szCs w:val="27"/>
        </w:rPr>
      </w:pP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</w:p>
    <w:p w:rsidR="00940CC4" w:rsidRPr="006A2997" w:rsidRDefault="00940CC4" w:rsidP="00940CC4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09.11.2023 г.</w:t>
      </w:r>
      <w:r w:rsidRPr="006A2997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1737</w:t>
      </w:r>
    </w:p>
    <w:p w:rsidR="00940CC4" w:rsidRPr="006A2997" w:rsidRDefault="00940CC4" w:rsidP="00940CC4">
      <w:pPr>
        <w:rPr>
          <w:sz w:val="27"/>
          <w:szCs w:val="27"/>
        </w:rPr>
      </w:pPr>
    </w:p>
    <w:p w:rsidR="00940CC4" w:rsidRPr="006A2997" w:rsidRDefault="00940CC4" w:rsidP="00940CC4">
      <w:pPr>
        <w:rPr>
          <w:sz w:val="27"/>
          <w:szCs w:val="27"/>
        </w:rPr>
      </w:pPr>
    </w:p>
    <w:p w:rsidR="00940CC4" w:rsidRPr="006A2997" w:rsidRDefault="00940CC4" w:rsidP="00940CC4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Муниципальная </w:t>
      </w:r>
      <w:r>
        <w:rPr>
          <w:sz w:val="27"/>
          <w:szCs w:val="27"/>
        </w:rPr>
        <w:t>под</w:t>
      </w:r>
      <w:r w:rsidRPr="006A2997">
        <w:rPr>
          <w:sz w:val="27"/>
          <w:szCs w:val="27"/>
        </w:rPr>
        <w:t>программа</w:t>
      </w:r>
    </w:p>
    <w:p w:rsidR="00940CC4" w:rsidRDefault="00940CC4" w:rsidP="00940CC4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</w:t>
      </w:r>
      <w:r>
        <w:rPr>
          <w:sz w:val="27"/>
          <w:szCs w:val="27"/>
        </w:rPr>
        <w:t>з</w:t>
      </w:r>
      <w:r w:rsidRPr="006A2997">
        <w:rPr>
          <w:sz w:val="27"/>
          <w:szCs w:val="27"/>
        </w:rPr>
        <w:t xml:space="preserve">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2023-2025 гг.</w:t>
      </w:r>
      <w:r>
        <w:rPr>
          <w:sz w:val="27"/>
          <w:szCs w:val="27"/>
        </w:rPr>
        <w:t>»</w:t>
      </w:r>
    </w:p>
    <w:p w:rsidR="00940CC4" w:rsidRPr="006A2997" w:rsidRDefault="00940CC4" w:rsidP="00940CC4">
      <w:pPr>
        <w:jc w:val="center"/>
        <w:rPr>
          <w:sz w:val="27"/>
          <w:szCs w:val="27"/>
        </w:rPr>
      </w:pPr>
    </w:p>
    <w:p w:rsidR="00940CC4" w:rsidRPr="006A2997" w:rsidRDefault="00940CC4" w:rsidP="00940CC4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</w:t>
      </w:r>
      <w:r>
        <w:rPr>
          <w:sz w:val="27"/>
          <w:szCs w:val="27"/>
        </w:rPr>
        <w:t>Подпрограммы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земельными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145C75">
        <w:rPr>
          <w:sz w:val="27"/>
          <w:szCs w:val="27"/>
        </w:rPr>
        <w:t xml:space="preserve">на </w:t>
      </w:r>
      <w:r>
        <w:rPr>
          <w:sz w:val="28"/>
          <w:szCs w:val="28"/>
        </w:rPr>
        <w:t xml:space="preserve">2023-2025 </w:t>
      </w:r>
      <w:r w:rsidRPr="00145C75">
        <w:rPr>
          <w:sz w:val="27"/>
          <w:szCs w:val="27"/>
        </w:rPr>
        <w:t>гг.</w:t>
      </w:r>
      <w:r>
        <w:rPr>
          <w:sz w:val="27"/>
          <w:szCs w:val="27"/>
        </w:rPr>
        <w:t>»</w:t>
      </w:r>
    </w:p>
    <w:p w:rsidR="00940CC4" w:rsidRDefault="00940CC4" w:rsidP="00940CC4">
      <w:pPr>
        <w:jc w:val="center"/>
        <w:rPr>
          <w:sz w:val="28"/>
          <w:szCs w:val="28"/>
        </w:rPr>
      </w:pPr>
    </w:p>
    <w:tbl>
      <w:tblPr>
        <w:tblW w:w="9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1959"/>
      </w:tblGrid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t>Подпрограммы</w:t>
            </w:r>
            <w:r w:rsidRPr="006A299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Управление земельными ресурсами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  <w:r w:rsidRPr="00145C7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</w:t>
            </w:r>
            <w:r>
              <w:rPr>
                <w:sz w:val="24"/>
                <w:szCs w:val="24"/>
              </w:rPr>
              <w:t>Подпрограммы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7F7642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F7642">
              <w:rPr>
                <w:sz w:val="24"/>
                <w:szCs w:val="24"/>
              </w:rPr>
              <w:t xml:space="preserve">Совершенствование системы учета </w:t>
            </w:r>
            <w:r>
              <w:rPr>
                <w:sz w:val="24"/>
                <w:szCs w:val="24"/>
              </w:rPr>
              <w:t>земельных участков, расположенными на территории</w:t>
            </w:r>
            <w:r w:rsidRPr="007F7642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 xml:space="preserve">» </w:t>
            </w:r>
            <w:r w:rsidRPr="007F7642">
              <w:rPr>
                <w:sz w:val="24"/>
                <w:szCs w:val="24"/>
              </w:rPr>
              <w:t xml:space="preserve">-  функционирование системы управления и распоряжения </w:t>
            </w:r>
            <w:r>
              <w:rPr>
                <w:sz w:val="24"/>
                <w:szCs w:val="24"/>
              </w:rPr>
              <w:t>земельными участками, расположенными на территории</w:t>
            </w:r>
            <w:r w:rsidRPr="007F7642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40CC4" w:rsidRPr="007F7642" w:rsidRDefault="00940CC4" w:rsidP="00D656B5">
            <w:pPr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2. 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      </w:r>
          </w:p>
          <w:p w:rsidR="00940CC4" w:rsidRPr="007F7642" w:rsidRDefault="00940CC4" w:rsidP="00D65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3. Управление, распоряжение земельными участками.</w:t>
            </w:r>
          </w:p>
          <w:p w:rsidR="00940CC4" w:rsidRPr="007F7642" w:rsidRDefault="00940CC4" w:rsidP="00D65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 xml:space="preserve">4. Эффективное управление, распоряжение, рациональное использование земельных участков в соответствии с законодательством РФ, а также в соответствии с имущественными интересами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40CC4" w:rsidRPr="006A2997" w:rsidRDefault="00940CC4" w:rsidP="00D656B5">
            <w:pPr>
              <w:rPr>
                <w:sz w:val="24"/>
                <w:szCs w:val="24"/>
              </w:rPr>
            </w:pP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</w:t>
            </w:r>
            <w:r>
              <w:rPr>
                <w:sz w:val="24"/>
                <w:szCs w:val="24"/>
              </w:rPr>
              <w:t>Подпрограммы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Default="00940CC4" w:rsidP="00D65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эффективного управления и распоряжения земельными участками.</w:t>
            </w:r>
          </w:p>
          <w:p w:rsidR="00940CC4" w:rsidRPr="006A2997" w:rsidRDefault="00940CC4" w:rsidP="00D65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Default="00940CC4" w:rsidP="00D65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  <w:p w:rsidR="00940CC4" w:rsidRPr="006A2997" w:rsidRDefault="00940CC4" w:rsidP="00D656B5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кадастровых работ по образованию, преобразованию земельных участков;</w:t>
            </w:r>
          </w:p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независимой </w:t>
            </w:r>
            <w:r w:rsidRPr="006A2997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>земельных участков, расположенных на территории</w:t>
            </w:r>
            <w:r w:rsidRPr="006A2997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»,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940CC4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реализация полномочий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и Главы МО по распоряжению </w:t>
            </w:r>
            <w:r>
              <w:rPr>
                <w:sz w:val="24"/>
                <w:szCs w:val="24"/>
              </w:rPr>
              <w:t>земельными ресурсами;</w:t>
            </w:r>
          </w:p>
          <w:p w:rsidR="00940CC4" w:rsidRDefault="00940CC4" w:rsidP="00D65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изъятие земельных участков для муниципальных нужд;</w:t>
            </w:r>
          </w:p>
          <w:p w:rsidR="00940CC4" w:rsidRDefault="00940CC4" w:rsidP="00D65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эффективность использования земельных участков.</w:t>
            </w:r>
          </w:p>
          <w:p w:rsidR="00940CC4" w:rsidRPr="006A2997" w:rsidRDefault="00940CC4" w:rsidP="00D65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2997">
              <w:rPr>
                <w:sz w:val="24"/>
                <w:szCs w:val="24"/>
              </w:rPr>
              <w:t xml:space="preserve">униципальный заказчик муниципальной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Координатор муниципальной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Сроки реализации муниципальной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</w:t>
            </w:r>
            <w:proofErr w:type="gramStart"/>
            <w:r>
              <w:rPr>
                <w:sz w:val="24"/>
                <w:szCs w:val="24"/>
              </w:rPr>
              <w:t>Подпрограммы</w:t>
            </w:r>
            <w:r w:rsidRPr="006A2997">
              <w:rPr>
                <w:sz w:val="24"/>
                <w:szCs w:val="24"/>
              </w:rPr>
              <w:t xml:space="preserve">,  </w:t>
            </w:r>
            <w:r w:rsidRPr="006A2997">
              <w:rPr>
                <w:sz w:val="24"/>
                <w:szCs w:val="24"/>
              </w:rPr>
              <w:br/>
              <w:t>в</w:t>
            </w:r>
            <w:proofErr w:type="gramEnd"/>
            <w:r w:rsidRPr="006A2997">
              <w:rPr>
                <w:sz w:val="24"/>
                <w:szCs w:val="24"/>
              </w:rPr>
              <w:t xml:space="preserve">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6A299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784E80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3 718, 765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784E80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918, 765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Default="00940CC4" w:rsidP="00D656B5">
            <w:r>
              <w:rPr>
                <w:sz w:val="24"/>
                <w:szCs w:val="24"/>
              </w:rPr>
              <w:t>1 400</w:t>
            </w:r>
            <w:r w:rsidRPr="006F26A9">
              <w:rPr>
                <w:sz w:val="24"/>
                <w:szCs w:val="24"/>
              </w:rPr>
              <w:t>, 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Default="00940CC4" w:rsidP="00D656B5">
            <w:r>
              <w:rPr>
                <w:sz w:val="24"/>
                <w:szCs w:val="24"/>
              </w:rPr>
              <w:t>1 400</w:t>
            </w:r>
            <w:r w:rsidRPr="006F26A9">
              <w:rPr>
                <w:sz w:val="24"/>
                <w:szCs w:val="24"/>
              </w:rPr>
              <w:t>, 00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комплексные кадастровые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784E80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Default="00940CC4" w:rsidP="00D6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Default="00940CC4" w:rsidP="00D656B5">
            <w:r w:rsidRPr="00D05BAE">
              <w:rPr>
                <w:sz w:val="24"/>
                <w:szCs w:val="24"/>
              </w:rPr>
              <w:t>0, 00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Default="00940CC4" w:rsidP="00D656B5">
            <w:r w:rsidRPr="00D05BAE">
              <w:rPr>
                <w:sz w:val="24"/>
                <w:szCs w:val="24"/>
              </w:rPr>
              <w:t>0, 00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40CC4" w:rsidRPr="006A2997" w:rsidTr="00940CC4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sz w:val="24"/>
                <w:szCs w:val="24"/>
              </w:rPr>
              <w:t>Подпрограммы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6A2997" w:rsidRDefault="00940CC4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940CC4" w:rsidRDefault="00940CC4" w:rsidP="00940CC4">
      <w:pPr>
        <w:jc w:val="center"/>
        <w:rPr>
          <w:sz w:val="28"/>
          <w:szCs w:val="28"/>
        </w:rPr>
      </w:pPr>
    </w:p>
    <w:p w:rsidR="00940CC4" w:rsidRPr="00BD05CB" w:rsidRDefault="00940CC4" w:rsidP="00940CC4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4"/>
          <w:szCs w:val="24"/>
        </w:rPr>
      </w:pPr>
      <w:r w:rsidRPr="00BD05CB">
        <w:rPr>
          <w:bCs/>
          <w:color w:val="000000"/>
          <w:spacing w:val="-3"/>
          <w:sz w:val="24"/>
          <w:szCs w:val="24"/>
        </w:rPr>
        <w:t>2. Общая характеристика проблемы и анализ причин возникновения</w:t>
      </w:r>
    </w:p>
    <w:p w:rsidR="00940CC4" w:rsidRPr="00BD05CB" w:rsidRDefault="00940CC4" w:rsidP="00940CC4">
      <w:pPr>
        <w:ind w:firstLine="851"/>
        <w:jc w:val="both"/>
        <w:rPr>
          <w:bCs/>
          <w:sz w:val="24"/>
          <w:szCs w:val="24"/>
        </w:rPr>
      </w:pPr>
    </w:p>
    <w:p w:rsidR="00940CC4" w:rsidRPr="00BD05CB" w:rsidRDefault="00940CC4" w:rsidP="00940CC4">
      <w:pPr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В основе разработки муниципальной </w:t>
      </w:r>
      <w:r>
        <w:rPr>
          <w:sz w:val="24"/>
          <w:szCs w:val="24"/>
        </w:rPr>
        <w:t>Подпрограммы</w:t>
      </w:r>
      <w:r w:rsidRPr="00BD05CB">
        <w:rPr>
          <w:sz w:val="24"/>
          <w:szCs w:val="24"/>
        </w:rPr>
        <w:t xml:space="preserve"> «Управление земельными ресурсами муниципального образования «Володарский район» на 2023-2025 гг.», положена необходимость в исполнении федеральных законов. </w:t>
      </w:r>
    </w:p>
    <w:p w:rsidR="00940CC4" w:rsidRPr="00BD05CB" w:rsidRDefault="00940CC4" w:rsidP="00940CC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D05CB">
        <w:rPr>
          <w:bCs/>
          <w:sz w:val="24"/>
          <w:szCs w:val="24"/>
        </w:rPr>
        <w:t xml:space="preserve">Правовой основой муниципальной </w:t>
      </w:r>
      <w:r>
        <w:rPr>
          <w:bCs/>
          <w:sz w:val="24"/>
          <w:szCs w:val="24"/>
        </w:rPr>
        <w:t>Подпрограммы</w:t>
      </w:r>
      <w:r w:rsidRPr="00BD05CB">
        <w:rPr>
          <w:bCs/>
          <w:sz w:val="24"/>
          <w:szCs w:val="24"/>
        </w:rPr>
        <w:t xml:space="preserve"> являются законодательные нормативные акты: </w:t>
      </w:r>
      <w:r w:rsidRPr="00BD05CB">
        <w:rPr>
          <w:sz w:val="24"/>
          <w:szCs w:val="24"/>
        </w:rPr>
        <w:t xml:space="preserve">Земельным </w:t>
      </w:r>
      <w:hyperlink r:id="rId7" w:history="1">
        <w:r w:rsidRPr="00BD05CB">
          <w:rPr>
            <w:sz w:val="24"/>
            <w:szCs w:val="24"/>
          </w:rPr>
          <w:t>кодекс</w:t>
        </w:r>
      </w:hyperlink>
      <w:r w:rsidRPr="00BD05CB">
        <w:rPr>
          <w:sz w:val="24"/>
          <w:szCs w:val="24"/>
        </w:rPr>
        <w:t xml:space="preserve"> Российской Федерации, Градостроительный </w:t>
      </w:r>
      <w:hyperlink r:id="rId8" w:history="1">
        <w:r w:rsidRPr="00BD05CB">
          <w:rPr>
            <w:sz w:val="24"/>
            <w:szCs w:val="24"/>
          </w:rPr>
          <w:t>кодекс</w:t>
        </w:r>
      </w:hyperlink>
      <w:r w:rsidRPr="00BD05CB">
        <w:rPr>
          <w:sz w:val="24"/>
          <w:szCs w:val="24"/>
        </w:rPr>
        <w:t xml:space="preserve"> Российской Федерации, </w:t>
      </w:r>
      <w:r w:rsidRPr="00BD05CB">
        <w:rPr>
          <w:bCs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Федерации», Федеральный закон от 13.07.2015 N 218-ФЗ «О государственной регистрации недвижимости», Федеральный закон от 08.05.2010 N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Федеральный закон  от 22 июля 2008 года 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 № 135-ФЗ от 29.07.1998 года «Об оценочной деятельности в Российской Федерации», Приказ ФАС РФ от 10.02.2010г.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Утверждение данной </w:t>
      </w:r>
      <w:r>
        <w:rPr>
          <w:sz w:val="24"/>
          <w:szCs w:val="24"/>
        </w:rPr>
        <w:t>Подпрограммы</w:t>
      </w:r>
      <w:r w:rsidRPr="00BD05CB">
        <w:rPr>
          <w:sz w:val="24"/>
          <w:szCs w:val="24"/>
        </w:rPr>
        <w:t xml:space="preserve"> необходимо для реализации и исполнения Федеральных законов РФ, лежащих в основе разработки данной муниципальной </w:t>
      </w:r>
      <w:r>
        <w:rPr>
          <w:sz w:val="24"/>
          <w:szCs w:val="24"/>
        </w:rPr>
        <w:t>Подпрограммы</w:t>
      </w:r>
      <w:r w:rsidRPr="00BD05CB">
        <w:rPr>
          <w:sz w:val="24"/>
          <w:szCs w:val="24"/>
        </w:rPr>
        <w:t>. П</w:t>
      </w:r>
      <w:r>
        <w:rPr>
          <w:sz w:val="24"/>
          <w:szCs w:val="24"/>
        </w:rPr>
        <w:t>одп</w:t>
      </w:r>
      <w:r w:rsidRPr="00BD05CB">
        <w:rPr>
          <w:sz w:val="24"/>
          <w:szCs w:val="24"/>
        </w:rPr>
        <w:t xml:space="preserve">рограмма разработана: 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для возможности подготовки аукционной документации на земельные участки для предоставления в аренду или в собственность;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- для возможности представления земельных участков для развития субъектов малого и среднего бизнеса. 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Проведение государственной регистрации права собственности муниципального образования «Володарский район» на земельные участки для эксплуатации зданий, строений, сооружений, расположенных на территории района, осуществляется в соответствии с законодательством и нормативными актами органов местного самоуправления на основании </w:t>
      </w:r>
      <w:hyperlink r:id="rId9" w:history="1">
        <w:r w:rsidRPr="00BD05CB">
          <w:rPr>
            <w:color w:val="0000FF"/>
            <w:sz w:val="24"/>
            <w:szCs w:val="24"/>
          </w:rPr>
          <w:t>ст. 19</w:t>
        </w:r>
      </w:hyperlink>
      <w:r w:rsidRPr="00BD05CB">
        <w:rPr>
          <w:sz w:val="24"/>
          <w:szCs w:val="24"/>
        </w:rPr>
        <w:t xml:space="preserve"> Земельного кодекса Российской Федерации и Постановление Правительства РФ от 14.04.2016 N 307 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 и требует проведения кадастровых работ на такие земельные участки. 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Оформление документов землепользования и постановка земельных участков на государственный кадастровый учет для эксплуатации многоквартирных домов осуществляется в соответствии с Федеральным </w:t>
      </w:r>
      <w:hyperlink r:id="rId10" w:history="1">
        <w:r w:rsidRPr="00BD05CB">
          <w:rPr>
            <w:color w:val="0000FF"/>
            <w:sz w:val="24"/>
            <w:szCs w:val="24"/>
          </w:rPr>
          <w:t>законом</w:t>
        </w:r>
      </w:hyperlink>
      <w:r w:rsidRPr="00BD05CB">
        <w:rPr>
          <w:sz w:val="24"/>
          <w:szCs w:val="24"/>
        </w:rPr>
        <w:t xml:space="preserve"> «О Фонде содействия реформированию жилищно-коммунального хозяйства» и </w:t>
      </w:r>
      <w:hyperlink r:id="rId11" w:history="1">
        <w:r w:rsidRPr="00BD05CB">
          <w:rPr>
            <w:color w:val="0000FF"/>
            <w:sz w:val="24"/>
            <w:szCs w:val="24"/>
          </w:rPr>
          <w:t>ст. 16</w:t>
        </w:r>
      </w:hyperlink>
      <w:r w:rsidRPr="00BD05CB">
        <w:rPr>
          <w:sz w:val="24"/>
          <w:szCs w:val="24"/>
        </w:rPr>
        <w:t xml:space="preserve"> Федерального закона «О введении в действие Жилищного кодекса Российской Федерации». Кроме того, при проведении работ по формированию земельных участков для эксплуатации многоквартирных домов, необходима подготовка технической документации на объекты недвижимости и земельные участки кадастровым инженером. 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Предоставление земельных участков посредством проведения торгов осуществляется в соответствии со </w:t>
      </w:r>
      <w:hyperlink r:id="rId12" w:history="1">
        <w:r w:rsidRPr="00BD05CB">
          <w:rPr>
            <w:color w:val="0000FF"/>
            <w:sz w:val="24"/>
            <w:szCs w:val="24"/>
          </w:rPr>
          <w:t>ст. 39.11</w:t>
        </w:r>
      </w:hyperlink>
      <w:r w:rsidRPr="00BD05CB">
        <w:rPr>
          <w:sz w:val="24"/>
          <w:szCs w:val="24"/>
        </w:rPr>
        <w:t xml:space="preserve"> Земельного кодекса Российской Федерации. Перед проведением торгов предоставление земельного участка для строительства без предварительного согласования места размещения объекта в соответствии со </w:t>
      </w:r>
      <w:hyperlink r:id="rId13" w:history="1">
        <w:r w:rsidRPr="00BD05CB">
          <w:rPr>
            <w:color w:val="0000FF"/>
            <w:sz w:val="24"/>
            <w:szCs w:val="24"/>
          </w:rPr>
          <w:t>ст. ст. 39.11</w:t>
        </w:r>
      </w:hyperlink>
      <w:r w:rsidRPr="00BD05CB">
        <w:rPr>
          <w:sz w:val="24"/>
          <w:szCs w:val="24"/>
        </w:rPr>
        <w:t xml:space="preserve">, </w:t>
      </w:r>
      <w:hyperlink r:id="rId14" w:history="1">
        <w:r w:rsidRPr="00BD05CB">
          <w:rPr>
            <w:color w:val="0000FF"/>
            <w:sz w:val="24"/>
            <w:szCs w:val="24"/>
          </w:rPr>
          <w:t>39.18</w:t>
        </w:r>
      </w:hyperlink>
      <w:r w:rsidRPr="00BD05CB">
        <w:rPr>
          <w:sz w:val="24"/>
          <w:szCs w:val="24"/>
        </w:rPr>
        <w:t xml:space="preserve"> Земельного кодекса Российской Федерации, осуществляется только после проведения работ по формированию земельного участка - это проведение топографо-геодезической съемки, межевание, подготовка схемы расположения земельных участков на кадастровом плане и постановка на государственный кадастровый учет. Кроме того, в соответствии с Федеральным </w:t>
      </w:r>
      <w:hyperlink r:id="rId15" w:history="1">
        <w:r w:rsidRPr="00BD05CB">
          <w:rPr>
            <w:color w:val="0000FF"/>
            <w:sz w:val="24"/>
            <w:szCs w:val="24"/>
          </w:rPr>
          <w:t>законом</w:t>
        </w:r>
      </w:hyperlink>
      <w:r w:rsidRPr="00BD05CB">
        <w:rPr>
          <w:sz w:val="24"/>
          <w:szCs w:val="24"/>
        </w:rPr>
        <w:t xml:space="preserve"> «Об оценочной деятельности в Российской Федерации» проведение оценки при продаже объектов, принадлежащих Российской Федерации, субъектам Российской Федерации или муниципальным образованиям является обязательным. При формировании земельных участков необходимы отчеты независимого оценщика по определению начальной цены, а также проведение инвентаризации и оформление актов обследования земельных участков, подготовка запросов о зарегистрированных правах, присвоении адреса и оформление заключения о рекомендуемой доле. 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Изъятие земельных участков осуществляется после проведения работ по формированию и проведению государственного кадастрового учета земельных участков для эксплуатации многоквартирных домов в соответствии с Земельным </w:t>
      </w:r>
      <w:hyperlink r:id="rId16" w:history="1">
        <w:r w:rsidRPr="00BD05CB">
          <w:rPr>
            <w:color w:val="0000FF"/>
            <w:sz w:val="24"/>
            <w:szCs w:val="24"/>
          </w:rPr>
          <w:t>кодексом</w:t>
        </w:r>
      </w:hyperlink>
      <w:r w:rsidRPr="00BD05CB">
        <w:rPr>
          <w:sz w:val="24"/>
          <w:szCs w:val="24"/>
        </w:rPr>
        <w:t xml:space="preserve"> Российской Федерации. Кроме того, изъятию, в соответствии со </w:t>
      </w:r>
      <w:hyperlink r:id="rId17" w:history="1">
        <w:r w:rsidRPr="00BD05CB">
          <w:rPr>
            <w:color w:val="0000FF"/>
            <w:sz w:val="24"/>
            <w:szCs w:val="24"/>
          </w:rPr>
          <w:t>ст. 32</w:t>
        </w:r>
      </w:hyperlink>
      <w:r w:rsidRPr="00BD05CB">
        <w:rPr>
          <w:sz w:val="24"/>
          <w:szCs w:val="24"/>
        </w:rPr>
        <w:t xml:space="preserve"> Жилищного кодекса Российской Федерации, подлежат только те земельные участки, в отношении которых проведен государственный кадастровый учет. 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В соответствии с изменениями федерального законодательства, нормативными актами органов местного самоуправления по вопросам управления муниципальной собственностью, муниципальные квартиры, нежилые здания и помещения, а также движимое имущество подлежат передаче в казну муниципального образования «Володарский район» и требуют соответственно оформления правоустанавливающей и право подтверждающей документации.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На период 2023 - 2025 гг. планируется формирование и постановка земельных участков на государственный кадастровый учет для строительства объектов муниципальной собственности для муниципальных нужд.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Развитие земельных отношений невозможно без совершенствования системы мониторинга земель, основной задачей которого является обеспечение достоверной землеустроительной, правовой и оценочной документацией проводимых преобразований в области земельных отношений. </w:t>
      </w:r>
    </w:p>
    <w:p w:rsidR="00940CC4" w:rsidRPr="00BD05CB" w:rsidRDefault="00940CC4" w:rsidP="00940C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Для соблюдения требований земельного законодательства Российской Федерации на территории муниципального образования «Володарский район» проводится обследование земельных участков, находящихся в муниципальной собственности и земельных участков, государственная собственность на которые не разграничена, с целью получения сведений о фактическом их использовании. По выявленным фактам нарушения законодательства информация направляется в управление муниципального контроля для принятия мер по устранению выявленных правонарушений. Кроме того, работы по обследованию необходимы для дальнейшей работы по заключению договоров аренды и продажи земельных участков и объектов недвижимости. </w:t>
      </w:r>
    </w:p>
    <w:p w:rsidR="00940CC4" w:rsidRPr="00BD05CB" w:rsidRDefault="00940CC4" w:rsidP="00940CC4">
      <w:pPr>
        <w:adjustRightInd w:val="0"/>
        <w:ind w:firstLine="851"/>
        <w:jc w:val="center"/>
        <w:rPr>
          <w:sz w:val="24"/>
          <w:szCs w:val="24"/>
        </w:rPr>
      </w:pPr>
    </w:p>
    <w:p w:rsidR="00940CC4" w:rsidRPr="00BD05CB" w:rsidRDefault="00940CC4" w:rsidP="00940CC4">
      <w:pPr>
        <w:adjustRightInd w:val="0"/>
        <w:ind w:firstLine="851"/>
        <w:jc w:val="center"/>
        <w:rPr>
          <w:bCs/>
          <w:sz w:val="24"/>
          <w:szCs w:val="24"/>
        </w:rPr>
      </w:pPr>
      <w:r w:rsidRPr="00BD05CB">
        <w:rPr>
          <w:sz w:val="24"/>
          <w:szCs w:val="24"/>
        </w:rPr>
        <w:t xml:space="preserve">3.  </w:t>
      </w:r>
      <w:r w:rsidRPr="00BD05CB">
        <w:rPr>
          <w:bCs/>
          <w:sz w:val="24"/>
          <w:szCs w:val="24"/>
        </w:rPr>
        <w:t xml:space="preserve"> Цели </w:t>
      </w:r>
      <w:r>
        <w:rPr>
          <w:bCs/>
          <w:sz w:val="24"/>
          <w:szCs w:val="24"/>
        </w:rPr>
        <w:t>Подпрограммы</w:t>
      </w:r>
    </w:p>
    <w:p w:rsidR="00940CC4" w:rsidRPr="00BD05CB" w:rsidRDefault="00940CC4" w:rsidP="00940CC4">
      <w:pPr>
        <w:tabs>
          <w:tab w:val="left" w:pos="-851"/>
        </w:tabs>
        <w:ind w:firstLine="851"/>
        <w:jc w:val="both"/>
        <w:rPr>
          <w:sz w:val="24"/>
          <w:szCs w:val="24"/>
        </w:rPr>
      </w:pPr>
    </w:p>
    <w:p w:rsidR="00940CC4" w:rsidRPr="00BD05CB" w:rsidRDefault="00940CC4" w:rsidP="00940CC4">
      <w:pPr>
        <w:tabs>
          <w:tab w:val="left" w:pos="-851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Подпрограммы</w:t>
      </w:r>
      <w:r w:rsidRPr="00BD05CB">
        <w:rPr>
          <w:sz w:val="24"/>
          <w:szCs w:val="24"/>
        </w:rPr>
        <w:t xml:space="preserve"> является совершенствование системы учета земельных участков, расположенных на территории МО «Володарский район»;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-функционирование системы управления и распоряжения земельными участками, расположенных на территории МО «Володарский район»;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 обеспечение эффективного управления и распоряжения земельными участками;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обеспечение эффективного управления и распоряжения муниципальным имуществом и земельными участками.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940CC4" w:rsidRPr="00BD05CB" w:rsidRDefault="00940CC4" w:rsidP="00940CC4">
      <w:pPr>
        <w:adjustRightInd w:val="0"/>
        <w:ind w:firstLine="851"/>
        <w:jc w:val="center"/>
        <w:rPr>
          <w:bCs/>
          <w:sz w:val="24"/>
          <w:szCs w:val="24"/>
        </w:rPr>
      </w:pPr>
      <w:r w:rsidRPr="00BD05CB">
        <w:rPr>
          <w:bCs/>
          <w:sz w:val="24"/>
          <w:szCs w:val="24"/>
        </w:rPr>
        <w:t xml:space="preserve">4. Основные задачи </w:t>
      </w:r>
      <w:r>
        <w:rPr>
          <w:bCs/>
          <w:sz w:val="24"/>
          <w:szCs w:val="24"/>
        </w:rPr>
        <w:t>Подпрограммы</w:t>
      </w:r>
    </w:p>
    <w:p w:rsidR="00940CC4" w:rsidRPr="00BD05CB" w:rsidRDefault="00940CC4" w:rsidP="00940CC4">
      <w:pPr>
        <w:adjustRightInd w:val="0"/>
        <w:ind w:firstLine="851"/>
        <w:rPr>
          <w:bCs/>
          <w:sz w:val="24"/>
          <w:szCs w:val="24"/>
        </w:rPr>
      </w:pPr>
      <w:r w:rsidRPr="00BD05CB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Подпрограммы</w:t>
      </w:r>
      <w:r w:rsidRPr="00BD05CB">
        <w:rPr>
          <w:sz w:val="24"/>
          <w:szCs w:val="24"/>
        </w:rPr>
        <w:t>: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-проведение кадастровых работ по образованию, преобразованию земельных участков;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-оформление правоустанавливающих документов на объекты муниципального имущества администрации МО «Володарский район»;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проведение независимой оценки земельных участков, расположенных на территории МО «Володарский район», для оформления аукционной документации;</w:t>
      </w:r>
    </w:p>
    <w:p w:rsidR="00940CC4" w:rsidRPr="00BD05CB" w:rsidRDefault="00940CC4" w:rsidP="00940C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             -реализация полномочий МО «Володарский район» по исполнению поручений администрации и Главы МО по распоряжению земельными ресурсами;</w:t>
      </w:r>
    </w:p>
    <w:p w:rsidR="00940CC4" w:rsidRPr="00BD05CB" w:rsidRDefault="00940CC4" w:rsidP="00940CC4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 - изъятие земельных участков для муниципальных нужд;</w:t>
      </w:r>
    </w:p>
    <w:p w:rsidR="00940CC4" w:rsidRPr="00BD05CB" w:rsidRDefault="00940CC4" w:rsidP="00940CC4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эффективность использования земельных ресурсов.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940CC4" w:rsidRPr="00BD05CB" w:rsidRDefault="00940CC4" w:rsidP="00940CC4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BD05CB">
        <w:rPr>
          <w:sz w:val="24"/>
          <w:szCs w:val="24"/>
        </w:rPr>
        <w:t>5. Перечень п</w:t>
      </w:r>
      <w:r>
        <w:rPr>
          <w:sz w:val="24"/>
          <w:szCs w:val="24"/>
        </w:rPr>
        <w:t>одп</w:t>
      </w:r>
      <w:r w:rsidRPr="00BD05CB">
        <w:rPr>
          <w:sz w:val="24"/>
          <w:szCs w:val="24"/>
        </w:rPr>
        <w:t>рограммных мероприятий</w:t>
      </w:r>
    </w:p>
    <w:p w:rsidR="00940CC4" w:rsidRPr="00BD05CB" w:rsidRDefault="00940CC4" w:rsidP="00940CC4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1. Оформление земельных участков под объектами недвижимости.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Земельные участки, находящиеся под объектами недвижимости, которые являются муниципальной собствен</w:t>
      </w:r>
      <w:r>
        <w:rPr>
          <w:sz w:val="24"/>
          <w:szCs w:val="24"/>
        </w:rPr>
        <w:t>ностью, нуждаются в образовании и постановке на кадастровый учет</w:t>
      </w:r>
      <w:r w:rsidRPr="00BD05CB">
        <w:rPr>
          <w:sz w:val="24"/>
          <w:szCs w:val="24"/>
        </w:rPr>
        <w:t>, так как не все объекты, наход</w:t>
      </w:r>
      <w:r>
        <w:rPr>
          <w:sz w:val="24"/>
          <w:szCs w:val="24"/>
        </w:rPr>
        <w:t xml:space="preserve">ящиеся в реестре </w:t>
      </w:r>
      <w:proofErr w:type="gramStart"/>
      <w:r>
        <w:rPr>
          <w:sz w:val="24"/>
          <w:szCs w:val="24"/>
        </w:rPr>
        <w:t xml:space="preserve">муниципального </w:t>
      </w:r>
      <w:r w:rsidRPr="00BD05CB">
        <w:rPr>
          <w:sz w:val="24"/>
          <w:szCs w:val="24"/>
        </w:rPr>
        <w:t>имущества</w:t>
      </w:r>
      <w:proofErr w:type="gramEnd"/>
      <w:r w:rsidRPr="00BD05CB">
        <w:rPr>
          <w:sz w:val="24"/>
          <w:szCs w:val="24"/>
        </w:rPr>
        <w:t xml:space="preserve">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Оформление технической документации на объекты недвижимости невозможно без правоустанавливающих документов на земельные участки под ними, включающими в себя такие виды работ: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-кадастровые работы;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-получение кадастрового паспорта земельного участка.</w:t>
      </w: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D05CB">
        <w:rPr>
          <w:sz w:val="24"/>
          <w:szCs w:val="24"/>
        </w:rPr>
        <w:t>Получение выписок из Единого государственного реестра недвижимости на земельные участки.</w:t>
      </w:r>
    </w:p>
    <w:p w:rsidR="00940CC4" w:rsidRPr="00BD05CB" w:rsidRDefault="00940CC4" w:rsidP="00940CC4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940CC4" w:rsidRPr="00BD05CB" w:rsidRDefault="00940CC4" w:rsidP="00940CC4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BD05CB">
        <w:rPr>
          <w:sz w:val="24"/>
          <w:szCs w:val="24"/>
        </w:rPr>
        <w:t>6. Независимая оценка муниципального имущества</w:t>
      </w:r>
    </w:p>
    <w:p w:rsidR="00940CC4" w:rsidRPr="00BD05CB" w:rsidRDefault="00940CC4" w:rsidP="00940CC4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940CC4" w:rsidRPr="00BD05CB" w:rsidRDefault="00940CC4" w:rsidP="00940CC4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BD05CB">
        <w:rPr>
          <w:sz w:val="24"/>
          <w:szCs w:val="24"/>
        </w:rPr>
        <w:t>Согласно ст. 8 Федерального закона № 135-ФЗ от 29.07.1998 года «Об оценочной деятельности в Российской Федерации», необходимо проводить независимую оценку земельных участков в целях передачи его в аренду или частную собственность.</w:t>
      </w:r>
    </w:p>
    <w:p w:rsidR="00940CC4" w:rsidRPr="00BD05CB" w:rsidRDefault="00940CC4" w:rsidP="00940CC4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0CC4" w:rsidRPr="00BD05CB" w:rsidRDefault="00940CC4" w:rsidP="00940CC4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5CB">
        <w:rPr>
          <w:rFonts w:ascii="Times New Roman" w:hAnsi="Times New Roman" w:cs="Times New Roman"/>
          <w:sz w:val="24"/>
          <w:szCs w:val="24"/>
        </w:rPr>
        <w:t xml:space="preserve">7. Контроль и отчетность при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940CC4" w:rsidRPr="00BD05CB" w:rsidRDefault="00940CC4" w:rsidP="00940CC4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40CC4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BD05CB">
        <w:rPr>
          <w:rFonts w:ascii="Times New Roman" w:hAnsi="Times New Roman"/>
          <w:sz w:val="24"/>
          <w:szCs w:val="24"/>
        </w:rPr>
        <w:t xml:space="preserve">В  целях текущего контроля за эффективным использованием бюджетных средств, разработчику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BD05CB">
        <w:rPr>
          <w:rFonts w:ascii="Times New Roman" w:hAnsi="Times New Roman"/>
          <w:sz w:val="24"/>
          <w:szCs w:val="24"/>
        </w:rPr>
        <w:t xml:space="preserve"> необходимо </w:t>
      </w:r>
      <w:r w:rsidRPr="00BD0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направлять в о</w:t>
      </w:r>
      <w:r w:rsidRPr="00BD05CB">
        <w:rPr>
          <w:rFonts w:ascii="Times New Roman" w:hAnsi="Times New Roman"/>
          <w:sz w:val="24"/>
          <w:szCs w:val="24"/>
        </w:rPr>
        <w:t>тдел экономического развития и инвестиционной политики</w:t>
      </w:r>
      <w:r w:rsidRPr="00BD0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</w:t>
      </w:r>
      <w:r w:rsidRPr="00BD05CB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муниципальных программ на территории МО «Володарский район».</w:t>
      </w:r>
    </w:p>
    <w:p w:rsidR="00940CC4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940CC4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940CC4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940CC4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940CC4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Верно:</w:t>
      </w:r>
    </w:p>
    <w:p w:rsidR="00940CC4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940CC4" w:rsidRPr="00BD05CB" w:rsidRDefault="00940CC4" w:rsidP="00940CC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C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6749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40CC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7799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2DA6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91AAA-7065-4C97-B009-B3EE715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40C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0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40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40CC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0C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4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AC9BAD13B13BEEFE1935C4B37B8AE712BF1E9010D5D35197A2439E1111E18C67CB2BA3T8pEJ" TargetMode="External"/><Relationship Id="rId13" Type="http://schemas.openxmlformats.org/officeDocument/2006/relationships/hyperlink" Target="consultantplus://offline/ref=BB782F6C929D4AF487DD018B458618956C7FCC473D0800D3408229E91CC023BDD5070989BEAD9B525C7545FDF96BB60B667F3E0CC3191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1F811667FACB62EDFAC9BAD13B13BEEFE193CC4B07B8AE712BF1E9010D5D35197A2439E1111E18C67CB2BA3T8pEJ" TargetMode="External"/><Relationship Id="rId12" Type="http://schemas.openxmlformats.org/officeDocument/2006/relationships/hyperlink" Target="consultantplus://offline/ref=BB782F6C929D4AF487DD018B458618956C7FCC473D0800D3408229E91CC023BDD5070989BEAD9B525C7545FDF96BB60B667F3E0CC3191CJ" TargetMode="External"/><Relationship Id="rId17" Type="http://schemas.openxmlformats.org/officeDocument/2006/relationships/hyperlink" Target="consultantplus://offline/ref=BB782F6C929D4AF487DD018B458618956D7ECD493F0D00D3408229E91CC023BDD507098DB7A892020A3A44A1BF39A508607F3D0DDC978D42141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782F6C929D4AF487DD018B458618956C7FCC473D0800D3408229E91CC023BDC7075181B5AF8E070C2F12F0FA1615J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16895" TargetMode="External"/><Relationship Id="rId11" Type="http://schemas.openxmlformats.org/officeDocument/2006/relationships/hyperlink" Target="consultantplus://offline/ref=BB782F6C929D4AF487DD018B458618956C7FCC47390E00D3408229E91CC023BDD507098DB7A8900E043A44A1BF39A508607F3D0DDC978D421411J" TargetMode="External"/><Relationship Id="rId5" Type="http://schemas.openxmlformats.org/officeDocument/2006/relationships/hyperlink" Target="http://docs.cntd.ru/document/446155477" TargetMode="External"/><Relationship Id="rId15" Type="http://schemas.openxmlformats.org/officeDocument/2006/relationships/hyperlink" Target="consultantplus://offline/ref=BB782F6C929D4AF487DD018B458618956C7ECE47300F00D3408229E91CC023BDC7075181B5AF8E070C2F12F0FA1615J" TargetMode="External"/><Relationship Id="rId10" Type="http://schemas.openxmlformats.org/officeDocument/2006/relationships/hyperlink" Target="consultantplus://offline/ref=BB782F6C929D4AF487DD018B458618956C7DCE4A310A00D3408229E91CC023BDC7075181B5AF8E070C2F12F0FA1615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consultantplus://offline/ref=BB782F6C929D4AF487DD018B458618956C7FCC473D0800D3408229E91CC023BDD507098DB7A891030D3A44A1BF39A508607F3D0DDC978D421411J" TargetMode="External"/><Relationship Id="rId14" Type="http://schemas.openxmlformats.org/officeDocument/2006/relationships/hyperlink" Target="consultantplus://offline/ref=BB782F6C929D4AF487DD018B458618956C7FCC473D0800D3408229E91CC023BDD5070984B2A09B525C7545FDF96BB60B667F3E0CC3191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12</TotalTime>
  <Pages>7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2023-11-13T04:29:00Z</cp:lastPrinted>
  <dcterms:created xsi:type="dcterms:W3CDTF">2023-11-09T11:49:00Z</dcterms:created>
  <dcterms:modified xsi:type="dcterms:W3CDTF">2023-11-14T05:29:00Z</dcterms:modified>
</cp:coreProperties>
</file>