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A3894" w:rsidRDefault="0005118A" w:rsidP="00FA3894">
            <w:pPr>
              <w:jc w:val="center"/>
              <w:rPr>
                <w:sz w:val="32"/>
                <w:szCs w:val="32"/>
                <w:u w:val="single"/>
              </w:rPr>
            </w:pPr>
            <w:r w:rsidRPr="00FA3894">
              <w:rPr>
                <w:sz w:val="32"/>
                <w:szCs w:val="32"/>
                <w:u w:val="single"/>
              </w:rPr>
              <w:t xml:space="preserve">от </w:t>
            </w:r>
            <w:r w:rsidR="00FA3894" w:rsidRPr="00FA3894">
              <w:rPr>
                <w:sz w:val="32"/>
                <w:szCs w:val="32"/>
                <w:u w:val="single"/>
              </w:rPr>
              <w:t>14.03.2018 г</w:t>
            </w:r>
            <w:r w:rsidR="00B82EB4" w:rsidRPr="00FA3894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FA3894" w:rsidRDefault="0005118A" w:rsidP="00FA3894">
            <w:pPr>
              <w:jc w:val="center"/>
              <w:rPr>
                <w:sz w:val="32"/>
                <w:szCs w:val="32"/>
                <w:u w:val="single"/>
              </w:rPr>
            </w:pPr>
            <w:r w:rsidRPr="00FA3894">
              <w:rPr>
                <w:sz w:val="32"/>
                <w:szCs w:val="32"/>
                <w:u w:val="single"/>
                <w:lang w:val="en-US"/>
              </w:rPr>
              <w:t>N</w:t>
            </w:r>
            <w:r w:rsidR="00FA3894" w:rsidRPr="00FA3894">
              <w:rPr>
                <w:sz w:val="32"/>
                <w:szCs w:val="32"/>
                <w:u w:val="single"/>
              </w:rPr>
              <w:t xml:space="preserve"> 434</w:t>
            </w:r>
          </w:p>
        </w:tc>
      </w:tr>
    </w:tbl>
    <w:p w:rsidR="00274400" w:rsidRDefault="00274400">
      <w:pPr>
        <w:jc w:val="center"/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О внесении изменений 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в постановление № 278 от 14.02.2018 г. 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"Об утверждении  муниципальной программы 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"Подготовка  и проведение отопительного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сезона в Володарском районе на 2018-2020 годы"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целях подготовки и проведения осеннее - зимнего периода 2018 - 2020гг. на территории Володарского района Астраханской области, в соответствии с Постановлением администрации МО «Володарский район» № 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Pr="00FA3894" w:rsidRDefault="00FA3894" w:rsidP="00FA3894">
      <w:pPr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ПОСТАНОВЛЯЕТ: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1.Приложение № 1, к постановлению администрации                                          МО «Володарский район» № 278 от 14.02.2018 г. об утверждении  муниципальной программы "Подготовка  и проведение отопительного сезона в Володарском районе на 2018-2020 годы" изложить в новой редакции.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A3894">
        <w:rPr>
          <w:sz w:val="27"/>
          <w:szCs w:val="27"/>
        </w:rPr>
        <w:t>Лукманов</w:t>
      </w:r>
      <w:proofErr w:type="spellEnd"/>
      <w:r w:rsidRPr="00FA3894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3.Главному редактору МАУ "Редакция газеты "Заря Каспия" (</w:t>
      </w:r>
      <w:proofErr w:type="spellStart"/>
      <w:r w:rsidRPr="00FA3894">
        <w:rPr>
          <w:sz w:val="27"/>
          <w:szCs w:val="27"/>
        </w:rPr>
        <w:t>Шарова</w:t>
      </w:r>
      <w:proofErr w:type="spellEnd"/>
      <w:r w:rsidRPr="00FA3894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4.Настоящее постановление считать неотъемлемой частью постановления № 278 от 14.02.2018 г.</w:t>
      </w:r>
      <w:r w:rsidRPr="00FA3894">
        <w:t xml:space="preserve"> </w:t>
      </w:r>
      <w:r w:rsidRPr="00FA3894">
        <w:rPr>
          <w:sz w:val="27"/>
          <w:szCs w:val="27"/>
        </w:rPr>
        <w:t xml:space="preserve">"Об утверждении  муниципальной программы </w:t>
      </w:r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"Подготовка  и проведение отопительного</w:t>
      </w:r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сезона в Володарском районе на 2018-2020 годы"</w:t>
      </w:r>
      <w:r>
        <w:rPr>
          <w:sz w:val="27"/>
          <w:szCs w:val="27"/>
        </w:rPr>
        <w:t>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5.Постановление вступает в силу со дня его официального опубликования.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6.Контроль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FA3894">
        <w:rPr>
          <w:sz w:val="27"/>
          <w:szCs w:val="27"/>
        </w:rPr>
        <w:t>Магзанова</w:t>
      </w:r>
      <w:proofErr w:type="spellEnd"/>
      <w:r w:rsidRPr="00FA3894">
        <w:rPr>
          <w:sz w:val="27"/>
          <w:szCs w:val="27"/>
        </w:rPr>
        <w:t xml:space="preserve"> С.И.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Глава администрации</w:t>
      </w:r>
      <w:r w:rsidRPr="00FA3894">
        <w:rPr>
          <w:sz w:val="27"/>
          <w:szCs w:val="27"/>
        </w:rPr>
        <w:tab/>
      </w:r>
      <w:r w:rsidRPr="00FA3894">
        <w:rPr>
          <w:sz w:val="27"/>
          <w:szCs w:val="27"/>
        </w:rPr>
        <w:tab/>
      </w:r>
      <w:r w:rsidRPr="00FA3894">
        <w:rPr>
          <w:sz w:val="27"/>
          <w:szCs w:val="27"/>
        </w:rPr>
        <w:tab/>
      </w:r>
      <w:r w:rsidRPr="00FA389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</w:t>
      </w:r>
      <w:r w:rsidRPr="00FA3894">
        <w:rPr>
          <w:sz w:val="27"/>
          <w:szCs w:val="27"/>
        </w:rPr>
        <w:t xml:space="preserve">Б.Г. </w:t>
      </w:r>
      <w:proofErr w:type="spellStart"/>
      <w:r w:rsidRPr="00FA3894">
        <w:rPr>
          <w:sz w:val="27"/>
          <w:szCs w:val="27"/>
        </w:rPr>
        <w:t>Миндиев</w:t>
      </w:r>
      <w:proofErr w:type="spellEnd"/>
    </w:p>
    <w:p w:rsid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Default="00FA3894" w:rsidP="00FA389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№1 </w:t>
      </w:r>
    </w:p>
    <w:p w:rsidR="00FA3894" w:rsidRDefault="00FA3894" w:rsidP="00FA389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FA3894" w:rsidRDefault="00FA3894" w:rsidP="00FA389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FA3894" w:rsidRPr="00FA3894" w:rsidRDefault="00FA3894" w:rsidP="00FA389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FA3894">
        <w:rPr>
          <w:sz w:val="27"/>
          <w:szCs w:val="27"/>
          <w:u w:val="single"/>
        </w:rPr>
        <w:t>14.03.2018</w:t>
      </w:r>
      <w:r>
        <w:rPr>
          <w:sz w:val="27"/>
          <w:szCs w:val="27"/>
        </w:rPr>
        <w:t xml:space="preserve"> г. № </w:t>
      </w:r>
      <w:r w:rsidRPr="00FA3894">
        <w:rPr>
          <w:sz w:val="27"/>
          <w:szCs w:val="27"/>
          <w:u w:val="single"/>
        </w:rPr>
        <w:t>434</w:t>
      </w:r>
    </w:p>
    <w:p w:rsidR="00FA3894" w:rsidRDefault="00FA3894" w:rsidP="00FA3894">
      <w:pPr>
        <w:ind w:firstLine="851"/>
        <w:jc w:val="both"/>
        <w:rPr>
          <w:sz w:val="27"/>
          <w:szCs w:val="27"/>
        </w:rPr>
      </w:pPr>
    </w:p>
    <w:p w:rsidR="00FA3894" w:rsidRDefault="00FA3894" w:rsidP="00FA3894">
      <w:pPr>
        <w:rPr>
          <w:sz w:val="27"/>
          <w:szCs w:val="27"/>
        </w:rPr>
      </w:pP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1.Паспорт программы</w:t>
      </w:r>
    </w:p>
    <w:p w:rsid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 xml:space="preserve">"Подготовка и проведение отопительного сезона в Володарском районе </w:t>
      </w:r>
    </w:p>
    <w:p w:rsidR="00B82EB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на 2018-2020 годы"</w:t>
      </w:r>
    </w:p>
    <w:p w:rsidR="00FA3894" w:rsidRDefault="00FA3894" w:rsidP="00FA3894">
      <w:pPr>
        <w:jc w:val="center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1374"/>
        <w:gridCol w:w="1374"/>
        <w:gridCol w:w="1374"/>
      </w:tblGrid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"Подготовка </w:t>
            </w:r>
            <w:r>
              <w:rPr>
                <w:sz w:val="26"/>
                <w:szCs w:val="26"/>
              </w:rPr>
              <w:t>и проведение</w:t>
            </w:r>
            <w:r w:rsidRPr="00E75EBD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E75EBD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а</w:t>
            </w:r>
            <w:r w:rsidRPr="00E75EBD">
              <w:rPr>
                <w:sz w:val="26"/>
                <w:szCs w:val="26"/>
              </w:rPr>
              <w:t xml:space="preserve"> в Володарском районе 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2018-2020 годы</w:t>
            </w:r>
            <w:r w:rsidRPr="00E75EBD">
              <w:rPr>
                <w:sz w:val="26"/>
                <w:szCs w:val="26"/>
              </w:rPr>
              <w:t>"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  <w:r w:rsidRPr="00E75EB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E75E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02488A" w:rsidRDefault="00FA3894" w:rsidP="00FA4D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75 002,84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02488A" w:rsidRDefault="00FA3894" w:rsidP="00FA4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02488A" w:rsidRDefault="00FA3894" w:rsidP="00FA4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26 967,20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02488A" w:rsidRDefault="00FA3894" w:rsidP="00FA4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29 035,64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3894" w:rsidRPr="00E75EBD" w:rsidTr="00FA4DB6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894" w:rsidRPr="00E75EBD" w:rsidRDefault="00FA3894" w:rsidP="00FA4DB6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Планируемые результаты реализации </w:t>
            </w:r>
            <w:r w:rsidRPr="00E75EBD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94" w:rsidRPr="0023481F" w:rsidRDefault="00FA3894" w:rsidP="00FA4DB6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, тепловых, электрических сетях и на 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 xml:space="preserve">жилищном фонде 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Володарского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района на 50%;</w:t>
            </w:r>
          </w:p>
          <w:p w:rsidR="00FA3894" w:rsidRDefault="00FA3894" w:rsidP="00FA4DB6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окращение средств, расходуемых на ликвидацию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и тепловых и электрических сетях, жилищного фонда на 20%;</w:t>
            </w:r>
          </w:p>
          <w:p w:rsidR="00FA3894" w:rsidRPr="0023481F" w:rsidRDefault="00FA3894" w:rsidP="00FA4DB6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FA3894" w:rsidRPr="0023481F" w:rsidRDefault="00FA3894" w:rsidP="00FA4DB6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роверка готовности объектов теплоснабжения, жилищного фонда, объектов социального назначения к отопительн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ых 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сезон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ов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2018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2020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годов;</w:t>
            </w:r>
          </w:p>
          <w:p w:rsidR="00FA3894" w:rsidRPr="00E75EBD" w:rsidRDefault="00FA3894" w:rsidP="00FA4DB6">
            <w:pPr>
              <w:ind w:left="269"/>
              <w:jc w:val="center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, тепловых, электрических сетях и на жилищном фонде района на 50%.</w:t>
            </w:r>
          </w:p>
        </w:tc>
      </w:tr>
    </w:tbl>
    <w:p w:rsidR="00FA3894" w:rsidRDefault="00FA3894" w:rsidP="00FA3894">
      <w:pPr>
        <w:jc w:val="center"/>
        <w:rPr>
          <w:sz w:val="27"/>
          <w:szCs w:val="27"/>
        </w:rPr>
      </w:pPr>
    </w:p>
    <w:p w:rsidR="00FA3894" w:rsidRDefault="00FA3894" w:rsidP="00FA3894">
      <w:pPr>
        <w:jc w:val="center"/>
        <w:rPr>
          <w:sz w:val="27"/>
          <w:szCs w:val="27"/>
        </w:rPr>
      </w:pP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2.Краткая характеристика программы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"Подготовка и проведение отопительного сезона в Володарском районе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на 2018-2020 годы"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FA3894">
        <w:rPr>
          <w:sz w:val="27"/>
          <w:szCs w:val="27"/>
        </w:rPr>
        <w:t>Ростехнадзора</w:t>
      </w:r>
      <w:proofErr w:type="spellEnd"/>
      <w:r w:rsidRPr="00FA3894">
        <w:rPr>
          <w:sz w:val="27"/>
          <w:szCs w:val="27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Эксплуатацию опасных производственных объектов на территории района осуществляют пять организаций: ООО «</w:t>
      </w:r>
      <w:proofErr w:type="spellStart"/>
      <w:r w:rsidRPr="00FA3894">
        <w:rPr>
          <w:sz w:val="27"/>
          <w:szCs w:val="27"/>
        </w:rPr>
        <w:t>Теплоэнергосервис</w:t>
      </w:r>
      <w:proofErr w:type="spellEnd"/>
      <w:r w:rsidRPr="00FA3894">
        <w:rPr>
          <w:sz w:val="27"/>
          <w:szCs w:val="27"/>
        </w:rPr>
        <w:t>», ООО ЭГК «</w:t>
      </w:r>
      <w:proofErr w:type="spellStart"/>
      <w:r w:rsidRPr="00FA3894">
        <w:rPr>
          <w:sz w:val="27"/>
          <w:szCs w:val="27"/>
        </w:rPr>
        <w:t>Термотехнология</w:t>
      </w:r>
      <w:proofErr w:type="spellEnd"/>
      <w:r w:rsidRPr="00FA3894">
        <w:rPr>
          <w:sz w:val="27"/>
          <w:szCs w:val="27"/>
        </w:rPr>
        <w:t>», МБОУ «</w:t>
      </w:r>
      <w:proofErr w:type="spellStart"/>
      <w:r w:rsidRPr="00FA3894">
        <w:rPr>
          <w:sz w:val="27"/>
          <w:szCs w:val="27"/>
        </w:rPr>
        <w:t>Алтынжарская</w:t>
      </w:r>
      <w:proofErr w:type="spellEnd"/>
      <w:r w:rsidRPr="00FA3894">
        <w:rPr>
          <w:sz w:val="27"/>
          <w:szCs w:val="27"/>
        </w:rPr>
        <w:t xml:space="preserve"> СОШ им. </w:t>
      </w:r>
      <w:proofErr w:type="spellStart"/>
      <w:r w:rsidRPr="00FA3894">
        <w:rPr>
          <w:sz w:val="27"/>
          <w:szCs w:val="27"/>
        </w:rPr>
        <w:t>Курмангазы</w:t>
      </w:r>
      <w:proofErr w:type="spellEnd"/>
      <w:r w:rsidRPr="00FA3894">
        <w:rPr>
          <w:sz w:val="27"/>
          <w:szCs w:val="27"/>
        </w:rPr>
        <w:t>», МКУ «Управление жилищно-коммунального хозяйства», причем в эксплуатации у последней находится 33 объекта.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</w:t>
      </w:r>
      <w:r w:rsidRPr="00FA3894">
        <w:rPr>
          <w:sz w:val="27"/>
          <w:szCs w:val="27"/>
        </w:rPr>
        <w:lastRenderedPageBreak/>
        <w:t>градусов. Как показывает практика, отопительный сезон в районе начинается с 15-го октября, в соответствии с распоряжением администрации и заканчивается 15 апреля.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2018-2020 г.г.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3.Цели, задачи, показатели (индикаторы) и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результаты реализации программы "Подготовка и проведение отопительного сезона в Володарском районе на 2018-2020 годы"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Целью программы является: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-обеспечение учреждений Володарского района теплоснабжением.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В ходе реализации мероприятий программы планируется решить следующие задачи: 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1.Эксплуатация объектов теплоснабжения.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3.Недопущение инцидентов и аварий на опасных производственных объектах.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Планируемые показатели Программы: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снижение риска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>, тепловых, электрических сетях и на жилищном фонде Володарского района на 50%;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сокращение средств, расходуемых на ликвидацию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 xml:space="preserve"> и тепловых и электрических сетях, жилищного фонда на 20%;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проверка готовности объектов теплоснабжения, жилищного фонда, объектов социального назначения к отопительных сезонов 2018-2020 годов;</w:t>
      </w:r>
    </w:p>
    <w:p w:rsidR="00FA3894" w:rsidRPr="00FA3894" w:rsidRDefault="00FA3894" w:rsidP="00FA3894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снижение риска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>, тепловых, электрических сетях и на жилищном фонде района на 50%.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FA3894" w:rsidRDefault="00FA3894" w:rsidP="00FA3894">
      <w:pPr>
        <w:jc w:val="center"/>
        <w:rPr>
          <w:sz w:val="27"/>
          <w:szCs w:val="27"/>
        </w:rPr>
      </w:pPr>
    </w:p>
    <w:p w:rsidR="00FA3894" w:rsidRDefault="000A3B05" w:rsidP="00FA3894">
      <w:pPr>
        <w:jc w:val="center"/>
        <w:rPr>
          <w:sz w:val="27"/>
          <w:szCs w:val="27"/>
        </w:rPr>
      </w:pPr>
      <w:r>
        <w:rPr>
          <w:sz w:val="27"/>
          <w:szCs w:val="27"/>
        </w:rPr>
        <w:t>4.Перечень и источники финансирования мероприятий программы</w:t>
      </w:r>
    </w:p>
    <w:p w:rsidR="000A3B05" w:rsidRDefault="000A3B05" w:rsidP="00FA3894">
      <w:pPr>
        <w:jc w:val="center"/>
        <w:rPr>
          <w:sz w:val="27"/>
          <w:szCs w:val="27"/>
        </w:rPr>
      </w:pPr>
    </w:p>
    <w:p w:rsidR="000A3B05" w:rsidRDefault="000A3B05" w:rsidP="00FA3894">
      <w:pPr>
        <w:jc w:val="center"/>
        <w:rPr>
          <w:sz w:val="27"/>
          <w:szCs w:val="27"/>
        </w:rPr>
      </w:pPr>
    </w:p>
    <w:p w:rsidR="000A3B05" w:rsidRDefault="000A3B05" w:rsidP="00FA3894">
      <w:pPr>
        <w:jc w:val="center"/>
        <w:rPr>
          <w:sz w:val="27"/>
          <w:szCs w:val="27"/>
        </w:rPr>
      </w:pPr>
    </w:p>
    <w:p w:rsidR="000A3B05" w:rsidRDefault="000A3B05" w:rsidP="00FA3894">
      <w:pPr>
        <w:jc w:val="center"/>
        <w:rPr>
          <w:sz w:val="27"/>
          <w:szCs w:val="27"/>
        </w:rPr>
        <w:sectPr w:rsidR="000A3B05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pPr w:leftFromText="180" w:rightFromText="180" w:vertAnchor="page" w:horzAnchor="margin" w:tblpX="-243" w:tblpY="803"/>
        <w:tblW w:w="15276" w:type="dxa"/>
        <w:tblLayout w:type="fixed"/>
        <w:tblLook w:val="04A0"/>
      </w:tblPr>
      <w:tblGrid>
        <w:gridCol w:w="3010"/>
        <w:gridCol w:w="1418"/>
        <w:gridCol w:w="1134"/>
        <w:gridCol w:w="1417"/>
        <w:gridCol w:w="1418"/>
        <w:gridCol w:w="1417"/>
        <w:gridCol w:w="2127"/>
        <w:gridCol w:w="1843"/>
        <w:gridCol w:w="1492"/>
      </w:tblGrid>
      <w:tr w:rsidR="00FA3894" w:rsidRPr="000A3B05" w:rsidTr="000A3B05">
        <w:trPr>
          <w:trHeight w:val="690"/>
        </w:trPr>
        <w:tc>
          <w:tcPr>
            <w:tcW w:w="3010" w:type="dxa"/>
            <w:vMerge w:val="restart"/>
            <w:vAlign w:val="center"/>
          </w:tcPr>
          <w:p w:rsidR="00FA3894" w:rsidRPr="000A3B05" w:rsidRDefault="00FA3894" w:rsidP="000A3B05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379" w:type="dxa"/>
            <w:gridSpan w:val="4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92" w:type="dxa"/>
            <w:vMerge w:val="restart"/>
            <w:vAlign w:val="center"/>
          </w:tcPr>
          <w:p w:rsidR="00FA3894" w:rsidRPr="000A3B05" w:rsidRDefault="00FA3894" w:rsidP="000A3B05">
            <w:pPr>
              <w:jc w:val="center"/>
              <w:rPr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894" w:rsidRPr="000A3B05" w:rsidTr="000A3B05">
        <w:trPr>
          <w:trHeight w:val="1281"/>
        </w:trPr>
        <w:tc>
          <w:tcPr>
            <w:tcW w:w="3010" w:type="dxa"/>
            <w:vMerge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</w:tr>
      <w:tr w:rsidR="00FA3894" w:rsidRPr="000A3B05" w:rsidTr="000A3B05">
        <w:trPr>
          <w:trHeight w:val="835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Потребление твердого топлива (уголь, дрова, </w:t>
            </w:r>
            <w:proofErr w:type="spellStart"/>
            <w:r w:rsidRPr="000A3B05">
              <w:rPr>
                <w:color w:val="000000"/>
                <w:sz w:val="24"/>
                <w:szCs w:val="24"/>
              </w:rPr>
              <w:t>пеллеты</w:t>
            </w:r>
            <w:proofErr w:type="spellEnd"/>
            <w:r w:rsidRPr="000A3B05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бюджетных учреждений твердым топливом</w:t>
            </w:r>
          </w:p>
        </w:tc>
      </w:tr>
      <w:tr w:rsidR="00FA3894" w:rsidRPr="000A3B05" w:rsidTr="000A3B05">
        <w:trPr>
          <w:trHeight w:val="694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Поставка газа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44 302,10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5 169,10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18 882,00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20 251,00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бюджетных учреждений теплом</w:t>
            </w:r>
          </w:p>
        </w:tc>
      </w:tr>
      <w:tr w:rsidR="00FA3894" w:rsidRPr="000A3B05" w:rsidTr="000A3B05">
        <w:trPr>
          <w:trHeight w:val="573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Поставка воды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50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Аварийно-диспетчерское обслуживание и техническое обслуживание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540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Обучение персонала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671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Обязательное страхование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МКУ «Управление </w:t>
            </w:r>
            <w:r w:rsidRPr="000A3B05">
              <w:rPr>
                <w:color w:val="000000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0A3B05">
              <w:rPr>
                <w:color w:val="000000"/>
                <w:sz w:val="24"/>
                <w:szCs w:val="24"/>
              </w:rPr>
              <w:lastRenderedPageBreak/>
              <w:t>деятельности ОПО</w:t>
            </w:r>
          </w:p>
        </w:tc>
      </w:tr>
      <w:tr w:rsidR="00FA3894" w:rsidRPr="000A3B05" w:rsidTr="000A3B05">
        <w:trPr>
          <w:trHeight w:val="846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 Проведение экспертизы </w:t>
            </w:r>
            <w:proofErr w:type="spellStart"/>
            <w:r w:rsidRPr="000A3B05">
              <w:rPr>
                <w:color w:val="000000"/>
                <w:sz w:val="24"/>
                <w:szCs w:val="24"/>
              </w:rPr>
              <w:t>пром</w:t>
            </w:r>
            <w:proofErr w:type="spellEnd"/>
            <w:r w:rsidRPr="000A3B05">
              <w:rPr>
                <w:color w:val="000000"/>
                <w:sz w:val="24"/>
                <w:szCs w:val="24"/>
              </w:rPr>
              <w:t xml:space="preserve">. безопасности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807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Техническое обслуживание и ремонт контрольно - измерительных приборов и автоматики безопасности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797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Поверка контрольно - измерительных приборов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644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Проведение обследования дымовых труб и </w:t>
            </w:r>
            <w:proofErr w:type="spellStart"/>
            <w:r w:rsidRPr="000A3B05">
              <w:rPr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0A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621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Приведение ОПО в соответствие с требованиями пожарной безопасности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611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Обслуживание ОПО по профилактике ЧС природного и техногенного характеров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1068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 Приобретение, ремонт бесперебойных источников энергоснабжения (генераторы)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704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Ремонт и приобретение циркуляционных насосов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665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Ремонт и приобретение котлов, запасных частей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513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Приобретение комплектующих к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безаварийной работы ОПО</w:t>
            </w:r>
          </w:p>
        </w:tc>
      </w:tr>
      <w:tr w:rsidR="00FA3894" w:rsidRPr="000A3B05" w:rsidTr="000A3B05">
        <w:trPr>
          <w:trHeight w:val="274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Приобретение и ремонт приборов учета газа и воды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1266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Лицензирование деятельности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эксплуатирующей организации</w:t>
            </w:r>
          </w:p>
        </w:tc>
      </w:tr>
      <w:tr w:rsidR="00FA3894" w:rsidRPr="000A3B05" w:rsidTr="000A3B05">
        <w:trPr>
          <w:trHeight w:val="469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Ремонт и содержание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МКУ «Управление </w:t>
            </w:r>
            <w:r w:rsidRPr="000A3B05">
              <w:rPr>
                <w:color w:val="000000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0A3B05">
              <w:rPr>
                <w:color w:val="000000"/>
                <w:sz w:val="24"/>
                <w:szCs w:val="24"/>
              </w:rPr>
              <w:lastRenderedPageBreak/>
              <w:t>деятельности ОПО</w:t>
            </w:r>
          </w:p>
        </w:tc>
      </w:tr>
      <w:tr w:rsidR="00FA3894" w:rsidRPr="000A3B05" w:rsidTr="000A3B05">
        <w:trPr>
          <w:trHeight w:val="748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 Эксплуатация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Пуско-наладочные работы на ОПО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847"/>
        </w:trPr>
        <w:tc>
          <w:tcPr>
            <w:tcW w:w="3010" w:type="dxa"/>
            <w:vAlign w:val="bottom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Изготовление проектов ПДВ на газовые котельные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bottom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Ремонт и изоляция тепловых сетей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599,84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200,20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199,64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 Дополнительные строительно-монтажные работы, изготовление площадки под дымовую трубу, перенос бака запаса воды, поставка ГРПШ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Строительство наружных инженерных сетей водоснабжения, водоотведения, электроснабжения и ограждения территории блочно модульной котельной для ГБУЗ "Володарская ЦРБ"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1 391,59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1 391,59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lastRenderedPageBreak/>
              <w:t xml:space="preserve"> Замена дымовой трубы </w:t>
            </w:r>
            <w:proofErr w:type="spellStart"/>
            <w:r w:rsidRPr="000A3B05">
              <w:rPr>
                <w:color w:val="000000"/>
                <w:sz w:val="24"/>
                <w:szCs w:val="24"/>
              </w:rPr>
              <w:t>блок-модульной</w:t>
            </w:r>
            <w:proofErr w:type="spellEnd"/>
            <w:r w:rsidRPr="000A3B05">
              <w:rPr>
                <w:color w:val="000000"/>
                <w:sz w:val="24"/>
                <w:szCs w:val="24"/>
              </w:rPr>
              <w:t xml:space="preserve"> котельной СОШ</w:t>
            </w:r>
            <w:r w:rsidR="000A3B05">
              <w:rPr>
                <w:color w:val="000000"/>
                <w:sz w:val="24"/>
                <w:szCs w:val="24"/>
              </w:rPr>
              <w:t xml:space="preserve"> </w:t>
            </w:r>
            <w:r w:rsidRPr="000A3B05">
              <w:rPr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376,29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376,29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Установка систем телеметрии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12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Изготовление и корректировка ПСД, в т.ч. авторский и технический надзор, строительный контроль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Приобретение запасных частей для дымовой трубы ЦРБ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Работы по переносу бака для  аварийного запаса воды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62"/>
        </w:trPr>
        <w:tc>
          <w:tcPr>
            <w:tcW w:w="3010" w:type="dxa"/>
            <w:vAlign w:val="center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 xml:space="preserve"> Благоустройство территории котельной СОШ 1,2 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2018-2020 г.г.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1492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Обеспечение деятельности ОПО</w:t>
            </w:r>
          </w:p>
        </w:tc>
      </w:tr>
      <w:tr w:rsidR="00FA3894" w:rsidRPr="000A3B05" w:rsidTr="000A3B05">
        <w:trPr>
          <w:trHeight w:val="557"/>
        </w:trPr>
        <w:tc>
          <w:tcPr>
            <w:tcW w:w="5562" w:type="dxa"/>
            <w:gridSpan w:val="3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75 002,84</w:t>
            </w:r>
          </w:p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41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26 967,20</w:t>
            </w:r>
          </w:p>
        </w:tc>
        <w:tc>
          <w:tcPr>
            <w:tcW w:w="2127" w:type="dxa"/>
            <w:vAlign w:val="center"/>
          </w:tcPr>
          <w:p w:rsidR="00FA3894" w:rsidRPr="000A3B05" w:rsidRDefault="00FA3894" w:rsidP="000A3B05">
            <w:pPr>
              <w:jc w:val="center"/>
              <w:rPr>
                <w:color w:val="000000"/>
                <w:sz w:val="24"/>
                <w:szCs w:val="24"/>
              </w:rPr>
            </w:pPr>
            <w:r w:rsidRPr="000A3B05">
              <w:rPr>
                <w:color w:val="000000"/>
                <w:sz w:val="24"/>
                <w:szCs w:val="24"/>
              </w:rPr>
              <w:t>29 035,64</w:t>
            </w:r>
          </w:p>
        </w:tc>
        <w:tc>
          <w:tcPr>
            <w:tcW w:w="3335" w:type="dxa"/>
            <w:gridSpan w:val="2"/>
          </w:tcPr>
          <w:p w:rsidR="00FA3894" w:rsidRPr="000A3B05" w:rsidRDefault="00FA3894" w:rsidP="000A3B0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p w:rsidR="000A3B05" w:rsidRDefault="000A3B05" w:rsidP="00FA3894">
      <w:pPr>
        <w:jc w:val="center"/>
        <w:rPr>
          <w:sz w:val="27"/>
          <w:szCs w:val="27"/>
        </w:rPr>
        <w:sectPr w:rsidR="000A3B05" w:rsidSect="00FA389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0A3B05" w:rsidRPr="006310A7" w:rsidRDefault="000A3B05" w:rsidP="000A3B05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5.Контроль и отчетность при реализации программы.</w:t>
      </w: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</w:p>
    <w:p w:rsidR="000A3B05" w:rsidRPr="006310A7" w:rsidRDefault="000A3B05" w:rsidP="000A3B05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Верно:</w:t>
      </w:r>
    </w:p>
    <w:p w:rsidR="00FA3894" w:rsidRPr="00FA3894" w:rsidRDefault="00FA3894" w:rsidP="00FA3894">
      <w:pPr>
        <w:jc w:val="center"/>
        <w:rPr>
          <w:sz w:val="27"/>
          <w:szCs w:val="27"/>
        </w:rPr>
      </w:pPr>
    </w:p>
    <w:sectPr w:rsidR="00FA3894" w:rsidRPr="00FA3894" w:rsidSect="006310A7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F77"/>
    <w:multiLevelType w:val="hybridMultilevel"/>
    <w:tmpl w:val="B76EA6C2"/>
    <w:lvl w:ilvl="0" w:tplc="10D0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A3894"/>
    <w:rsid w:val="00016A7D"/>
    <w:rsid w:val="0002419B"/>
    <w:rsid w:val="0003011F"/>
    <w:rsid w:val="0005118A"/>
    <w:rsid w:val="00070DA6"/>
    <w:rsid w:val="00095DEC"/>
    <w:rsid w:val="000A09D1"/>
    <w:rsid w:val="000A3B05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77A6"/>
    <w:rsid w:val="009C6774"/>
    <w:rsid w:val="009D2114"/>
    <w:rsid w:val="00A45827"/>
    <w:rsid w:val="00A65074"/>
    <w:rsid w:val="00A6771C"/>
    <w:rsid w:val="00A700FC"/>
    <w:rsid w:val="00AA7425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83C"/>
    <w:rsid w:val="00E247DA"/>
    <w:rsid w:val="00E6422C"/>
    <w:rsid w:val="00E82CA5"/>
    <w:rsid w:val="00EE4AE8"/>
    <w:rsid w:val="00F07BC1"/>
    <w:rsid w:val="00F14941"/>
    <w:rsid w:val="00F62B36"/>
    <w:rsid w:val="00FA389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FA389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FA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10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2018-03-14T10:39:00Z</cp:lastPrinted>
  <dcterms:created xsi:type="dcterms:W3CDTF">2018-03-14T10:26:00Z</dcterms:created>
  <dcterms:modified xsi:type="dcterms:W3CDTF">2018-03-30T11:05:00Z</dcterms:modified>
</cp:coreProperties>
</file>