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B75CE" w:rsidRDefault="0005118A" w:rsidP="006B75CE">
            <w:pPr>
              <w:jc w:val="center"/>
              <w:rPr>
                <w:sz w:val="32"/>
                <w:szCs w:val="32"/>
                <w:u w:val="single"/>
              </w:rPr>
            </w:pPr>
            <w:r w:rsidRPr="006B75CE">
              <w:rPr>
                <w:sz w:val="32"/>
                <w:szCs w:val="32"/>
                <w:u w:val="single"/>
              </w:rPr>
              <w:t xml:space="preserve">от </w:t>
            </w:r>
            <w:r w:rsidR="006B75CE" w:rsidRPr="006B75CE">
              <w:rPr>
                <w:sz w:val="32"/>
                <w:szCs w:val="32"/>
                <w:u w:val="single"/>
              </w:rPr>
              <w:t xml:space="preserve">01.02.2018 </w:t>
            </w:r>
            <w:r w:rsidR="00B82EB4" w:rsidRPr="006B75C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B75CE" w:rsidRDefault="0005118A" w:rsidP="006B75CE">
            <w:pPr>
              <w:jc w:val="center"/>
              <w:rPr>
                <w:sz w:val="32"/>
                <w:szCs w:val="32"/>
                <w:u w:val="single"/>
              </w:rPr>
            </w:pPr>
            <w:r w:rsidRPr="006B75CE">
              <w:rPr>
                <w:sz w:val="32"/>
                <w:szCs w:val="32"/>
                <w:u w:val="single"/>
                <w:lang w:val="en-US"/>
              </w:rPr>
              <w:t>N</w:t>
            </w:r>
            <w:r w:rsidR="006B75CE" w:rsidRPr="006B75CE">
              <w:rPr>
                <w:sz w:val="32"/>
                <w:szCs w:val="32"/>
                <w:u w:val="single"/>
              </w:rPr>
              <w:t xml:space="preserve"> 191</w:t>
            </w:r>
          </w:p>
        </w:tc>
      </w:tr>
    </w:tbl>
    <w:p w:rsidR="00274400" w:rsidRDefault="00274400">
      <w:pPr>
        <w:jc w:val="center"/>
      </w:pP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О проведении публичных слушаний по материалам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комплексного экологического обследования участков,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обосновывающих придание этим территориям правового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статуса особо охраняемой природной территории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регионального значения «Природная заповедная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территория зимовальных ям на территории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proofErr w:type="spellStart"/>
      <w:r w:rsidRPr="006B75CE">
        <w:rPr>
          <w:sz w:val="28"/>
          <w:szCs w:val="28"/>
        </w:rPr>
        <w:t>Камызякского</w:t>
      </w:r>
      <w:proofErr w:type="spellEnd"/>
      <w:r w:rsidRPr="006B75CE">
        <w:rPr>
          <w:sz w:val="28"/>
          <w:szCs w:val="28"/>
        </w:rPr>
        <w:t xml:space="preserve">, </w:t>
      </w:r>
      <w:proofErr w:type="spellStart"/>
      <w:r w:rsidRPr="006B75CE">
        <w:rPr>
          <w:sz w:val="28"/>
          <w:szCs w:val="28"/>
        </w:rPr>
        <w:t>Икрянинского</w:t>
      </w:r>
      <w:proofErr w:type="spellEnd"/>
      <w:r w:rsidRPr="006B75CE">
        <w:rPr>
          <w:sz w:val="28"/>
          <w:szCs w:val="28"/>
        </w:rPr>
        <w:t xml:space="preserve"> и Володарского районов </w:t>
      </w: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Астраханской области»</w:t>
      </w: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администрация МО «Володарский район»</w:t>
      </w: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</w:p>
    <w:p w:rsidR="00827A4E" w:rsidRPr="006B75CE" w:rsidRDefault="00827A4E" w:rsidP="00827A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6B75CE">
        <w:rPr>
          <w:sz w:val="28"/>
          <w:szCs w:val="28"/>
        </w:rPr>
        <w:t>Т:</w:t>
      </w: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</w:p>
    <w:p w:rsidR="00827A4E" w:rsidRPr="006B75C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1. Провести публичные слушания по материалам </w:t>
      </w:r>
      <w:r>
        <w:rPr>
          <w:sz w:val="28"/>
          <w:szCs w:val="28"/>
        </w:rPr>
        <w:t>оценки воздействия на окружающую среду намечаемой деятельности по созданию</w:t>
      </w:r>
      <w:r w:rsidRPr="006B75CE">
        <w:rPr>
          <w:sz w:val="28"/>
          <w:szCs w:val="28"/>
        </w:rPr>
        <w:t xml:space="preserve"> особо охраняемой природной территории регионального значения «Природная заповедная территория зимовальных ям на территории </w:t>
      </w:r>
      <w:proofErr w:type="spellStart"/>
      <w:r w:rsidRPr="006B75CE">
        <w:rPr>
          <w:sz w:val="28"/>
          <w:szCs w:val="28"/>
        </w:rPr>
        <w:t>Камызякского</w:t>
      </w:r>
      <w:proofErr w:type="spellEnd"/>
      <w:r w:rsidRPr="006B75CE">
        <w:rPr>
          <w:sz w:val="28"/>
          <w:szCs w:val="28"/>
        </w:rPr>
        <w:t xml:space="preserve">, </w:t>
      </w:r>
      <w:proofErr w:type="spellStart"/>
      <w:r w:rsidRPr="006B75CE">
        <w:rPr>
          <w:sz w:val="28"/>
          <w:szCs w:val="28"/>
        </w:rPr>
        <w:t>Икрянинского</w:t>
      </w:r>
      <w:proofErr w:type="spellEnd"/>
      <w:r w:rsidRPr="006B75CE">
        <w:rPr>
          <w:sz w:val="28"/>
          <w:szCs w:val="28"/>
        </w:rPr>
        <w:t xml:space="preserve"> и Володарского районов Астраханской области». </w:t>
      </w:r>
    </w:p>
    <w:p w:rsidR="00827A4E" w:rsidRDefault="00827A4E" w:rsidP="00827A4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2. Назначить проведение публичных слушаний по вопросу утверждения материал</w:t>
      </w:r>
      <w:r>
        <w:rPr>
          <w:sz w:val="28"/>
          <w:szCs w:val="28"/>
        </w:rPr>
        <w:t>ов</w:t>
      </w:r>
      <w:r w:rsidRPr="006B75C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воздействия на окружающую среду намечаемой деятельности по созданию</w:t>
      </w:r>
      <w:r w:rsidRPr="006B75CE">
        <w:rPr>
          <w:sz w:val="28"/>
          <w:szCs w:val="28"/>
        </w:rPr>
        <w:t xml:space="preserve"> особо охраняемой природной территории регионального значения «Природная заповедная территория зимовальных ям на территории </w:t>
      </w:r>
      <w:proofErr w:type="spellStart"/>
      <w:r w:rsidRPr="006B75CE">
        <w:rPr>
          <w:sz w:val="28"/>
          <w:szCs w:val="28"/>
        </w:rPr>
        <w:t>Камызякского</w:t>
      </w:r>
      <w:proofErr w:type="spellEnd"/>
      <w:r w:rsidRPr="006B75CE">
        <w:rPr>
          <w:sz w:val="28"/>
          <w:szCs w:val="28"/>
        </w:rPr>
        <w:t xml:space="preserve">, </w:t>
      </w:r>
      <w:proofErr w:type="spellStart"/>
      <w:r w:rsidRPr="006B75CE">
        <w:rPr>
          <w:sz w:val="28"/>
          <w:szCs w:val="28"/>
        </w:rPr>
        <w:t>Икрянинского</w:t>
      </w:r>
      <w:proofErr w:type="spellEnd"/>
      <w:r w:rsidRPr="006B75CE">
        <w:rPr>
          <w:sz w:val="28"/>
          <w:szCs w:val="28"/>
        </w:rPr>
        <w:t xml:space="preserve"> и Володарского районов Астраханской области на 05 февраля 2018 года в 14:00 ч. в  администрации </w:t>
      </w:r>
      <w:r>
        <w:rPr>
          <w:sz w:val="28"/>
          <w:szCs w:val="28"/>
        </w:rPr>
        <w:t xml:space="preserve">            </w:t>
      </w:r>
      <w:r w:rsidRPr="006B75CE">
        <w:rPr>
          <w:sz w:val="28"/>
          <w:szCs w:val="28"/>
        </w:rPr>
        <w:t xml:space="preserve">МО «Володарский район» по адресу: </w:t>
      </w:r>
      <w:r>
        <w:rPr>
          <w:sz w:val="28"/>
          <w:szCs w:val="28"/>
        </w:rPr>
        <w:t xml:space="preserve">                                                                </w:t>
      </w:r>
    </w:p>
    <w:p w:rsidR="006B75CE" w:rsidRPr="006B75CE" w:rsidRDefault="006B75CE" w:rsidP="00827A4E">
      <w:pPr>
        <w:jc w:val="both"/>
        <w:rPr>
          <w:sz w:val="28"/>
          <w:szCs w:val="28"/>
        </w:rPr>
      </w:pPr>
      <w:r w:rsidRPr="006B75CE">
        <w:rPr>
          <w:sz w:val="28"/>
          <w:szCs w:val="28"/>
        </w:rPr>
        <w:lastRenderedPageBreak/>
        <w:t>Астраханская область, Володарский район, п. Володарский, пл. Октябрьская, 2, 2 этаж, зал заседаний.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3. Определить местом сбора предложений и замечаний участников публичных слушаний по подлежащему обсуждению вопросу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   </w:t>
      </w:r>
      <w:r w:rsidRPr="006B75CE">
        <w:rPr>
          <w:sz w:val="28"/>
          <w:szCs w:val="28"/>
        </w:rPr>
        <w:t>МО «Володарский район» по адресу: Астраханская область, Володарский район, п. Володарский, пл. Октябрьская, 2 «а»,  с 8.00 ч. до 17.00 ч., перерыв на обед с 12.00 ч. до 13.00 ч.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4. Сектору информационных технологий организационного отдела администрации МО «Володарский район» (</w:t>
      </w:r>
      <w:proofErr w:type="spellStart"/>
      <w:r w:rsidRPr="006B75CE">
        <w:rPr>
          <w:sz w:val="28"/>
          <w:szCs w:val="28"/>
        </w:rPr>
        <w:t>Лукманов</w:t>
      </w:r>
      <w:proofErr w:type="spellEnd"/>
      <w:r w:rsidRPr="006B75CE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>5. Постановление  вступает в силу со дня его подписания.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6. Контроль за исполнением  настоящего постановления оставляю за собой.      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                                           </w:t>
      </w:r>
    </w:p>
    <w:p w:rsidR="006B75CE" w:rsidRDefault="006B75CE" w:rsidP="006B75CE">
      <w:pPr>
        <w:ind w:firstLine="851"/>
        <w:jc w:val="both"/>
        <w:rPr>
          <w:sz w:val="28"/>
          <w:szCs w:val="28"/>
        </w:rPr>
      </w:pP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Заместитель главы </w:t>
      </w:r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  <w:r w:rsidRPr="006B75CE">
        <w:rPr>
          <w:sz w:val="28"/>
          <w:szCs w:val="28"/>
        </w:rPr>
        <w:t xml:space="preserve">по оперативной работе                                          </w:t>
      </w:r>
      <w:r>
        <w:rPr>
          <w:sz w:val="28"/>
          <w:szCs w:val="28"/>
        </w:rPr>
        <w:t xml:space="preserve">                  </w:t>
      </w:r>
      <w:r w:rsidRPr="006B75CE">
        <w:rPr>
          <w:sz w:val="28"/>
          <w:szCs w:val="28"/>
        </w:rPr>
        <w:t xml:space="preserve">С.И. </w:t>
      </w:r>
      <w:proofErr w:type="spellStart"/>
      <w:r w:rsidRPr="006B75CE">
        <w:rPr>
          <w:sz w:val="28"/>
          <w:szCs w:val="28"/>
        </w:rPr>
        <w:t>Магзанов</w:t>
      </w:r>
      <w:proofErr w:type="spellEnd"/>
    </w:p>
    <w:p w:rsidR="006B75CE" w:rsidRPr="006B75CE" w:rsidRDefault="006B75CE" w:rsidP="006B75CE">
      <w:pPr>
        <w:ind w:firstLine="851"/>
        <w:jc w:val="both"/>
        <w:rPr>
          <w:sz w:val="28"/>
          <w:szCs w:val="28"/>
        </w:rPr>
      </w:pPr>
    </w:p>
    <w:p w:rsidR="00B82EB4" w:rsidRPr="006B75CE" w:rsidRDefault="00B82EB4" w:rsidP="006B75CE">
      <w:pPr>
        <w:ind w:firstLine="851"/>
        <w:jc w:val="both"/>
        <w:rPr>
          <w:sz w:val="28"/>
          <w:szCs w:val="28"/>
        </w:rPr>
      </w:pPr>
    </w:p>
    <w:sectPr w:rsidR="00B82EB4" w:rsidRPr="006B75C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75C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593E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5DBA"/>
    <w:rsid w:val="00692E8F"/>
    <w:rsid w:val="006B75CE"/>
    <w:rsid w:val="006C2672"/>
    <w:rsid w:val="006D2B15"/>
    <w:rsid w:val="0076099E"/>
    <w:rsid w:val="00762E45"/>
    <w:rsid w:val="00764E33"/>
    <w:rsid w:val="007D6E3A"/>
    <w:rsid w:val="007E3C4E"/>
    <w:rsid w:val="007F193B"/>
    <w:rsid w:val="008053DA"/>
    <w:rsid w:val="00827A4E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E2A2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2018-02-05T09:47:00Z</cp:lastPrinted>
  <dcterms:created xsi:type="dcterms:W3CDTF">2018-02-05T09:38:00Z</dcterms:created>
  <dcterms:modified xsi:type="dcterms:W3CDTF">2018-02-13T05:15:00Z</dcterms:modified>
</cp:coreProperties>
</file>